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149" w:beforeAutospacing="0" w:after="299" w:afterAutospacing="0" w:line="599" w:lineRule="atLeast"/>
        <w:ind w:left="0" w:right="0" w:firstLine="0"/>
        <w:jc w:val="center"/>
        <w:textAlignment w:val="baseline"/>
        <w:outlineLvl w:val="0"/>
        <w:rPr>
          <w:rFonts w:ascii="Helvetica Neue" w:hAnsi="Helvetica Neue"/>
          <w:b/>
          <w:bCs/>
          <w:i w:val="0"/>
          <w:iCs w:val="0"/>
          <w:caps w:val="0"/>
          <w:smallCaps w:val="0"/>
          <w:color w:val="333333"/>
          <w:spacing w:val="0"/>
          <w:kern w:val="36"/>
          <w:sz w:val="30"/>
          <w:szCs w:val="30"/>
          <w:vertAlign w:val="baseline"/>
        </w:rPr>
      </w:pPr>
      <w:r>
        <w:rPr>
          <w:rFonts w:ascii="Helvetica Neue" w:hAnsi="Helvetica Neue"/>
          <w:b/>
          <w:bCs/>
          <w:i w:val="0"/>
          <w:iCs w:val="0"/>
          <w:caps w:val="0"/>
          <w:smallCaps w:val="0"/>
          <w:color w:val="333333"/>
          <w:spacing w:val="0"/>
          <w:kern w:val="36"/>
          <w:sz w:val="30"/>
          <w:szCs w:val="30"/>
          <w:vertAlign w:val="baseline"/>
        </w:rPr>
        <w:t>福建省农产品质量安全检验检测中心2023年09月政府采购意向</w:t>
      </w:r>
      <w:bookmarkStart w:id="0" w:name="_GoBack"/>
      <w:bookmarkEnd w:id="0"/>
    </w:p>
    <w:p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DF1F4"/>
        <w:spacing w:before="0" w:beforeAutospacing="0" w:after="0" w:afterAutospacing="0" w:line="0" w:lineRule="atLeast"/>
        <w:ind w:left="0" w:right="0" w:firstLine="0"/>
        <w:jc w:val="center"/>
        <w:textAlignment w:val="baseline"/>
        <w:rPr>
          <w:rFonts w:ascii="Inherit" w:hAnsi="Inheri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333333"/>
          <w:spacing w:val="0"/>
          <w:sz w:val="21"/>
          <w:szCs w:val="21"/>
          <w:u w:val="none"/>
          <w:vertAlign w:val="baseline"/>
        </w:rPr>
      </w:pPr>
      <w:r>
        <w:rPr>
          <w:rFonts w:ascii="Inherit" w:hAnsi="Inheri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333333"/>
          <w:spacing w:val="0"/>
          <w:sz w:val="21"/>
          <w:szCs w:val="21"/>
          <w:u w:val="none"/>
          <w:bdr w:val="none" w:sz="0" w:space="0" w:color="auto"/>
          <w:vertAlign w:val="baseline"/>
        </w:rPr>
        <w:t>【信息发布主体：福建省农产品质量安全检验检测中心】</w:t>
      </w:r>
      <w:r>
        <w:rPr>
          <w:rFonts w:ascii="Inherit" w:hAnsi="Inheri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333333"/>
          <w:spacing w:val="0"/>
          <w:sz w:val="21"/>
          <w:szCs w:val="21"/>
          <w:u w:val="none"/>
          <w:vertAlign w:val="baseline"/>
        </w:rPr>
        <w:t> </w:t>
      </w:r>
      <w:r>
        <w:rPr>
          <w:rFonts w:ascii="Inherit" w:hAnsi="Inheri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333333"/>
          <w:spacing w:val="0"/>
          <w:sz w:val="21"/>
          <w:szCs w:val="21"/>
          <w:u w:val="none"/>
          <w:bdr w:val="none" w:sz="0" w:space="0" w:color="auto"/>
          <w:vertAlign w:val="baseline"/>
        </w:rPr>
        <w:t>【发布时间：</w:t>
      </w:r>
      <w:r>
        <w:rPr>
          <w:rFonts w:ascii="Inherit" w:hAnsi="Inherit"/>
          <w:b w:val="0"/>
          <w:bCs w:val="0"/>
          <w:i/>
          <w:iCs/>
          <w:caps w:val="0"/>
          <w:smallCaps w:val="0"/>
          <w:strike w:val="0"/>
          <w:dstrike w:val="0"/>
          <w:vanish w:val="0"/>
          <w:color w:val="FF3300"/>
          <w:spacing w:val="0"/>
          <w:sz w:val="21"/>
          <w:szCs w:val="21"/>
          <w:u w:val="none"/>
          <w:bdr w:val="none" w:sz="0" w:space="0" w:color="auto"/>
          <w:vertAlign w:val="baseline"/>
        </w:rPr>
        <w:t>2023-09-28 12:36:00</w:t>
      </w:r>
      <w:r>
        <w:rPr>
          <w:rFonts w:ascii="Inherit" w:hAnsi="Inheri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333333"/>
          <w:spacing w:val="0"/>
          <w:sz w:val="21"/>
          <w:szCs w:val="21"/>
          <w:u w:val="none"/>
          <w:vertAlign w:val="baseline"/>
        </w:rPr>
        <w:t>】 </w:t>
      </w:r>
      <w:r>
        <w:rPr>
          <w:rFonts w:ascii="Inherit" w:hAnsi="Inheri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333333"/>
          <w:spacing w:val="0"/>
          <w:sz w:val="21"/>
          <w:szCs w:val="21"/>
          <w:u w:val="none"/>
          <w:bdr w:val="none" w:sz="0" w:space="0" w:color="auto"/>
          <w:vertAlign w:val="baseline"/>
        </w:rPr>
        <w:t>【字号 大 中 小】 【打印】</w:t>
      </w:r>
      <w:r>
        <w:rPr>
          <w:rFonts w:ascii="Inherit" w:hAnsi="Inheri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333333"/>
          <w:spacing w:val="0"/>
          <w:sz w:val="21"/>
          <w:szCs w:val="21"/>
          <w:u w:val="none"/>
          <w:vertAlign w:val="baseline"/>
        </w:rPr>
        <w:t> 【关闭】</w:t>
      </w:r>
    </w:p>
    <w:p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spacing w:before="224" w:beforeAutospacing="0" w:after="0" w:afterAutospacing="0" w:line="524" w:lineRule="atLeast"/>
        <w:ind w:left="0" w:right="0" w:firstLine="419"/>
        <w:jc w:val="left"/>
        <w:textAlignment w:val="baseline"/>
        <w:rPr>
          <w:rFonts w:ascii="Inherit" w:eastAsia="微软雅黑" w:hAnsi="Inherit"/>
          <w:b w:val="0"/>
          <w:bCs w:val="0"/>
          <w:i w:val="0"/>
          <w:iCs w:val="0"/>
          <w:caps w:val="0"/>
          <w:smallCaps w:val="0"/>
          <w:vanish w:val="0"/>
          <w:color w:val="5B5852"/>
          <w:spacing w:val="0"/>
          <w:sz w:val="23"/>
          <w:szCs w:val="23"/>
          <w:vertAlign w:val="baseline"/>
        </w:rPr>
      </w:pPr>
      <w:r>
        <w:rPr>
          <w:rFonts w:ascii="Inherit" w:eastAsia="微软雅黑" w:hAnsi="Inherit"/>
          <w:b w:val="0"/>
          <w:bCs w:val="0"/>
          <w:i w:val="0"/>
          <w:iCs w:val="0"/>
          <w:caps w:val="0"/>
          <w:smallCaps w:val="0"/>
          <w:vanish w:val="0"/>
          <w:color w:val="5B5852"/>
          <w:spacing w:val="0"/>
          <w:sz w:val="23"/>
          <w:szCs w:val="23"/>
          <w:vertAlign w:val="baseline"/>
        </w:rPr>
        <w:t>  为便于供应商及时了解政府采购信息，根据《财政部关于开展政府采购意向公开工作的通知》（财库〔2020〕10号）等有关规定，现将福建省农产品质量安全检验检测中心2023年度（第4批）采购意向公开如下：</w:t>
      </w:r>
    </w:p>
    <w:tbl>
      <w:tblPr>
        <w:jc w:val="left"/>
        <w:tblW w:w="4899" w:type="pct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4"/>
        <w:gridCol w:w="2185"/>
        <w:gridCol w:w="3317"/>
        <w:gridCol w:w="1221"/>
        <w:gridCol w:w="734"/>
        <w:gridCol w:w="464"/>
      </w:tblGrid>
      <w:tr>
        <w:trPr>
          <w:trHeight w:val="479"/>
        </w:trPr>
        <w:tc>
          <w:tcPr>
            <w:tcW w:w="27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tl2br w:val="nil"/>
              <w:tr2bl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ascii="Inherit" w:hAnsi="Inherit"/>
                <w:b/>
                <w:bCs/>
                <w:i w:val="0"/>
                <w:iCs w:val="0"/>
                <w:caps w:val="0"/>
                <w:smallCaps w:val="0"/>
                <w:vanish w:val="0"/>
                <w:sz w:val="20"/>
                <w:szCs w:val="20"/>
                <w:vertAlign w:val="baseline"/>
              </w:rPr>
            </w:pPr>
            <w:r>
              <w:rPr>
                <w:rFonts w:ascii="Inherit" w:hAnsi="Inherit"/>
                <w:b/>
                <w:bCs/>
                <w:i w:val="0"/>
                <w:iCs w:val="0"/>
                <w:caps w:val="0"/>
                <w:smallCaps w:val="0"/>
                <w:vanish w:val="0"/>
                <w:sz w:val="20"/>
                <w:szCs w:val="20"/>
                <w:vertAlign w:val="baseline"/>
              </w:rPr>
              <w:t>序号</w:t>
            </w:r>
          </w:p>
        </w:tc>
        <w:tc>
          <w:tcPr>
            <w:tcW w:w="13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tl2br w:val="nil"/>
              <w:tr2bl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ascii="Inherit" w:hAnsi="Inherit"/>
                <w:b/>
                <w:bCs/>
                <w:i w:val="0"/>
                <w:iCs w:val="0"/>
                <w:caps w:val="0"/>
                <w:smallCaps w:val="0"/>
                <w:vanish w:val="0"/>
                <w:sz w:val="20"/>
                <w:szCs w:val="20"/>
                <w:vertAlign w:val="baseline"/>
              </w:rPr>
            </w:pPr>
            <w:r>
              <w:rPr>
                <w:rFonts w:ascii="Inherit" w:hAnsi="Inherit"/>
                <w:b/>
                <w:bCs/>
                <w:i w:val="0"/>
                <w:iCs w:val="0"/>
                <w:caps w:val="0"/>
                <w:smallCaps w:val="0"/>
                <w:vanish w:val="0"/>
                <w:sz w:val="20"/>
                <w:szCs w:val="20"/>
                <w:vertAlign w:val="baseline"/>
              </w:rPr>
              <w:t>采购项目名称</w:t>
            </w:r>
          </w:p>
        </w:tc>
        <w:tc>
          <w:tcPr>
            <w:tcW w:w="19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tl2br w:val="nil"/>
              <w:tr2bl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ascii="Inherit" w:hAnsi="Inherit"/>
                <w:b/>
                <w:bCs/>
                <w:i w:val="0"/>
                <w:iCs w:val="0"/>
                <w:caps w:val="0"/>
                <w:smallCaps w:val="0"/>
                <w:vanish w:val="0"/>
                <w:sz w:val="20"/>
                <w:szCs w:val="20"/>
                <w:vertAlign w:val="baseline"/>
              </w:rPr>
            </w:pPr>
            <w:r>
              <w:rPr>
                <w:rFonts w:ascii="Inherit" w:hAnsi="Inherit"/>
                <w:b/>
                <w:bCs/>
                <w:i w:val="0"/>
                <w:iCs w:val="0"/>
                <w:caps w:val="0"/>
                <w:smallCaps w:val="0"/>
                <w:vanish w:val="0"/>
                <w:sz w:val="20"/>
                <w:szCs w:val="20"/>
                <w:vertAlign w:val="baseline"/>
              </w:rPr>
              <w:t>采购需求概况</w:t>
            </w:r>
          </w:p>
        </w:tc>
        <w:tc>
          <w:tcPr>
            <w:tcW w:w="7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tl2br w:val="nil"/>
              <w:tr2bl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ascii="Inherit" w:hAnsi="Inherit"/>
                <w:b/>
                <w:bCs/>
                <w:i w:val="0"/>
                <w:iCs w:val="0"/>
                <w:caps w:val="0"/>
                <w:smallCaps w:val="0"/>
                <w:vanish w:val="0"/>
                <w:sz w:val="20"/>
                <w:szCs w:val="20"/>
                <w:vertAlign w:val="baseline"/>
              </w:rPr>
            </w:pPr>
            <w:r>
              <w:rPr>
                <w:rFonts w:ascii="Inherit" w:hAnsi="Inherit"/>
                <w:b/>
                <w:bCs/>
                <w:i w:val="0"/>
                <w:iCs w:val="0"/>
                <w:caps w:val="0"/>
                <w:smallCaps w:val="0"/>
                <w:vanish w:val="0"/>
                <w:sz w:val="20"/>
                <w:szCs w:val="20"/>
                <w:vertAlign w:val="baseline"/>
              </w:rPr>
              <w:t>预算金额(万元)</w:t>
            </w:r>
          </w:p>
        </w:tc>
        <w:tc>
          <w:tcPr>
            <w:tcW w:w="4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tl2br w:val="nil"/>
              <w:tr2bl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ascii="Inherit" w:hAnsi="Inherit"/>
                <w:b/>
                <w:bCs/>
                <w:i w:val="0"/>
                <w:iCs w:val="0"/>
                <w:caps w:val="0"/>
                <w:smallCaps w:val="0"/>
                <w:vanish w:val="0"/>
                <w:sz w:val="20"/>
                <w:szCs w:val="20"/>
                <w:vertAlign w:val="baseline"/>
              </w:rPr>
            </w:pPr>
            <w:r>
              <w:rPr>
                <w:rFonts w:ascii="Inherit" w:hAnsi="Inherit"/>
                <w:b/>
                <w:bCs/>
                <w:i w:val="0"/>
                <w:iCs w:val="0"/>
                <w:caps w:val="0"/>
                <w:smallCaps w:val="0"/>
                <w:vanish w:val="0"/>
                <w:sz w:val="20"/>
                <w:szCs w:val="20"/>
                <w:vertAlign w:val="baseline"/>
              </w:rPr>
              <w:t>预计采购时间</w:t>
            </w:r>
          </w:p>
        </w:tc>
        <w:tc>
          <w:tcPr>
            <w:tcW w:w="2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tl2br w:val="nil"/>
              <w:tr2bl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ascii="Inherit" w:hAnsi="Inherit"/>
                <w:b/>
                <w:bCs/>
                <w:i w:val="0"/>
                <w:iCs w:val="0"/>
                <w:caps w:val="0"/>
                <w:smallCaps w:val="0"/>
                <w:vanish w:val="0"/>
                <w:sz w:val="20"/>
                <w:szCs w:val="20"/>
                <w:vertAlign w:val="baseline"/>
              </w:rPr>
            </w:pPr>
            <w:r>
              <w:rPr>
                <w:rFonts w:ascii="Inherit" w:hAnsi="Inherit"/>
                <w:b/>
                <w:bCs/>
                <w:i w:val="0"/>
                <w:iCs w:val="0"/>
                <w:caps w:val="0"/>
                <w:smallCaps w:val="0"/>
                <w:vanish w:val="0"/>
                <w:sz w:val="20"/>
                <w:szCs w:val="20"/>
                <w:vertAlign w:val="baseline"/>
              </w:rPr>
              <w:t>备注</w:t>
            </w:r>
          </w:p>
        </w:tc>
      </w:tr>
      <w:tr>
        <w:trPr>
          <w:trHeight w:val="479"/>
        </w:trPr>
        <w:tc>
          <w:tcPr>
            <w:tcW w:w="27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tl2br w:val="nil"/>
              <w:tr2bl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ascii="Inherit" w:hAnsi="Inherit"/>
                <w:b w:val="0"/>
                <w:bCs w:val="0"/>
                <w:i w:val="0"/>
                <w:iCs w:val="0"/>
                <w:caps w:val="0"/>
                <w:smallCaps w:val="0"/>
                <w:vanish w:val="0"/>
                <w:sz w:val="21"/>
                <w:szCs w:val="21"/>
                <w:vertAlign w:val="baseline"/>
              </w:rPr>
            </w:pPr>
            <w:r>
              <w:rPr>
                <w:rFonts w:ascii="Inherit" w:hAnsi="Inherit"/>
                <w:b w:val="0"/>
                <w:bCs w:val="0"/>
                <w:i w:val="0"/>
                <w:iCs w:val="0"/>
                <w:caps w:val="0"/>
                <w:smallCaps w:val="0"/>
                <w:vanish w:val="0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13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tl2br w:val="nil"/>
              <w:tr2bl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before="0" w:beforeAutospacing="0" w:after="0" w:afterAutospacing="0" w:line="0" w:lineRule="atLeast"/>
              <w:ind w:left="0" w:right="0"/>
              <w:jc w:val="left"/>
              <w:textAlignment w:val="center"/>
              <w:rPr>
                <w:rFonts w:ascii="Inherit" w:hAnsi="Inherit"/>
                <w:b w:val="0"/>
                <w:bCs w:val="0"/>
                <w:i w:val="0"/>
                <w:iCs w:val="0"/>
                <w:caps w:val="0"/>
                <w:smallCaps w:val="0"/>
                <w:vanish w:val="0"/>
                <w:sz w:val="21"/>
                <w:szCs w:val="21"/>
                <w:vertAlign w:val="baseline"/>
              </w:rPr>
            </w:pPr>
            <w:r>
              <w:rPr>
                <w:rFonts w:ascii="Inherit" w:hAnsi="Inherit"/>
                <w:b w:val="0"/>
                <w:bCs w:val="0"/>
                <w:i w:val="0"/>
                <w:iCs w:val="0"/>
                <w:caps w:val="0"/>
                <w:smallCaps w:val="0"/>
                <w:vanish w:val="0"/>
                <w:sz w:val="21"/>
                <w:szCs w:val="21"/>
                <w:vertAlign w:val="baseline"/>
              </w:rPr>
              <w:t>福建省兽药质量和兽药残留检测实验室建设</w:t>
            </w:r>
          </w:p>
        </w:tc>
        <w:tc>
          <w:tcPr>
            <w:tcW w:w="19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tl2br w:val="nil"/>
              <w:tr2bl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0" w:lineRule="atLeast"/>
              <w:ind w:left="0" w:right="0"/>
              <w:jc w:val="left"/>
              <w:textAlignment w:val="baseline"/>
              <w:rPr>
                <w:rFonts w:ascii="Inherit" w:hAnsi="Inherit"/>
                <w:b w:val="0"/>
                <w:bCs w:val="0"/>
                <w:i w:val="0"/>
                <w:iCs w:val="0"/>
                <w:caps w:val="0"/>
                <w:smallCaps w:val="0"/>
                <w:vanish w:val="0"/>
                <w:sz w:val="21"/>
                <w:szCs w:val="21"/>
                <w:vertAlign w:val="baseline"/>
              </w:rPr>
            </w:pPr>
            <w:r>
              <w:rPr>
                <w:rFonts w:ascii="Inherit" w:hAnsi="Inherit"/>
                <w:b w:val="0"/>
                <w:bCs w:val="0"/>
                <w:i w:val="0"/>
                <w:iCs w:val="0"/>
                <w:caps w:val="0"/>
                <w:smallCaps w:val="0"/>
                <w:vanish w:val="0"/>
                <w:sz w:val="21"/>
                <w:szCs w:val="21"/>
                <w:vertAlign w:val="baseline"/>
              </w:rPr>
              <w:t>采购内容：高效液相色谱仪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0" w:lineRule="atLeast"/>
              <w:ind w:left="0" w:right="0"/>
              <w:jc w:val="left"/>
              <w:textAlignment w:val="baseline"/>
              <w:rPr>
                <w:rFonts w:ascii="Inherit" w:hAnsi="Inherit"/>
                <w:b w:val="0"/>
                <w:bCs w:val="0"/>
                <w:i w:val="0"/>
                <w:iCs w:val="0"/>
                <w:caps w:val="0"/>
                <w:smallCaps w:val="0"/>
                <w:vanish w:val="0"/>
                <w:sz w:val="21"/>
                <w:szCs w:val="21"/>
                <w:vertAlign w:val="baseline"/>
              </w:rPr>
            </w:pPr>
            <w:r>
              <w:rPr>
                <w:rFonts w:ascii="Inherit" w:hAnsi="Inherit"/>
                <w:b w:val="0"/>
                <w:bCs w:val="0"/>
                <w:i w:val="0"/>
                <w:iCs w:val="0"/>
                <w:caps w:val="0"/>
                <w:smallCaps w:val="0"/>
                <w:vanish w:val="0"/>
                <w:sz w:val="21"/>
                <w:szCs w:val="21"/>
                <w:vertAlign w:val="baseline"/>
              </w:rPr>
              <w:t>采购数量：1台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0" w:lineRule="atLeast"/>
              <w:ind w:left="0" w:right="0"/>
              <w:jc w:val="left"/>
              <w:textAlignment w:val="baseline"/>
              <w:rPr>
                <w:rFonts w:ascii="Inherit" w:hAnsi="Inherit"/>
                <w:b w:val="0"/>
                <w:bCs w:val="0"/>
                <w:i w:val="0"/>
                <w:iCs w:val="0"/>
                <w:caps w:val="0"/>
                <w:smallCaps w:val="0"/>
                <w:vanish w:val="0"/>
                <w:sz w:val="21"/>
                <w:szCs w:val="21"/>
                <w:vertAlign w:val="baseline"/>
              </w:rPr>
            </w:pPr>
            <w:r>
              <w:rPr>
                <w:rFonts w:ascii="Inherit" w:hAnsi="Inherit"/>
                <w:b w:val="0"/>
                <w:bCs w:val="0"/>
                <w:i w:val="0"/>
                <w:iCs w:val="0"/>
                <w:caps w:val="0"/>
                <w:smallCaps w:val="0"/>
                <w:vanish w:val="0"/>
                <w:sz w:val="21"/>
                <w:szCs w:val="21"/>
                <w:vertAlign w:val="baseline"/>
              </w:rPr>
              <w:t>采购内容：高速冷冻离心机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0" w:lineRule="atLeast"/>
              <w:ind w:left="0" w:right="0"/>
              <w:jc w:val="left"/>
              <w:textAlignment w:val="baseline"/>
              <w:rPr>
                <w:rFonts w:ascii="Inherit" w:hAnsi="Inherit"/>
                <w:b w:val="0"/>
                <w:bCs w:val="0"/>
                <w:i w:val="0"/>
                <w:iCs w:val="0"/>
                <w:caps w:val="0"/>
                <w:smallCaps w:val="0"/>
                <w:vanish w:val="0"/>
                <w:sz w:val="21"/>
                <w:szCs w:val="21"/>
                <w:vertAlign w:val="baseline"/>
              </w:rPr>
            </w:pPr>
            <w:r>
              <w:rPr>
                <w:rFonts w:ascii="Inherit" w:hAnsi="Inherit"/>
                <w:b w:val="0"/>
                <w:bCs w:val="0"/>
                <w:i w:val="0"/>
                <w:iCs w:val="0"/>
                <w:caps w:val="0"/>
                <w:smallCaps w:val="0"/>
                <w:vanish w:val="0"/>
                <w:sz w:val="21"/>
                <w:szCs w:val="21"/>
                <w:vertAlign w:val="baseline"/>
              </w:rPr>
              <w:t>采购数量：1台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0" w:lineRule="atLeast"/>
              <w:ind w:left="0" w:right="0"/>
              <w:jc w:val="left"/>
              <w:textAlignment w:val="baseline"/>
              <w:rPr>
                <w:rFonts w:ascii="Inherit" w:hAnsi="Inherit"/>
                <w:b w:val="0"/>
                <w:bCs w:val="0"/>
                <w:i w:val="0"/>
                <w:iCs w:val="0"/>
                <w:caps w:val="0"/>
                <w:smallCaps w:val="0"/>
                <w:vanish w:val="0"/>
                <w:sz w:val="21"/>
                <w:szCs w:val="21"/>
                <w:vertAlign w:val="baseline"/>
              </w:rPr>
            </w:pPr>
            <w:r>
              <w:rPr>
                <w:rFonts w:ascii="Inherit" w:hAnsi="Inherit"/>
                <w:b w:val="0"/>
                <w:bCs w:val="0"/>
                <w:i w:val="0"/>
                <w:iCs w:val="0"/>
                <w:caps w:val="0"/>
                <w:smallCaps w:val="0"/>
                <w:vanish w:val="0"/>
                <w:sz w:val="21"/>
                <w:szCs w:val="21"/>
                <w:vertAlign w:val="baseline"/>
              </w:rPr>
              <w:t>主要功能或目标：项目建成后，实验室可进行兽药产品全项检测，可承担畜产品中多种兽药残留的定量检测；可以对动物组织中违禁物质进行初筛或定性监控。每年检测数量和检测的覆盖面由现在的2000批次增加到5000批次以上。项目确保兽药及兽药残留基础数据的准确可靠，将有助于加强对畜产品生产环境以及生产过程的科学和有效监控，推进精准畜牧业的实施。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0" w:lineRule="atLeast"/>
              <w:ind w:left="0" w:right="0"/>
              <w:jc w:val="left"/>
              <w:textAlignment w:val="baseline"/>
              <w:rPr>
                <w:rFonts w:ascii="Inherit" w:hAnsi="Inherit"/>
                <w:b w:val="0"/>
                <w:bCs w:val="0"/>
                <w:i w:val="0"/>
                <w:iCs w:val="0"/>
                <w:caps w:val="0"/>
                <w:smallCaps w:val="0"/>
                <w:vanish w:val="0"/>
                <w:sz w:val="21"/>
                <w:szCs w:val="21"/>
                <w:vertAlign w:val="baseline"/>
              </w:rPr>
            </w:pPr>
            <w:r>
              <w:rPr>
                <w:rFonts w:ascii="Inherit" w:hAnsi="Inherit"/>
                <w:b w:val="0"/>
                <w:bCs w:val="0"/>
                <w:i w:val="0"/>
                <w:iCs w:val="0"/>
                <w:caps w:val="0"/>
                <w:smallCaps w:val="0"/>
                <w:vanish w:val="0"/>
                <w:sz w:val="21"/>
                <w:szCs w:val="21"/>
                <w:vertAlign w:val="baseline"/>
              </w:rPr>
              <w:t>需满足的要求：增购一台液相色谱仪，带二极管阵列检测器，用于兽药质量违禁添加筛查和残留等检测，满足新国标方法和检测任务要求，需增购一台冷冻离心机，以提高实验室检测工作效率。</w:t>
            </w:r>
          </w:p>
        </w:tc>
        <w:tc>
          <w:tcPr>
            <w:tcW w:w="7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tl2br w:val="nil"/>
              <w:tr2bl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before="0" w:beforeAutospacing="0" w:after="0" w:afterAutospacing="0" w:line="0" w:lineRule="atLeast"/>
              <w:ind w:left="0" w:right="0"/>
              <w:jc w:val="right"/>
              <w:textAlignment w:val="center"/>
              <w:rPr>
                <w:rFonts w:ascii="Inherit" w:hAnsi="Inherit"/>
                <w:b w:val="0"/>
                <w:bCs w:val="0"/>
                <w:i w:val="0"/>
                <w:iCs w:val="0"/>
                <w:caps w:val="0"/>
                <w:smallCaps w:val="0"/>
                <w:vanish w:val="0"/>
                <w:sz w:val="21"/>
                <w:szCs w:val="21"/>
                <w:vertAlign w:val="baseline"/>
              </w:rPr>
            </w:pPr>
            <w:r>
              <w:rPr>
                <w:rFonts w:ascii="Inherit" w:hAnsi="Inherit"/>
                <w:b w:val="0"/>
                <w:bCs w:val="0"/>
                <w:i w:val="0"/>
                <w:iCs w:val="0"/>
                <w:caps w:val="0"/>
                <w:smallCaps w:val="0"/>
                <w:vanish w:val="0"/>
                <w:sz w:val="21"/>
                <w:szCs w:val="21"/>
                <w:vertAlign w:val="baseline"/>
              </w:rPr>
              <w:t>54.500000</w:t>
            </w:r>
          </w:p>
        </w:tc>
        <w:tc>
          <w:tcPr>
            <w:tcW w:w="4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tl2br w:val="nil"/>
              <w:tr2bl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ascii="Inherit" w:hAnsi="Inherit"/>
                <w:b w:val="0"/>
                <w:bCs w:val="0"/>
                <w:i w:val="0"/>
                <w:iCs w:val="0"/>
                <w:caps w:val="0"/>
                <w:smallCaps w:val="0"/>
                <w:vanish w:val="0"/>
                <w:sz w:val="21"/>
                <w:szCs w:val="21"/>
                <w:vertAlign w:val="baseline"/>
              </w:rPr>
            </w:pPr>
            <w:r>
              <w:rPr>
                <w:rFonts w:ascii="Inherit" w:hAnsi="Inherit"/>
                <w:b w:val="0"/>
                <w:bCs w:val="0"/>
                <w:i w:val="0"/>
                <w:iCs w:val="0"/>
                <w:caps w:val="0"/>
                <w:smallCaps w:val="0"/>
                <w:vanish w:val="0"/>
                <w:sz w:val="21"/>
                <w:szCs w:val="21"/>
                <w:vertAlign w:val="baseline"/>
              </w:rPr>
              <w:t>2023年09月</w:t>
            </w:r>
          </w:p>
        </w:tc>
        <w:tc>
          <w:tcPr>
            <w:tcW w:w="2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tl2br w:val="nil"/>
              <w:tr2bl w:val="nil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before="0" w:beforeAutospacing="0" w:after="0" w:afterAutospacing="0" w:line="0" w:lineRule="atLeast"/>
              <w:ind w:left="0" w:right="0"/>
              <w:jc w:val="left"/>
              <w:textAlignment w:val="center"/>
              <w:rPr>
                <w:rFonts w:ascii="Inherit" w:hAnsi="Inherit"/>
                <w:b w:val="0"/>
                <w:bCs w:val="0"/>
                <w:i w:val="0"/>
                <w:iCs w:val="0"/>
                <w:caps w:val="0"/>
                <w:smallCaps w:val="0"/>
                <w:vanish w:val="0"/>
                <w:sz w:val="21"/>
                <w:szCs w:val="21"/>
                <w:vertAlign w:val="baseline"/>
              </w:rPr>
            </w:pPr>
            <w:r>
              <w:rPr>
                <w:rFonts w:ascii="Inherit" w:hAnsi="Inherit"/>
                <w:b w:val="0"/>
                <w:bCs w:val="0"/>
                <w:i w:val="0"/>
                <w:iCs w:val="0"/>
                <w:caps w:val="0"/>
                <w:smallCaps w:val="0"/>
                <w:vanish w:val="0"/>
                <w:sz w:val="21"/>
                <w:szCs w:val="21"/>
                <w:vertAlign w:val="baseline"/>
              </w:rPr>
              <w:t>无</w:t>
            </w:r>
          </w:p>
        </w:tc>
      </w:tr>
    </w:tbl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wordWrap/>
        <w:spacing w:before="0" w:beforeAutospacing="0" w:after="0" w:afterAutospacing="0" w:line="37" w:lineRule="atLeast"/>
        <w:ind w:left="0" w:right="0" w:firstLine="0"/>
        <w:jc w:val="left"/>
        <w:textAlignment w:val="baseline"/>
        <w:rPr>
          <w:rFonts w:ascii="微软雅黑" w:eastAsia="微软雅黑" w:hint="eastAsia"/>
          <w:b w:val="0"/>
          <w:bCs w:val="0"/>
          <w:i w:val="0"/>
          <w:iCs w:val="0"/>
          <w:caps w:val="0"/>
          <w:smallCaps w:val="0"/>
          <w:vanish w:val="0"/>
          <w:color w:val="5B5852"/>
          <w:spacing w:val="0"/>
          <w:sz w:val="21"/>
          <w:szCs w:val="21"/>
          <w:vertAlign w:val="baseline"/>
        </w:rPr>
      </w:pPr>
      <w:r>
        <w:rPr>
          <w:rFonts w:ascii="微软雅黑" w:eastAsia="微软雅黑" w:hint="eastAsia"/>
          <w:b w:val="0"/>
          <w:bCs w:val="0"/>
          <w:i w:val="0"/>
          <w:iCs w:val="0"/>
          <w:caps w:val="0"/>
          <w:smallCaps w:val="0"/>
          <w:vanish w:val="0"/>
          <w:color w:val="5B5852"/>
          <w:spacing w:val="0"/>
          <w:sz w:val="21"/>
          <w:szCs w:val="21"/>
          <w:vertAlign w:val="baseline"/>
        </w:rPr>
        <w:br/>
      </w:r>
    </w:p>
    <w:p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spacing w:before="224" w:beforeAutospacing="0" w:after="0" w:afterAutospacing="0" w:line="524" w:lineRule="atLeast"/>
        <w:ind w:left="0" w:right="0" w:firstLine="419"/>
        <w:jc w:val="left"/>
        <w:textAlignment w:val="baseline"/>
        <w:rPr>
          <w:rFonts w:ascii="Inherit" w:eastAsia="微软雅黑" w:hAnsi="Inherit"/>
          <w:b w:val="0"/>
          <w:bCs w:val="0"/>
          <w:i w:val="0"/>
          <w:iCs w:val="0"/>
          <w:caps w:val="0"/>
          <w:smallCaps w:val="0"/>
          <w:vanish w:val="0"/>
          <w:color w:val="5B5852"/>
          <w:spacing w:val="0"/>
          <w:sz w:val="21"/>
          <w:szCs w:val="21"/>
          <w:vertAlign w:val="baseline"/>
        </w:rPr>
      </w:pPr>
      <w:r>
        <w:rPr>
          <w:rFonts w:ascii="Inherit" w:eastAsia="微软雅黑" w:hAnsi="Inherit"/>
          <w:b w:val="0"/>
          <w:bCs w:val="0"/>
          <w:i/>
          <w:iCs/>
          <w:caps w:val="0"/>
          <w:smallCaps w:val="0"/>
          <w:vanish w:val="0"/>
          <w:color w:val="5B5852"/>
          <w:spacing w:val="0"/>
          <w:sz w:val="21"/>
          <w:szCs w:val="21"/>
          <w:bdr w:val="none" w:sz="0" w:space="0" w:color="auto"/>
          <w:vertAlign w:val="baseline"/>
        </w:rPr>
        <w:t>  本次公开的采购意向是本单位政府采购工作的初步安排，具体采购项目情况以相关采购公告和采购文件为准。</w:t>
      </w:r>
    </w:p>
    <w:p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spacing w:before="224" w:beforeAutospacing="0" w:after="0" w:afterAutospacing="0" w:line="524" w:lineRule="atLeast"/>
        <w:ind w:left="0" w:right="0" w:firstLine="419"/>
        <w:jc w:val="right"/>
        <w:textAlignment w:val="baseline"/>
        <w:rPr>
          <w:rFonts w:ascii="Inherit" w:eastAsia="微软雅黑" w:hAnsi="Inherit"/>
          <w:b w:val="0"/>
          <w:bCs w:val="0"/>
          <w:i w:val="0"/>
          <w:iCs w:val="0"/>
          <w:caps w:val="0"/>
          <w:smallCaps w:val="0"/>
          <w:vanish w:val="0"/>
          <w:color w:val="5B5852"/>
          <w:spacing w:val="0"/>
          <w:sz w:val="21"/>
          <w:szCs w:val="21"/>
          <w:vertAlign w:val="baseline"/>
        </w:rPr>
      </w:pPr>
      <w:r>
        <w:rPr>
          <w:rFonts w:ascii="Inherit" w:eastAsia="微软雅黑" w:hAnsi="Inherit"/>
          <w:b w:val="0"/>
          <w:bCs w:val="0"/>
          <w:i w:val="0"/>
          <w:iCs w:val="0"/>
          <w:caps w:val="0"/>
          <w:smallCaps w:val="0"/>
          <w:vanish w:val="0"/>
          <w:color w:val="5B5852"/>
          <w:spacing w:val="0"/>
          <w:sz w:val="21"/>
          <w:szCs w:val="21"/>
          <w:vertAlign w:val="baseline"/>
        </w:rPr>
        <w:t>福建省农产品质量安全检验检测中心</w:t>
      </w:r>
    </w:p>
    <w:p>
      <w:r>
        <w:rPr>
          <w:rFonts w:ascii="Inherit" w:eastAsia="微软雅黑" w:hAnsi="Inherit"/>
          <w:b w:val="0"/>
          <w:bCs w:val="0"/>
          <w:i w:val="0"/>
          <w:iCs w:val="0"/>
          <w:caps w:val="0"/>
          <w:smallCaps w:val="0"/>
          <w:vanish w:val="0"/>
          <w:color w:val="5B5852"/>
          <w:spacing w:val="0"/>
          <w:sz w:val="21"/>
          <w:szCs w:val="21"/>
          <w:vertAlign w:val="baseline"/>
        </w:rPr>
        <w:t>2023年09月28日</w:t>
      </w:r>
    </w:p>
    <w:sectPr>
      <w:pgSz w:w="11907" w:h="16839"/>
      <w:pgMar w:top="1440" w:right="1800" w:bottom="1440" w:left="1800" w:header="851" w:footer="992" w:gutter="0"/>
      <w:docGrid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Helvetica Neue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variable"/>
    <w:sig w:usb0="80000287" w:usb1="2A0F3C52" w:usb2="00000016" w:usb3="00000000" w:csb0="0004001F" w:csb1="00000000"/>
  </w:font>
  <w:font w:name="Times New Roman">
    <w:altName w:val="DejaVu Sans"/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left"/>
    </w:pPr>
    <w:rPr>
      <w:rFonts w:ascii="宋体" w:eastAsia="宋体" w:cs="Lucida Sans"/>
      <w:kern w:val="2"/>
      <w:sz w:val="24"/>
      <w:szCs w:val="21"/>
      <w:lang w:val="en-US" w:eastAsia="zh-CN" w:bidi="ar-SA"/>
    </w:rPr>
  </w:style>
  <w:style w:type="paragraph" w:styleId="1">
    <w:name w:val="heading 1"/>
    <w:basedOn w:val="0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0"/>
    </w:pPr>
    <w:rPr>
      <w:rFonts w:ascii="宋体" w:eastAsia="宋体"/>
      <w:b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36"/>
      <w:position w:val="0"/>
      <w:sz w:val="48"/>
      <w:szCs w:val="21"/>
      <w:u w:val="none" w:color="auto"/>
      <w:vertAlign w:val="baseline"/>
      <w:em w:val="none"/>
      <w:lang w:val="en-US" w:eastAsia="zh-CN" w:bidi="ar-SA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Normal (Web)"/>
    <w:basedOn w:val="0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em w:val="no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</Application>
  <Pages>1</Pages>
  <Words>575</Words>
  <Characters>625</Characters>
  <Lines>54</Lines>
  <Paragraphs>24</Paragraphs>
  <CharactersWithSpaces>638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HP</cp:lastModifiedBy>
  <cp:revision>1</cp:revision>
  <dcterms:created xsi:type="dcterms:W3CDTF">2023-09-28T09:30:24Z</dcterms:created>
  <dcterms:modified xsi:type="dcterms:W3CDTF">2023-09-28T09:44:22Z</dcterms:modified>
</cp:coreProperties>
</file>