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firstLine="2409" w:firstLineChars="500"/>
        <w:outlineLvl w:val="0"/>
        <w:rPr>
          <w:color w:val="000000" w:themeColor="text1"/>
          <w:highlight w:val="none"/>
          <w14:textFill>
            <w14:solidFill>
              <w14:schemeClr w14:val="tx1"/>
            </w14:solidFill>
          </w14:textFill>
        </w:rPr>
      </w:pPr>
      <w:bookmarkStart w:id="0" w:name="_Toc16504"/>
      <w:bookmarkStart w:id="98" w:name="_GoBack"/>
      <w:r>
        <w:rPr>
          <w:b/>
          <w:color w:val="000000" w:themeColor="text1"/>
          <w:sz w:val="48"/>
          <w:highlight w:val="none"/>
          <w14:textFill>
            <w14:solidFill>
              <w14:schemeClr w14:val="tx1"/>
            </w14:solidFill>
          </w14:textFill>
        </w:rPr>
        <w:t>福建省政府采购</w:t>
      </w:r>
      <w:bookmarkEnd w:id="0"/>
    </w:p>
    <w:p>
      <w:pPr>
        <w:pStyle w:val="17"/>
        <w:jc w:val="center"/>
        <w:outlineLvl w:val="0"/>
        <w:rPr>
          <w:color w:val="000000" w:themeColor="text1"/>
          <w:highlight w:val="none"/>
          <w14:textFill>
            <w14:solidFill>
              <w14:schemeClr w14:val="tx1"/>
            </w14:solidFill>
          </w14:textFill>
        </w:rPr>
      </w:pPr>
      <w:bookmarkStart w:id="1" w:name="_Toc1055"/>
      <w:r>
        <w:rPr>
          <w:b/>
          <w:color w:val="000000" w:themeColor="text1"/>
          <w:sz w:val="48"/>
          <w:highlight w:val="none"/>
          <w14:textFill>
            <w14:solidFill>
              <w14:schemeClr w14:val="tx1"/>
            </w14:solidFill>
          </w14:textFill>
        </w:rPr>
        <w:t>货物和服务项目</w:t>
      </w:r>
      <w:bookmarkEnd w:id="1"/>
    </w:p>
    <w:p>
      <w:pPr>
        <w:pStyle w:val="17"/>
        <w:jc w:val="center"/>
        <w:outlineLvl w:val="0"/>
        <w:rPr>
          <w:color w:val="000000" w:themeColor="text1"/>
          <w:highlight w:val="none"/>
          <w14:textFill>
            <w14:solidFill>
              <w14:schemeClr w14:val="tx1"/>
            </w14:solidFill>
          </w14:textFill>
        </w:rPr>
      </w:pPr>
      <w:bookmarkStart w:id="2" w:name="_Toc31000"/>
      <w:r>
        <w:rPr>
          <w:b/>
          <w:color w:val="000000" w:themeColor="text1"/>
          <w:sz w:val="48"/>
          <w:highlight w:val="none"/>
          <w14:textFill>
            <w14:solidFill>
              <w14:schemeClr w14:val="tx1"/>
            </w14:solidFill>
          </w14:textFill>
        </w:rPr>
        <w:t>公开招标文件</w:t>
      </w:r>
      <w:bookmarkEnd w:id="2"/>
    </w:p>
    <w:p>
      <w:pPr>
        <w:pStyle w:val="17"/>
        <w:jc w:val="center"/>
        <w:outlineLvl w:val="2"/>
        <w:rPr>
          <w:b/>
          <w:color w:val="000000" w:themeColor="text1"/>
          <w:sz w:val="28"/>
          <w:highlight w:val="none"/>
          <w14:textFill>
            <w14:solidFill>
              <w14:schemeClr w14:val="tx1"/>
            </w14:solidFill>
          </w14:textFill>
        </w:rPr>
      </w:pPr>
    </w:p>
    <w:p>
      <w:pPr>
        <w:pStyle w:val="17"/>
        <w:jc w:val="center"/>
        <w:outlineLvl w:val="2"/>
        <w:rPr>
          <w:rFonts w:hint="eastAsia" w:eastAsiaTheme="minorEastAsia"/>
          <w:b/>
          <w:color w:val="000000" w:themeColor="text1"/>
          <w:sz w:val="28"/>
          <w:highlight w:val="none"/>
          <w:lang w:eastAsia="zh-CN"/>
          <w14:textFill>
            <w14:solidFill>
              <w14:schemeClr w14:val="tx1"/>
            </w14:solidFill>
          </w14:textFill>
        </w:rPr>
      </w:pPr>
      <w:r>
        <w:rPr>
          <w:rFonts w:hint="eastAsia"/>
          <w:b/>
          <w:color w:val="000000" w:themeColor="text1"/>
          <w:sz w:val="28"/>
          <w:highlight w:val="none"/>
          <w:lang w:eastAsia="zh-CN"/>
          <w14:textFill>
            <w14:solidFill>
              <w14:schemeClr w14:val="tx1"/>
            </w14:solidFill>
          </w14:textFill>
        </w:rPr>
        <w:t>（</w:t>
      </w:r>
      <w:r>
        <w:rPr>
          <w:rFonts w:hint="eastAsia"/>
          <w:b/>
          <w:color w:val="000000" w:themeColor="text1"/>
          <w:sz w:val="28"/>
          <w:highlight w:val="none"/>
          <w:lang w:val="en-US" w:eastAsia="zh-CN"/>
          <w14:textFill>
            <w14:solidFill>
              <w14:schemeClr w14:val="tx1"/>
            </w14:solidFill>
          </w14:textFill>
        </w:rPr>
        <w:t>预公告稿</w:t>
      </w:r>
      <w:r>
        <w:rPr>
          <w:rFonts w:hint="eastAsia"/>
          <w:b/>
          <w:color w:val="000000" w:themeColor="text1"/>
          <w:sz w:val="28"/>
          <w:highlight w:val="none"/>
          <w:lang w:eastAsia="zh-CN"/>
          <w14:textFill>
            <w14:solidFill>
              <w14:schemeClr w14:val="tx1"/>
            </w14:solidFill>
          </w14:textFill>
        </w:rPr>
        <w:t>）</w:t>
      </w:r>
    </w:p>
    <w:p>
      <w:pPr>
        <w:pStyle w:val="17"/>
        <w:jc w:val="center"/>
        <w:outlineLvl w:val="2"/>
        <w:rPr>
          <w:b/>
          <w:color w:val="000000" w:themeColor="text1"/>
          <w:sz w:val="28"/>
          <w:highlight w:val="none"/>
          <w14:textFill>
            <w14:solidFill>
              <w14:schemeClr w14:val="tx1"/>
            </w14:solidFill>
          </w14:textFill>
        </w:rPr>
      </w:pPr>
    </w:p>
    <w:p>
      <w:pPr>
        <w:pStyle w:val="17"/>
        <w:jc w:val="center"/>
        <w:outlineLvl w:val="2"/>
        <w:rPr>
          <w:rFonts w:hint="eastAsia" w:eastAsiaTheme="minorEastAsia"/>
          <w:color w:val="000000" w:themeColor="text1"/>
          <w:highlight w:val="none"/>
          <w:lang w:eastAsia="zh-CN"/>
          <w14:textFill>
            <w14:solidFill>
              <w14:schemeClr w14:val="tx1"/>
            </w14:solidFill>
          </w14:textFill>
        </w:rPr>
      </w:pPr>
      <w:bookmarkStart w:id="3" w:name="_Toc26770"/>
      <w:r>
        <w:rPr>
          <w:b/>
          <w:color w:val="000000" w:themeColor="text1"/>
          <w:sz w:val="28"/>
          <w:highlight w:val="none"/>
          <w14:textFill>
            <w14:solidFill>
              <w14:schemeClr w14:val="tx1"/>
            </w14:solidFill>
          </w14:textFill>
        </w:rPr>
        <w:t>项目名称：</w:t>
      </w:r>
      <w:bookmarkEnd w:id="3"/>
      <w:r>
        <w:rPr>
          <w:rFonts w:hint="eastAsia"/>
          <w:b/>
          <w:color w:val="000000" w:themeColor="text1"/>
          <w:sz w:val="28"/>
          <w:highlight w:val="none"/>
          <w:lang w:eastAsia="zh-CN"/>
          <w14:textFill>
            <w14:solidFill>
              <w14:schemeClr w14:val="tx1"/>
            </w14:solidFill>
          </w14:textFill>
        </w:rPr>
        <w:t>福建省2023年全国农作物病虫疫情监测分中心（省级）田间监测点建设项目</w:t>
      </w:r>
    </w:p>
    <w:p>
      <w:pPr>
        <w:pStyle w:val="17"/>
        <w:jc w:val="center"/>
        <w:outlineLvl w:val="2"/>
        <w:rPr>
          <w:rFonts w:hint="eastAsia" w:eastAsiaTheme="minorEastAsia"/>
          <w:color w:val="000000" w:themeColor="text1"/>
          <w:highlight w:val="none"/>
          <w:lang w:eastAsia="zh-CN"/>
          <w14:textFill>
            <w14:solidFill>
              <w14:schemeClr w14:val="tx1"/>
            </w14:solidFill>
          </w14:textFill>
        </w:rPr>
      </w:pPr>
      <w:bookmarkStart w:id="4" w:name="_Toc17506"/>
      <w:r>
        <w:rPr>
          <w:b/>
          <w:color w:val="000000" w:themeColor="text1"/>
          <w:sz w:val="28"/>
          <w:highlight w:val="none"/>
          <w14:textFill>
            <w14:solidFill>
              <w14:schemeClr w14:val="tx1"/>
            </w14:solidFill>
          </w14:textFill>
        </w:rPr>
        <w:t>备案编号：</w:t>
      </w:r>
      <w:bookmarkEnd w:id="4"/>
      <w:r>
        <w:rPr>
          <w:rFonts w:hint="eastAsia"/>
          <w:b/>
          <w:color w:val="000000" w:themeColor="text1"/>
          <w:sz w:val="28"/>
          <w:highlight w:val="none"/>
          <w:lang w:eastAsia="zh-CN"/>
          <w14:textFill>
            <w14:solidFill>
              <w14:schemeClr w14:val="tx1"/>
            </w14:solidFill>
          </w14:textFill>
        </w:rPr>
        <w:t>TZFQXM-2023--350001-00226[2023]14354</w:t>
      </w:r>
    </w:p>
    <w:p>
      <w:pPr>
        <w:pStyle w:val="17"/>
        <w:jc w:val="center"/>
        <w:outlineLvl w:val="2"/>
        <w:rPr>
          <w:rFonts w:hint="eastAsia" w:eastAsiaTheme="minorEastAsia"/>
          <w:color w:val="000000" w:themeColor="text1"/>
          <w:highlight w:val="none"/>
          <w:lang w:eastAsia="zh-CN"/>
          <w14:textFill>
            <w14:solidFill>
              <w14:schemeClr w14:val="tx1"/>
            </w14:solidFill>
          </w14:textFill>
        </w:rPr>
      </w:pPr>
      <w:bookmarkStart w:id="5" w:name="_Toc12780"/>
      <w:r>
        <w:rPr>
          <w:b/>
          <w:color w:val="000000" w:themeColor="text1"/>
          <w:sz w:val="28"/>
          <w:highlight w:val="none"/>
          <w14:textFill>
            <w14:solidFill>
              <w14:schemeClr w14:val="tx1"/>
            </w14:solidFill>
          </w14:textFill>
        </w:rPr>
        <w:t>项目编号：</w:t>
      </w:r>
      <w:bookmarkEnd w:id="5"/>
      <w:r>
        <w:rPr>
          <w:rFonts w:hint="eastAsia"/>
          <w:b/>
          <w:color w:val="000000" w:themeColor="text1"/>
          <w:sz w:val="28"/>
          <w:highlight w:val="none"/>
          <w:lang w:eastAsia="zh-CN"/>
          <w14:textFill>
            <w14:solidFill>
              <w14:schemeClr w14:val="tx1"/>
            </w14:solidFill>
          </w14:textFill>
        </w:rPr>
        <w:t>[350001]RWZB[GK]2023130</w:t>
      </w:r>
    </w:p>
    <w:p>
      <w:pPr>
        <w:pStyle w:val="17"/>
        <w:jc w:val="center"/>
        <w:outlineLvl w:val="2"/>
        <w:rPr>
          <w:b/>
          <w:color w:val="000000" w:themeColor="text1"/>
          <w:sz w:val="28"/>
          <w:highlight w:val="none"/>
          <w14:textFill>
            <w14:solidFill>
              <w14:schemeClr w14:val="tx1"/>
            </w14:solidFill>
          </w14:textFill>
        </w:rPr>
      </w:pPr>
    </w:p>
    <w:p>
      <w:pPr>
        <w:pStyle w:val="17"/>
        <w:jc w:val="center"/>
        <w:outlineLvl w:val="2"/>
        <w:rPr>
          <w:b/>
          <w:color w:val="000000" w:themeColor="text1"/>
          <w:sz w:val="28"/>
          <w:highlight w:val="none"/>
          <w14:textFill>
            <w14:solidFill>
              <w14:schemeClr w14:val="tx1"/>
            </w14:solidFill>
          </w14:textFill>
        </w:rPr>
      </w:pPr>
    </w:p>
    <w:p>
      <w:pPr>
        <w:pStyle w:val="17"/>
        <w:jc w:val="center"/>
        <w:outlineLvl w:val="2"/>
        <w:rPr>
          <w:b/>
          <w:color w:val="000000" w:themeColor="text1"/>
          <w:sz w:val="28"/>
          <w:highlight w:val="none"/>
          <w14:textFill>
            <w14:solidFill>
              <w14:schemeClr w14:val="tx1"/>
            </w14:solidFill>
          </w14:textFill>
        </w:rPr>
      </w:pPr>
    </w:p>
    <w:p>
      <w:pPr>
        <w:pStyle w:val="17"/>
        <w:jc w:val="center"/>
        <w:outlineLvl w:val="2"/>
        <w:rPr>
          <w:b/>
          <w:color w:val="000000" w:themeColor="text1"/>
          <w:sz w:val="28"/>
          <w:highlight w:val="none"/>
          <w14:textFill>
            <w14:solidFill>
              <w14:schemeClr w14:val="tx1"/>
            </w14:solidFill>
          </w14:textFill>
        </w:rPr>
      </w:pPr>
    </w:p>
    <w:p>
      <w:pPr>
        <w:pStyle w:val="17"/>
        <w:jc w:val="center"/>
        <w:outlineLvl w:val="2"/>
        <w:rPr>
          <w:b/>
          <w:color w:val="000000" w:themeColor="text1"/>
          <w:sz w:val="28"/>
          <w:highlight w:val="none"/>
          <w14:textFill>
            <w14:solidFill>
              <w14:schemeClr w14:val="tx1"/>
            </w14:solidFill>
          </w14:textFill>
        </w:rPr>
      </w:pPr>
    </w:p>
    <w:p>
      <w:pPr>
        <w:pStyle w:val="17"/>
        <w:jc w:val="center"/>
        <w:outlineLvl w:val="2"/>
        <w:rPr>
          <w:rFonts w:hint="eastAsia" w:eastAsiaTheme="minorEastAsia"/>
          <w:color w:val="000000" w:themeColor="text1"/>
          <w:highlight w:val="none"/>
          <w:lang w:eastAsia="zh-CN"/>
          <w14:textFill>
            <w14:solidFill>
              <w14:schemeClr w14:val="tx1"/>
            </w14:solidFill>
          </w14:textFill>
        </w:rPr>
      </w:pPr>
      <w:bookmarkStart w:id="6" w:name="_Toc10061"/>
      <w:r>
        <w:rPr>
          <w:b/>
          <w:color w:val="000000" w:themeColor="text1"/>
          <w:sz w:val="28"/>
          <w:highlight w:val="none"/>
          <w14:textFill>
            <w14:solidFill>
              <w14:schemeClr w14:val="tx1"/>
            </w14:solidFill>
          </w14:textFill>
        </w:rPr>
        <w:t>采购人：</w:t>
      </w:r>
      <w:bookmarkEnd w:id="6"/>
      <w:r>
        <w:rPr>
          <w:rFonts w:hint="eastAsia"/>
          <w:b/>
          <w:color w:val="000000" w:themeColor="text1"/>
          <w:sz w:val="28"/>
          <w:highlight w:val="none"/>
          <w:lang w:eastAsia="zh-CN"/>
          <w14:textFill>
            <w14:solidFill>
              <w14:schemeClr w14:val="tx1"/>
            </w14:solidFill>
          </w14:textFill>
        </w:rPr>
        <w:t>福建省植保植检总站</w:t>
      </w:r>
    </w:p>
    <w:p>
      <w:pPr>
        <w:pStyle w:val="17"/>
        <w:jc w:val="center"/>
        <w:outlineLvl w:val="2"/>
        <w:rPr>
          <w:color w:val="000000" w:themeColor="text1"/>
          <w:highlight w:val="none"/>
          <w14:textFill>
            <w14:solidFill>
              <w14:schemeClr w14:val="tx1"/>
            </w14:solidFill>
          </w14:textFill>
        </w:rPr>
      </w:pPr>
      <w:bookmarkStart w:id="7" w:name="_Toc2656"/>
      <w:r>
        <w:rPr>
          <w:b/>
          <w:color w:val="000000" w:themeColor="text1"/>
          <w:sz w:val="28"/>
          <w:highlight w:val="none"/>
          <w14:textFill>
            <w14:solidFill>
              <w14:schemeClr w14:val="tx1"/>
            </w14:solidFill>
          </w14:textFill>
        </w:rPr>
        <w:t>代理机构：福建榕卫招标有限公司</w:t>
      </w:r>
      <w:bookmarkEnd w:id="7"/>
    </w:p>
    <w:p>
      <w:pPr>
        <w:pStyle w:val="17"/>
        <w:jc w:val="center"/>
        <w:outlineLvl w:val="2"/>
        <w:rPr>
          <w:color w:val="000000" w:themeColor="text1"/>
          <w:highlight w:val="none"/>
          <w14:textFill>
            <w14:solidFill>
              <w14:schemeClr w14:val="tx1"/>
            </w14:solidFill>
          </w14:textFill>
        </w:rPr>
      </w:pPr>
      <w:bookmarkStart w:id="8" w:name="_Toc24560"/>
      <w:r>
        <w:rPr>
          <w:b/>
          <w:color w:val="000000" w:themeColor="text1"/>
          <w:sz w:val="28"/>
          <w:highlight w:val="none"/>
          <w14:textFill>
            <w14:solidFill>
              <w14:schemeClr w14:val="tx1"/>
            </w14:solidFill>
          </w14:textFill>
        </w:rPr>
        <w:t>编制时间：202</w:t>
      </w:r>
      <w:r>
        <w:rPr>
          <w:rFonts w:hint="eastAsia"/>
          <w:b/>
          <w:color w:val="000000" w:themeColor="text1"/>
          <w:sz w:val="28"/>
          <w:highlight w:val="none"/>
          <w:lang w:val="en-US" w:eastAsia="zh-CN"/>
          <w14:textFill>
            <w14:solidFill>
              <w14:schemeClr w14:val="tx1"/>
            </w14:solidFill>
          </w14:textFill>
        </w:rPr>
        <w:t>4</w:t>
      </w:r>
      <w:r>
        <w:rPr>
          <w:b/>
          <w:color w:val="000000" w:themeColor="text1"/>
          <w:sz w:val="28"/>
          <w:highlight w:val="none"/>
          <w14:textFill>
            <w14:solidFill>
              <w14:schemeClr w14:val="tx1"/>
            </w14:solidFill>
          </w14:textFill>
        </w:rPr>
        <w:t>年1月</w:t>
      </w:r>
      <w:bookmarkEnd w:id="8"/>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sdt>
      <w:sdtPr>
        <w:rPr>
          <w:rFonts w:ascii="宋体" w:hAnsi="宋体" w:eastAsia="宋体" w:cstheme="minorBidi"/>
          <w:color w:val="000000" w:themeColor="text1"/>
          <w:kern w:val="2"/>
          <w:sz w:val="21"/>
          <w:szCs w:val="24"/>
          <w:highlight w:val="none"/>
          <w:lang w:val="en-US" w:eastAsia="zh-CN" w:bidi="ar-SA"/>
          <w14:textFill>
            <w14:solidFill>
              <w14:schemeClr w14:val="tx1"/>
            </w14:solidFill>
          </w14:textFill>
        </w:rPr>
        <w:id w:val="147464465"/>
        <w15:color w:val="DBDBDB"/>
        <w:docPartObj>
          <w:docPartGallery w:val="Table of Contents"/>
          <w:docPartUnique/>
        </w:docPartObj>
      </w:sdtPr>
      <w:sdtEndPr>
        <w:rPr>
          <w:rFonts w:ascii="宋体" w:hAnsi="宋体" w:eastAsia="宋体" w:cstheme="minorBidi"/>
          <w:color w:val="000000" w:themeColor="text1"/>
          <w:kern w:val="2"/>
          <w:sz w:val="21"/>
          <w:szCs w:val="24"/>
          <w:highlight w:val="none"/>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color w:val="000000" w:themeColor="text1"/>
              <w:sz w:val="28"/>
              <w:szCs w:val="28"/>
              <w:highlight w:val="none"/>
              <w14:textFill>
                <w14:solidFill>
                  <w14:schemeClr w14:val="tx1"/>
                </w14:solidFill>
              </w14:textFill>
            </w:rPr>
          </w:pPr>
          <w:r>
            <w:rPr>
              <w:rFonts w:ascii="宋体" w:hAnsi="宋体" w:eastAsia="宋体"/>
              <w:color w:val="000000" w:themeColor="text1"/>
              <w:sz w:val="28"/>
              <w:szCs w:val="28"/>
              <w:highlight w:val="none"/>
              <w14:textFill>
                <w14:solidFill>
                  <w14:schemeClr w14:val="tx1"/>
                </w14:solidFill>
              </w14:textFill>
            </w:rPr>
            <w:t>目录</w:t>
          </w:r>
        </w:p>
        <w:p>
          <w:pPr>
            <w:pStyle w:val="8"/>
            <w:tabs>
              <w:tab w:val="right" w:leader="dot" w:pos="8306"/>
            </w:tabs>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TOC \o "1-3" \h \u </w:instrText>
          </w:r>
          <w:r>
            <w:rPr>
              <w:color w:val="000000" w:themeColor="text1"/>
              <w:sz w:val="28"/>
              <w:szCs w:val="28"/>
              <w:highlight w:val="none"/>
              <w14:textFill>
                <w14:solidFill>
                  <w14:schemeClr w14:val="tx1"/>
                </w14:solidFill>
              </w14:textFill>
            </w:rPr>
            <w:fldChar w:fldCharType="separate"/>
          </w:r>
        </w:p>
        <w:p>
          <w:pPr>
            <w:pStyle w:val="13"/>
            <w:tabs>
              <w:tab w:val="right" w:leader="dot" w:pos="8306"/>
            </w:tabs>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_Toc18835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第一章 投标邀请</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_Toc18835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3"/>
            <w:tabs>
              <w:tab w:val="right" w:leader="dot" w:pos="8306"/>
            </w:tabs>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_Toc31397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第二章 投标人须知前附表</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_Toc31397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9</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3"/>
            <w:tabs>
              <w:tab w:val="right" w:leader="dot" w:pos="8306"/>
            </w:tabs>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_Toc9056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第三章 投标人须知</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_Toc9056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13</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3"/>
            <w:tabs>
              <w:tab w:val="right" w:leader="dot" w:pos="8306"/>
            </w:tabs>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_Toc2112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第四章 资格审查与评标</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_Toc2112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23</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3"/>
            <w:tabs>
              <w:tab w:val="right" w:leader="dot" w:pos="8306"/>
            </w:tabs>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_Toc7474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第五章 招标内容及要求</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_Toc7474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43</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3"/>
            <w:tabs>
              <w:tab w:val="right" w:leader="dot" w:pos="8306"/>
            </w:tabs>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_Toc3196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第六章 政府采购合同</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_Toc3196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51</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13"/>
            <w:tabs>
              <w:tab w:val="right" w:leader="dot" w:pos="8306"/>
            </w:tabs>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HYPERLINK \l _Toc20021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第七章 电子投标文件格式</w:t>
          </w:r>
          <w:r>
            <w:rPr>
              <w:color w:val="000000" w:themeColor="text1"/>
              <w:sz w:val="28"/>
              <w:szCs w:val="28"/>
              <w:highlight w:val="none"/>
              <w14:textFill>
                <w14:solidFill>
                  <w14:schemeClr w14:val="tx1"/>
                </w14:solidFill>
              </w14:textFill>
            </w:rPr>
            <w:tab/>
          </w:r>
          <w:r>
            <w:rPr>
              <w:color w:val="000000" w:themeColor="text1"/>
              <w:sz w:val="28"/>
              <w:szCs w:val="28"/>
              <w:highlight w:val="none"/>
              <w14:textFill>
                <w14:solidFill>
                  <w14:schemeClr w14:val="tx1"/>
                </w14:solidFill>
              </w14:textFill>
            </w:rPr>
            <w:fldChar w:fldCharType="begin"/>
          </w:r>
          <w:r>
            <w:rPr>
              <w:color w:val="000000" w:themeColor="text1"/>
              <w:sz w:val="28"/>
              <w:szCs w:val="28"/>
              <w:highlight w:val="none"/>
              <w14:textFill>
                <w14:solidFill>
                  <w14:schemeClr w14:val="tx1"/>
                </w14:solidFill>
              </w14:textFill>
            </w:rPr>
            <w:instrText xml:space="preserve"> PAGEREF _Toc20021 \h </w:instrText>
          </w:r>
          <w:r>
            <w:rPr>
              <w:color w:val="000000" w:themeColor="text1"/>
              <w:sz w:val="28"/>
              <w:szCs w:val="28"/>
              <w:highlight w:val="none"/>
              <w14:textFill>
                <w14:solidFill>
                  <w14:schemeClr w14:val="tx1"/>
                </w14:solidFill>
              </w14:textFill>
            </w:rPr>
            <w:fldChar w:fldCharType="separate"/>
          </w:r>
          <w:r>
            <w:rPr>
              <w:color w:val="000000" w:themeColor="text1"/>
              <w:sz w:val="28"/>
              <w:szCs w:val="28"/>
              <w:highlight w:val="none"/>
              <w14:textFill>
                <w14:solidFill>
                  <w14:schemeClr w14:val="tx1"/>
                </w14:solidFill>
              </w14:textFill>
            </w:rPr>
            <w:t>55</w:t>
          </w:r>
          <w:r>
            <w:rPr>
              <w:color w:val="000000" w:themeColor="text1"/>
              <w:sz w:val="28"/>
              <w:szCs w:val="28"/>
              <w:highlight w:val="none"/>
              <w14:textFill>
                <w14:solidFill>
                  <w14:schemeClr w14:val="tx1"/>
                </w14:solidFill>
              </w14:textFill>
            </w:rPr>
            <w:fldChar w:fldCharType="end"/>
          </w:r>
          <w:r>
            <w:rPr>
              <w:color w:val="000000" w:themeColor="text1"/>
              <w:sz w:val="28"/>
              <w:szCs w:val="28"/>
              <w:highlight w:val="none"/>
              <w14:textFill>
                <w14:solidFill>
                  <w14:schemeClr w14:val="tx1"/>
                </w14:solidFill>
              </w14:textFill>
            </w:rPr>
            <w:fldChar w:fldCharType="end"/>
          </w:r>
        </w:p>
        <w:p>
          <w:pPr>
            <w:pStyle w:val="8"/>
            <w:tabs>
              <w:tab w:val="right" w:leader="dot" w:pos="8306"/>
            </w:tabs>
            <w:rPr>
              <w:color w:val="000000" w:themeColor="text1"/>
              <w:sz w:val="28"/>
              <w:szCs w:val="28"/>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sz w:val="28"/>
              <w:szCs w:val="28"/>
              <w:highlight w:val="none"/>
              <w14:textFill>
                <w14:solidFill>
                  <w14:schemeClr w14:val="tx1"/>
                </w14:solidFill>
              </w14:textFill>
            </w:rPr>
            <w:fldChar w:fldCharType="end"/>
          </w:r>
        </w:p>
      </w:sdtContent>
    </w:sdt>
    <w:p>
      <w:pPr>
        <w:rPr>
          <w:b/>
          <w:color w:val="000000" w:themeColor="text1"/>
          <w:sz w:val="36"/>
          <w:highlight w:val="none"/>
          <w14:textFill>
            <w14:solidFill>
              <w14:schemeClr w14:val="tx1"/>
            </w14:solidFill>
          </w14:textFill>
        </w:rPr>
      </w:pPr>
      <w:bookmarkStart w:id="9" w:name="_Toc18835"/>
      <w:r>
        <w:rPr>
          <w:b/>
          <w:color w:val="000000" w:themeColor="text1"/>
          <w:sz w:val="36"/>
          <w:highlight w:val="none"/>
          <w14:textFill>
            <w14:solidFill>
              <w14:schemeClr w14:val="tx1"/>
            </w14:solidFill>
          </w14:textFill>
        </w:rPr>
        <w:br w:type="page"/>
      </w:r>
    </w:p>
    <w:p>
      <w:pPr>
        <w:pStyle w:val="17"/>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第一章 投标邀请</w:t>
      </w:r>
      <w:bookmarkEnd w:id="9"/>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福建榕卫招标有限公司 采用公开招标方式组织 </w:t>
      </w:r>
      <w:r>
        <w:rPr>
          <w:rFonts w:hint="eastAsia"/>
          <w:color w:val="000000" w:themeColor="text1"/>
          <w:highlight w:val="none"/>
          <w:lang w:eastAsia="zh-CN"/>
          <w14:textFill>
            <w14:solidFill>
              <w14:schemeClr w14:val="tx1"/>
            </w14:solidFill>
          </w14:textFill>
        </w:rPr>
        <w:t>福建省2023年全国农作物病虫疫情监测分中心（省级）田间监测点建设项目</w:t>
      </w:r>
      <w:r>
        <w:rPr>
          <w:color w:val="000000" w:themeColor="text1"/>
          <w:highlight w:val="none"/>
          <w14:textFill>
            <w14:solidFill>
              <w14:schemeClr w14:val="tx1"/>
            </w14:solidFill>
          </w14:textFill>
        </w:rPr>
        <w:t xml:space="preserve"> （以下简称：“本项目”）的政府采购活动，现邀请供应商参加投标。</w:t>
      </w:r>
    </w:p>
    <w:p>
      <w:pPr>
        <w:pStyle w:val="17"/>
        <w:ind w:firstLine="480"/>
        <w:jc w:val="left"/>
        <w:outlineLvl w:val="2"/>
        <w:rPr>
          <w:rFonts w:hint="eastAsia" w:eastAsiaTheme="minorEastAsia"/>
          <w:color w:val="000000" w:themeColor="text1"/>
          <w:highlight w:val="none"/>
          <w:lang w:eastAsia="zh-CN"/>
          <w14:textFill>
            <w14:solidFill>
              <w14:schemeClr w14:val="tx1"/>
            </w14:solidFill>
          </w14:textFill>
        </w:rPr>
      </w:pPr>
      <w:bookmarkStart w:id="10" w:name="_Toc22946"/>
      <w:r>
        <w:rPr>
          <w:b/>
          <w:color w:val="000000" w:themeColor="text1"/>
          <w:sz w:val="28"/>
          <w:highlight w:val="none"/>
          <w14:textFill>
            <w14:solidFill>
              <w14:schemeClr w14:val="tx1"/>
            </w14:solidFill>
          </w14:textFill>
        </w:rPr>
        <w:t>1、备案编号：</w:t>
      </w:r>
      <w:bookmarkEnd w:id="10"/>
      <w:r>
        <w:rPr>
          <w:rFonts w:hint="eastAsia"/>
          <w:b/>
          <w:color w:val="000000" w:themeColor="text1"/>
          <w:sz w:val="28"/>
          <w:highlight w:val="none"/>
          <w:lang w:eastAsia="zh-CN"/>
          <w14:textFill>
            <w14:solidFill>
              <w14:schemeClr w14:val="tx1"/>
            </w14:solidFill>
          </w14:textFill>
        </w:rPr>
        <w:t>TZFQXM-2023--350001-00226[2023]14354</w:t>
      </w:r>
    </w:p>
    <w:p>
      <w:pPr>
        <w:pStyle w:val="17"/>
        <w:ind w:firstLine="480"/>
        <w:jc w:val="left"/>
        <w:outlineLvl w:val="2"/>
        <w:rPr>
          <w:rFonts w:hint="eastAsia" w:eastAsiaTheme="minorEastAsia"/>
          <w:color w:val="000000" w:themeColor="text1"/>
          <w:highlight w:val="none"/>
          <w:lang w:eastAsia="zh-CN"/>
          <w14:textFill>
            <w14:solidFill>
              <w14:schemeClr w14:val="tx1"/>
            </w14:solidFill>
          </w14:textFill>
        </w:rPr>
      </w:pPr>
      <w:bookmarkStart w:id="11" w:name="_Toc24250"/>
      <w:r>
        <w:rPr>
          <w:b/>
          <w:color w:val="000000" w:themeColor="text1"/>
          <w:sz w:val="28"/>
          <w:highlight w:val="none"/>
          <w14:textFill>
            <w14:solidFill>
              <w14:schemeClr w14:val="tx1"/>
            </w14:solidFill>
          </w14:textFill>
        </w:rPr>
        <w:t>2、项目编号：</w:t>
      </w:r>
      <w:bookmarkEnd w:id="11"/>
      <w:r>
        <w:rPr>
          <w:rFonts w:hint="eastAsia"/>
          <w:b/>
          <w:color w:val="000000" w:themeColor="text1"/>
          <w:sz w:val="28"/>
          <w:highlight w:val="none"/>
          <w:lang w:eastAsia="zh-CN"/>
          <w14:textFill>
            <w14:solidFill>
              <w14:schemeClr w14:val="tx1"/>
            </w14:solidFill>
          </w14:textFill>
        </w:rPr>
        <w:t>[350001]RWZB[GK]2023130</w:t>
      </w:r>
    </w:p>
    <w:p>
      <w:pPr>
        <w:pStyle w:val="17"/>
        <w:ind w:firstLine="480"/>
        <w:jc w:val="both"/>
        <w:outlineLvl w:val="2"/>
        <w:rPr>
          <w:color w:val="000000" w:themeColor="text1"/>
          <w:highlight w:val="none"/>
          <w14:textFill>
            <w14:solidFill>
              <w14:schemeClr w14:val="tx1"/>
            </w14:solidFill>
          </w14:textFill>
        </w:rPr>
      </w:pPr>
      <w:bookmarkStart w:id="12" w:name="_Toc6935"/>
      <w:r>
        <w:rPr>
          <w:b/>
          <w:color w:val="000000" w:themeColor="text1"/>
          <w:sz w:val="28"/>
          <w:highlight w:val="none"/>
          <w14:textFill>
            <w14:solidFill>
              <w14:schemeClr w14:val="tx1"/>
            </w14:solidFill>
          </w14:textFill>
        </w:rPr>
        <w:t>3、预算金额、最高限价：详见《采购标的一览表》。</w:t>
      </w:r>
      <w:bookmarkEnd w:id="12"/>
    </w:p>
    <w:p>
      <w:pPr>
        <w:pStyle w:val="17"/>
        <w:ind w:firstLine="480"/>
        <w:jc w:val="left"/>
        <w:outlineLvl w:val="2"/>
        <w:rPr>
          <w:color w:val="000000" w:themeColor="text1"/>
          <w:highlight w:val="none"/>
          <w14:textFill>
            <w14:solidFill>
              <w14:schemeClr w14:val="tx1"/>
            </w14:solidFill>
          </w14:textFill>
        </w:rPr>
      </w:pPr>
      <w:bookmarkStart w:id="13" w:name="_Toc196"/>
      <w:r>
        <w:rPr>
          <w:b/>
          <w:color w:val="000000" w:themeColor="text1"/>
          <w:sz w:val="28"/>
          <w:highlight w:val="none"/>
          <w14:textFill>
            <w14:solidFill>
              <w14:schemeClr w14:val="tx1"/>
            </w14:solidFill>
          </w14:textFill>
        </w:rPr>
        <w:t>4、招标内容及要求：详见《采购标的一览表》及招标文件第五章。</w:t>
      </w:r>
      <w:bookmarkEnd w:id="13"/>
    </w:p>
    <w:p>
      <w:pPr>
        <w:pStyle w:val="17"/>
        <w:ind w:firstLine="480"/>
        <w:jc w:val="left"/>
        <w:outlineLvl w:val="2"/>
        <w:rPr>
          <w:color w:val="000000" w:themeColor="text1"/>
          <w:highlight w:val="none"/>
          <w14:textFill>
            <w14:solidFill>
              <w14:schemeClr w14:val="tx1"/>
            </w14:solidFill>
          </w14:textFill>
        </w:rPr>
      </w:pPr>
      <w:bookmarkStart w:id="14" w:name="_Toc18016"/>
      <w:r>
        <w:rPr>
          <w:b/>
          <w:color w:val="000000" w:themeColor="text1"/>
          <w:sz w:val="28"/>
          <w:highlight w:val="none"/>
          <w14:textFill>
            <w14:solidFill>
              <w14:schemeClr w14:val="tx1"/>
            </w14:solidFill>
          </w14:textFill>
        </w:rPr>
        <w:t>5、需要落实的政府采购政策</w:t>
      </w:r>
      <w:bookmarkEnd w:id="14"/>
    </w:p>
    <w:p>
      <w:pPr>
        <w:pStyle w:val="17"/>
        <w:ind w:firstLine="96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进口产品：不适用</w:t>
      </w:r>
    </w:p>
    <w:p>
      <w:pPr>
        <w:pStyle w:val="17"/>
        <w:ind w:firstLine="96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节能产品：适用于（所有采购包或品目号），按照《关于印发节能产品政府采购品目清单的通知》财库〔2019〕19号执行。</w:t>
      </w:r>
    </w:p>
    <w:p>
      <w:pPr>
        <w:pStyle w:val="17"/>
        <w:ind w:firstLine="96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环境标志产品：适用于（所有采购包或品目号），按照《关于印发环境标志产品政府采购品目清单的通知》财库〔2019〕18号执行。</w:t>
      </w:r>
    </w:p>
    <w:p>
      <w:pPr>
        <w:pStyle w:val="17"/>
        <w:ind w:firstLine="96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促进中小企业发展的相关政策：</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采购包1：【预留】要求合同分包</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面向的企业规模：中小企业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预留形式：【预留】要求合同分包</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预留比例：40%</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采购包2：【预留】要求合同分包</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面向的企业规模：中小企业</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预留形式：【预留】要求合同分包</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预留比例：40%</w:t>
      </w:r>
    </w:p>
    <w:p>
      <w:pPr>
        <w:pStyle w:val="17"/>
        <w:ind w:firstLine="480"/>
        <w:jc w:val="both"/>
        <w:outlineLvl w:val="2"/>
        <w:rPr>
          <w:color w:val="000000" w:themeColor="text1"/>
          <w:highlight w:val="none"/>
          <w14:textFill>
            <w14:solidFill>
              <w14:schemeClr w14:val="tx1"/>
            </w14:solidFill>
          </w14:textFill>
        </w:rPr>
      </w:pPr>
      <w:bookmarkStart w:id="15" w:name="_Toc31960"/>
      <w:r>
        <w:rPr>
          <w:b/>
          <w:color w:val="000000" w:themeColor="text1"/>
          <w:sz w:val="28"/>
          <w:highlight w:val="none"/>
          <w14:textFill>
            <w14:solidFill>
              <w14:schemeClr w14:val="tx1"/>
            </w14:solidFill>
          </w14:textFill>
        </w:rPr>
        <w:t>6、投标人的资格要求</w:t>
      </w:r>
      <w:bookmarkEnd w:id="15"/>
    </w:p>
    <w:p>
      <w:pPr>
        <w:pStyle w:val="17"/>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6.1法定条件：符合政府采购法第二十二条第一款规定的条件。</w:t>
      </w:r>
    </w:p>
    <w:p>
      <w:pPr>
        <w:pStyle w:val="17"/>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6.2特定条件：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6"/>
        <w:gridCol w:w="60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资格审查要求概况</w:t>
            </w:r>
          </w:p>
        </w:tc>
        <w:tc>
          <w:tcPr>
            <w:tcW w:w="6060"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6" w:type="dxa"/>
          </w:tcPr>
          <w:p>
            <w:pPr>
              <w:pStyle w:val="17"/>
              <w:jc w:val="left"/>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本采购包属于专门面向中小企业采购。</w:t>
            </w:r>
          </w:p>
        </w:tc>
        <w:tc>
          <w:tcPr>
            <w:tcW w:w="6060" w:type="dxa"/>
          </w:tcPr>
          <w:p>
            <w:pPr>
              <w:pStyle w:val="17"/>
              <w:jc w:val="left"/>
              <w:rPr>
                <w:rFonts w:hint="eastAsia"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根据财政部、工业和信息化部印发的《关于印发&lt;政府采购促进中小企业发展管理办法&gt;的通知》（财库〔2020〕46号）、《福建省财政厅关于进一步加大政府采购支持中小企业力度的通知》（闽财规〔2022〕13号）等文件规定，本</w:t>
            </w:r>
            <w:r>
              <w:rPr>
                <w:rFonts w:hint="eastAsia"/>
                <w:color w:val="000000" w:themeColor="text1"/>
                <w:highlight w:val="none"/>
                <w14:textFill>
                  <w14:solidFill>
                    <w14:schemeClr w14:val="tx1"/>
                  </w14:solidFill>
                </w14:textFill>
              </w:rPr>
              <w:t>采购包落实中小企业扶持政策要求的方式：预留份额专门面向中小企业采购。2、预留比例：中小企业</w:t>
            </w:r>
            <w:r>
              <w:rPr>
                <w:rFonts w:hint="eastAsia"/>
                <w:color w:val="000000" w:themeColor="text1"/>
                <w:highlight w:val="none"/>
                <w:lang w:val="en-US" w:eastAsia="zh-CN"/>
                <w14:textFill>
                  <w14:solidFill>
                    <w14:schemeClr w14:val="tx1"/>
                  </w14:solidFill>
                </w14:textFill>
              </w:rPr>
              <w:t>制造商</w:t>
            </w:r>
            <w:r>
              <w:rPr>
                <w:rFonts w:hint="eastAsia"/>
                <w:color w:val="000000" w:themeColor="text1"/>
                <w:highlight w:val="none"/>
                <w14:textFill>
                  <w14:solidFill>
                    <w14:schemeClr w14:val="tx1"/>
                  </w14:solidFill>
                </w14:textFill>
              </w:rPr>
              <w:t>的部分不低于投标总价的40%，其中预留给小微企业</w:t>
            </w:r>
            <w:r>
              <w:rPr>
                <w:rFonts w:hint="eastAsia"/>
                <w:color w:val="000000" w:themeColor="text1"/>
                <w:highlight w:val="none"/>
                <w:lang w:val="en-US" w:eastAsia="zh-CN"/>
                <w14:textFill>
                  <w14:solidFill>
                    <w14:schemeClr w14:val="tx1"/>
                  </w14:solidFill>
                </w14:textFill>
              </w:rPr>
              <w:t>制造商</w:t>
            </w:r>
            <w:r>
              <w:rPr>
                <w:rFonts w:hint="eastAsia"/>
                <w:color w:val="000000" w:themeColor="text1"/>
                <w:highlight w:val="none"/>
                <w14:textFill>
                  <w14:solidFill>
                    <w14:schemeClr w14:val="tx1"/>
                  </w14:solidFill>
                </w14:textFill>
              </w:rPr>
              <w:t>的部分比例不低于投标总价的24%。3、投标人需按招标文件</w:t>
            </w:r>
            <w:r>
              <w:rPr>
                <w:rFonts w:hint="eastAsia"/>
                <w:color w:val="000000" w:themeColor="text1"/>
                <w:highlight w:val="none"/>
                <w:lang w:val="en-US" w:eastAsia="zh-CN"/>
                <w14:textFill>
                  <w14:solidFill>
                    <w14:schemeClr w14:val="tx1"/>
                  </w14:solidFill>
                </w14:textFill>
              </w:rPr>
              <w:t>第五章6、</w:t>
            </w:r>
            <w:r>
              <w:rPr>
                <w:rFonts w:hint="eastAsia"/>
                <w:color w:val="000000" w:themeColor="text1"/>
                <w:highlight w:val="none"/>
                <w14:textFill>
                  <w14:solidFill>
                    <w14:schemeClr w14:val="tx1"/>
                  </w14:solidFill>
                </w14:textFill>
              </w:rPr>
              <w:t>附件《对电子投标文件格式内容的补充》要求提供相关材料，否则投标无效；4、投标人在投标文件（资格及资信证明部分）中须提供《中小企业声明函》并明确“中型、小型、微型企业生产制造货物的报价总金额”占“投标总报价”的比例； 5、本采购包采购标的对应的中小企业划分标准所属行业详见“采购标的一览表” 监狱企业、残疾人福利性单位视同小型、微型企业</w:t>
            </w:r>
            <w:r>
              <w:rPr>
                <w:rFonts w:hint="eastAsia"/>
                <w:color w:val="000000" w:themeColor="text1"/>
                <w:highlight w:val="none"/>
                <w:lang w:eastAsia="zh-CN"/>
                <w14:textFill>
                  <w14:solidFill>
                    <w14:schemeClr w14:val="tx1"/>
                  </w14:solidFill>
                </w14:textFill>
              </w:rPr>
              <w:t>。</w:t>
            </w:r>
          </w:p>
        </w:tc>
      </w:tr>
    </w:tbl>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9"/>
        <w:gridCol w:w="60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资格审查要求概况</w:t>
            </w:r>
          </w:p>
        </w:tc>
        <w:tc>
          <w:tcPr>
            <w:tcW w:w="604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pPr>
              <w:pStyle w:val="17"/>
              <w:jc w:val="left"/>
              <w:rPr>
                <w:color w:val="000000" w:themeColor="text1"/>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本采购包属于专门面向中小企业采购。</w:t>
            </w:r>
          </w:p>
        </w:tc>
        <w:tc>
          <w:tcPr>
            <w:tcW w:w="6047" w:type="dxa"/>
          </w:tcPr>
          <w:p>
            <w:pPr>
              <w:pStyle w:val="17"/>
              <w:jc w:val="lef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根据财政部、工业和信息化部印发的《关于印发&lt;政府采购促进中小企业发展管理办法&gt;的通知》（财库〔2020〕46号）、《福建省财政厅关于进一步加大政府采购支持中小企业力度的通知》（闽财规〔2022〕13号）等文件规定，本</w:t>
            </w:r>
            <w:r>
              <w:rPr>
                <w:rFonts w:hint="eastAsia"/>
                <w:color w:val="000000" w:themeColor="text1"/>
                <w:highlight w:val="none"/>
                <w14:textFill>
                  <w14:solidFill>
                    <w14:schemeClr w14:val="tx1"/>
                  </w14:solidFill>
                </w14:textFill>
              </w:rPr>
              <w:t>采购包落实中小企业扶持政策要求的方式：预留份额专门面向中小企业采购。2、预留比例：中小企业</w:t>
            </w:r>
            <w:r>
              <w:rPr>
                <w:rFonts w:hint="eastAsia"/>
                <w:color w:val="000000" w:themeColor="text1"/>
                <w:highlight w:val="none"/>
                <w:lang w:val="en-US" w:eastAsia="zh-CN"/>
                <w14:textFill>
                  <w14:solidFill>
                    <w14:schemeClr w14:val="tx1"/>
                  </w14:solidFill>
                </w14:textFill>
              </w:rPr>
              <w:t>制造商</w:t>
            </w:r>
            <w:r>
              <w:rPr>
                <w:rFonts w:hint="eastAsia"/>
                <w:color w:val="000000" w:themeColor="text1"/>
                <w:highlight w:val="none"/>
                <w14:textFill>
                  <w14:solidFill>
                    <w14:schemeClr w14:val="tx1"/>
                  </w14:solidFill>
                </w14:textFill>
              </w:rPr>
              <w:t>的部分不低于投标总价的40%，其中预留给小微企业</w:t>
            </w:r>
            <w:r>
              <w:rPr>
                <w:rFonts w:hint="eastAsia"/>
                <w:color w:val="000000" w:themeColor="text1"/>
                <w:highlight w:val="none"/>
                <w:lang w:val="en-US" w:eastAsia="zh-CN"/>
                <w14:textFill>
                  <w14:solidFill>
                    <w14:schemeClr w14:val="tx1"/>
                  </w14:solidFill>
                </w14:textFill>
              </w:rPr>
              <w:t>制造商</w:t>
            </w:r>
            <w:r>
              <w:rPr>
                <w:rFonts w:hint="eastAsia"/>
                <w:color w:val="000000" w:themeColor="text1"/>
                <w:highlight w:val="none"/>
                <w14:textFill>
                  <w14:solidFill>
                    <w14:schemeClr w14:val="tx1"/>
                  </w14:solidFill>
                </w14:textFill>
              </w:rPr>
              <w:t>的部分比例不低于投标总价的24%。3、投标人需按招标文件</w:t>
            </w:r>
            <w:r>
              <w:rPr>
                <w:rFonts w:hint="eastAsia"/>
                <w:color w:val="000000" w:themeColor="text1"/>
                <w:highlight w:val="none"/>
                <w:lang w:val="en-US" w:eastAsia="zh-CN"/>
                <w14:textFill>
                  <w14:solidFill>
                    <w14:schemeClr w14:val="tx1"/>
                  </w14:solidFill>
                </w14:textFill>
              </w:rPr>
              <w:t>第五章6、</w:t>
            </w:r>
            <w:r>
              <w:rPr>
                <w:rFonts w:hint="eastAsia"/>
                <w:color w:val="000000" w:themeColor="text1"/>
                <w:highlight w:val="none"/>
                <w14:textFill>
                  <w14:solidFill>
                    <w14:schemeClr w14:val="tx1"/>
                  </w14:solidFill>
                </w14:textFill>
              </w:rPr>
              <w:t>附件《对电子投标文件格式内容的补充》要求提供相关材料，否则投标无效；4、投标人在投标文件（资格及资信证明部分）中须提供《中小企业声明函》并明确“中型、小型、微型企业生产制造货物的报价总金额”占“投标总报价”的比例； 5、本采购包采购标的对应的中小企业划分标准所属行业详见“采购标的一览表” 监狱企业、残疾人福利性单位视同小型、微型企业</w:t>
            </w:r>
            <w:r>
              <w:rPr>
                <w:rFonts w:hint="eastAsia"/>
                <w:color w:val="000000" w:themeColor="text1"/>
                <w:highlight w:val="none"/>
                <w:lang w:eastAsia="zh-CN"/>
                <w14:textFill>
                  <w14:solidFill>
                    <w14:schemeClr w14:val="tx1"/>
                  </w14:solidFill>
                </w14:textFill>
              </w:rPr>
              <w:t>。</w:t>
            </w:r>
          </w:p>
        </w:tc>
      </w:tr>
    </w:tbl>
    <w:p>
      <w:pPr>
        <w:pStyle w:val="17"/>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6.3是否接受联合体投标：</w:t>
      </w:r>
    </w:p>
    <w:p>
      <w:pPr>
        <w:pStyle w:val="17"/>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采购包1：不接受</w:t>
      </w:r>
    </w:p>
    <w:p>
      <w:pPr>
        <w:pStyle w:val="17"/>
        <w:ind w:firstLine="1000" w:firstLineChars="5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采购包2：不接受</w:t>
      </w:r>
    </w:p>
    <w:p>
      <w:pPr>
        <w:pStyle w:val="17"/>
        <w:ind w:firstLine="480"/>
        <w:jc w:val="both"/>
        <w:rPr>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※根据上述资格要求，电子投标文件中应提交的“投标人的资格及资信证明文件”详见招标文件第四章。</w:t>
      </w:r>
    </w:p>
    <w:p>
      <w:pPr>
        <w:pStyle w:val="17"/>
        <w:ind w:firstLine="480"/>
        <w:jc w:val="both"/>
        <w:outlineLvl w:val="2"/>
        <w:rPr>
          <w:color w:val="000000" w:themeColor="text1"/>
          <w:highlight w:val="none"/>
          <w14:textFill>
            <w14:solidFill>
              <w14:schemeClr w14:val="tx1"/>
            </w14:solidFill>
          </w14:textFill>
        </w:rPr>
      </w:pPr>
      <w:bookmarkStart w:id="16" w:name="_Toc16890"/>
      <w:r>
        <w:rPr>
          <w:b/>
          <w:color w:val="000000" w:themeColor="text1"/>
          <w:sz w:val="28"/>
          <w:highlight w:val="none"/>
          <w14:textFill>
            <w14:solidFill>
              <w14:schemeClr w14:val="tx1"/>
            </w14:solidFill>
          </w14:textFill>
        </w:rPr>
        <w:t>7、招标文件的获取</w:t>
      </w:r>
      <w:bookmarkEnd w:id="16"/>
    </w:p>
    <w:p>
      <w:pPr>
        <w:pStyle w:val="17"/>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7.1、招标文件获取期限：详见招标公告或更正公告，若不一致，以更正公告为准。</w:t>
      </w:r>
    </w:p>
    <w:p>
      <w:pPr>
        <w:pStyle w:val="17"/>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17"/>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7.3、获取地点及方式：注册账号后，通过福建省政府采购网上公开信息系统以下载方式获取。</w:t>
      </w:r>
    </w:p>
    <w:p>
      <w:pPr>
        <w:pStyle w:val="17"/>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7.4、招标文件售价：0元。</w:t>
      </w:r>
    </w:p>
    <w:p>
      <w:pPr>
        <w:pStyle w:val="17"/>
        <w:ind w:firstLine="480"/>
        <w:jc w:val="both"/>
        <w:outlineLvl w:val="2"/>
        <w:rPr>
          <w:color w:val="000000" w:themeColor="text1"/>
          <w:highlight w:val="none"/>
          <w14:textFill>
            <w14:solidFill>
              <w14:schemeClr w14:val="tx1"/>
            </w14:solidFill>
          </w14:textFill>
        </w:rPr>
      </w:pPr>
      <w:bookmarkStart w:id="17" w:name="_Toc32168"/>
      <w:r>
        <w:rPr>
          <w:b/>
          <w:color w:val="000000" w:themeColor="text1"/>
          <w:sz w:val="28"/>
          <w:highlight w:val="none"/>
          <w14:textFill>
            <w14:solidFill>
              <w14:schemeClr w14:val="tx1"/>
            </w14:solidFill>
          </w14:textFill>
        </w:rPr>
        <w:t>8、投标截止</w:t>
      </w:r>
      <w:bookmarkEnd w:id="17"/>
    </w:p>
    <w:p>
      <w:pPr>
        <w:pStyle w:val="17"/>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8.1、投标截止时间：详见招标公告或更正公告，若不一致，以更正公告为准。</w:t>
      </w:r>
    </w:p>
    <w:p>
      <w:pPr>
        <w:pStyle w:val="17"/>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8.2、投标人应在投标截止时间前按照福建省政府采购网上公开信息系统设定的操作流程将电子投标文件上传至福建省政府采购网上公开信息系统，否则投标将被拒绝。</w:t>
      </w:r>
    </w:p>
    <w:p>
      <w:pPr>
        <w:pStyle w:val="17"/>
        <w:ind w:firstLine="480"/>
        <w:jc w:val="both"/>
        <w:outlineLvl w:val="2"/>
        <w:rPr>
          <w:color w:val="000000" w:themeColor="text1"/>
          <w:highlight w:val="none"/>
          <w14:textFill>
            <w14:solidFill>
              <w14:schemeClr w14:val="tx1"/>
            </w14:solidFill>
          </w14:textFill>
        </w:rPr>
      </w:pPr>
      <w:bookmarkStart w:id="18" w:name="_Toc6994"/>
      <w:r>
        <w:rPr>
          <w:b/>
          <w:color w:val="000000" w:themeColor="text1"/>
          <w:sz w:val="28"/>
          <w:highlight w:val="none"/>
          <w14:textFill>
            <w14:solidFill>
              <w14:schemeClr w14:val="tx1"/>
            </w14:solidFill>
          </w14:textFill>
        </w:rPr>
        <w:t>9、开标时间及地点</w:t>
      </w:r>
      <w:bookmarkEnd w:id="18"/>
    </w:p>
    <w:p>
      <w:pPr>
        <w:pStyle w:val="17"/>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详见招标公告或更正公告，若不一致，以更正公告为准。</w:t>
      </w:r>
    </w:p>
    <w:p>
      <w:pPr>
        <w:pStyle w:val="17"/>
        <w:ind w:firstLine="480"/>
        <w:jc w:val="both"/>
        <w:outlineLvl w:val="2"/>
        <w:rPr>
          <w:color w:val="000000" w:themeColor="text1"/>
          <w:highlight w:val="none"/>
          <w14:textFill>
            <w14:solidFill>
              <w14:schemeClr w14:val="tx1"/>
            </w14:solidFill>
          </w14:textFill>
        </w:rPr>
      </w:pPr>
      <w:bookmarkStart w:id="19" w:name="_Toc14949"/>
      <w:r>
        <w:rPr>
          <w:b/>
          <w:color w:val="000000" w:themeColor="text1"/>
          <w:sz w:val="28"/>
          <w:highlight w:val="none"/>
          <w14:textFill>
            <w14:solidFill>
              <w14:schemeClr w14:val="tx1"/>
            </w14:solidFill>
          </w14:textFill>
        </w:rPr>
        <w:t>10、公告期限</w:t>
      </w:r>
      <w:bookmarkEnd w:id="19"/>
    </w:p>
    <w:p>
      <w:pPr>
        <w:pStyle w:val="17"/>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10.1、招标公告的公告期限：自财政部和福建省财政厅指定的政府采购信息发布媒体最先发布公告之日起5个工作日。</w:t>
      </w:r>
    </w:p>
    <w:p>
      <w:pPr>
        <w:pStyle w:val="17"/>
        <w:ind w:firstLine="96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10.2、招标文件公告期限：招标文件随同招标公告一并发布，其公告期限与招标公告的公告期限保持一致。</w:t>
      </w:r>
    </w:p>
    <w:p>
      <w:pPr>
        <w:pStyle w:val="17"/>
        <w:ind w:firstLine="480"/>
        <w:jc w:val="left"/>
        <w:outlineLvl w:val="2"/>
        <w:rPr>
          <w:rFonts w:hint="eastAsia" w:eastAsiaTheme="minorEastAsia"/>
          <w:color w:val="000000" w:themeColor="text1"/>
          <w:highlight w:val="none"/>
          <w:lang w:eastAsia="zh-CN"/>
          <w14:textFill>
            <w14:solidFill>
              <w14:schemeClr w14:val="tx1"/>
            </w14:solidFill>
          </w14:textFill>
        </w:rPr>
      </w:pPr>
      <w:bookmarkStart w:id="20" w:name="_Toc30311"/>
      <w:r>
        <w:rPr>
          <w:b/>
          <w:color w:val="000000" w:themeColor="text1"/>
          <w:sz w:val="28"/>
          <w:highlight w:val="none"/>
          <w14:textFill>
            <w14:solidFill>
              <w14:schemeClr w14:val="tx1"/>
            </w14:solidFill>
          </w14:textFill>
        </w:rPr>
        <w:t>11、采购人：</w:t>
      </w:r>
      <w:bookmarkEnd w:id="20"/>
      <w:r>
        <w:rPr>
          <w:rFonts w:hint="eastAsia"/>
          <w:b/>
          <w:color w:val="000000" w:themeColor="text1"/>
          <w:sz w:val="28"/>
          <w:highlight w:val="none"/>
          <w:lang w:eastAsia="zh-CN"/>
          <w14:textFill>
            <w14:solidFill>
              <w14:schemeClr w14:val="tx1"/>
            </w14:solidFill>
          </w14:textFill>
        </w:rPr>
        <w:t>福建省植保植检总站</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地址： </w:t>
      </w:r>
      <w:r>
        <w:rPr>
          <w:rFonts w:hint="eastAsia"/>
          <w:color w:val="000000" w:themeColor="text1"/>
          <w:highlight w:val="none"/>
          <w14:textFill>
            <w14:solidFill>
              <w14:schemeClr w14:val="tx1"/>
            </w14:solidFill>
          </w14:textFill>
        </w:rPr>
        <w:t>福州市冶山路24号省农业农村厅5号办公楼</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邮编： 350003</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联系人： </w:t>
      </w:r>
      <w:r>
        <w:rPr>
          <w:rFonts w:hint="eastAsia"/>
          <w:color w:val="000000" w:themeColor="text1"/>
          <w:highlight w:val="none"/>
          <w14:textFill>
            <w14:solidFill>
              <w14:schemeClr w14:val="tx1"/>
            </w14:solidFill>
          </w14:textFill>
        </w:rPr>
        <w:t>潘初沂</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联系电话： </w:t>
      </w:r>
      <w:r>
        <w:rPr>
          <w:rFonts w:hint="eastAsia"/>
          <w:color w:val="000000" w:themeColor="text1"/>
          <w:highlight w:val="none"/>
          <w14:textFill>
            <w14:solidFill>
              <w14:schemeClr w14:val="tx1"/>
            </w14:solidFill>
          </w14:textFill>
        </w:rPr>
        <w:t>0591-87812189</w:t>
      </w:r>
    </w:p>
    <w:p>
      <w:pPr>
        <w:pStyle w:val="17"/>
        <w:ind w:firstLine="480"/>
        <w:jc w:val="left"/>
        <w:outlineLvl w:val="2"/>
        <w:rPr>
          <w:color w:val="000000" w:themeColor="text1"/>
          <w:highlight w:val="none"/>
          <w14:textFill>
            <w14:solidFill>
              <w14:schemeClr w14:val="tx1"/>
            </w14:solidFill>
          </w14:textFill>
        </w:rPr>
      </w:pPr>
      <w:bookmarkStart w:id="21" w:name="_Toc12894"/>
      <w:r>
        <w:rPr>
          <w:b/>
          <w:color w:val="000000" w:themeColor="text1"/>
          <w:sz w:val="28"/>
          <w:highlight w:val="none"/>
          <w14:textFill>
            <w14:solidFill>
              <w14:schemeClr w14:val="tx1"/>
            </w14:solidFill>
          </w14:textFill>
        </w:rPr>
        <w:t>12、代理机构：福建榕卫招标有限公司</w:t>
      </w:r>
      <w:bookmarkEnd w:id="21"/>
    </w:p>
    <w:p>
      <w:pPr>
        <w:pStyle w:val="17"/>
        <w:ind w:firstLine="200" w:firstLineChars="1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地址： 洪山镇洪山园路52号华润万象城（三期）S11#楼6层01-03、05-13、15-17、33办公</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邮编： 350001</w:t>
      </w:r>
    </w:p>
    <w:p>
      <w:pPr>
        <w:pStyle w:val="17"/>
        <w:jc w:val="both"/>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联系人： 郑婷婷、</w:t>
      </w:r>
      <w:r>
        <w:rPr>
          <w:rFonts w:hint="eastAsia"/>
          <w:color w:val="000000" w:themeColor="text1"/>
          <w:highlight w:val="none"/>
          <w:lang w:val="en-US" w:eastAsia="zh-CN"/>
          <w14:textFill>
            <w14:solidFill>
              <w14:schemeClr w14:val="tx1"/>
            </w14:solidFill>
          </w14:textFill>
        </w:rPr>
        <w:t>余燕香、程劼</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林停</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联系电话： 0591-87512357</w:t>
      </w:r>
    </w:p>
    <w:p>
      <w:pPr>
        <w:pStyle w:val="17"/>
        <w:ind w:firstLine="480"/>
        <w:jc w:val="both"/>
        <w:outlineLvl w:val="2"/>
        <w:rPr>
          <w:color w:val="000000" w:themeColor="text1"/>
          <w:highlight w:val="none"/>
          <w14:textFill>
            <w14:solidFill>
              <w14:schemeClr w14:val="tx1"/>
            </w14:solidFill>
          </w14:textFill>
        </w:rPr>
      </w:pPr>
      <w:bookmarkStart w:id="22" w:name="_Toc15215"/>
      <w:r>
        <w:rPr>
          <w:b/>
          <w:color w:val="000000" w:themeColor="text1"/>
          <w:sz w:val="28"/>
          <w:highlight w:val="none"/>
          <w14:textFill>
            <w14:solidFill>
              <w14:schemeClr w14:val="tx1"/>
            </w14:solidFill>
          </w14:textFill>
        </w:rPr>
        <w:t>附1：账户信息</w:t>
      </w:r>
      <w:bookmarkEnd w:id="22"/>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投标保证金账户</w:t>
            </w:r>
          </w:p>
          <w:p>
            <w:pPr>
              <w:pStyle w:val="17"/>
              <w:jc w:val="left"/>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开户名称： 福建榕卫招标有限公司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1、投标人应认真核对账户信息，将投标保证金汇入以上账户，并自行承担因汇错投标保证金而产生的一切后果。</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2、投标人在转账或电汇的凭证上应按照以下格式注明，以便核对：“（项目编号：***）的投标保证金”。</w:t>
            </w:r>
          </w:p>
        </w:tc>
      </w:tr>
    </w:tbl>
    <w:p>
      <w:pPr>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br w:type="page"/>
      </w:r>
    </w:p>
    <w:p>
      <w:pPr>
        <w:pStyle w:val="17"/>
        <w:ind w:firstLine="480"/>
        <w:jc w:val="both"/>
        <w:outlineLvl w:val="2"/>
        <w:rPr>
          <w:color w:val="000000" w:themeColor="text1"/>
          <w:highlight w:val="none"/>
          <w14:textFill>
            <w14:solidFill>
              <w14:schemeClr w14:val="tx1"/>
            </w14:solidFill>
          </w14:textFill>
        </w:rPr>
      </w:pPr>
      <w:bookmarkStart w:id="23" w:name="_Toc656"/>
      <w:r>
        <w:rPr>
          <w:b/>
          <w:color w:val="000000" w:themeColor="text1"/>
          <w:sz w:val="28"/>
          <w:highlight w:val="none"/>
          <w14:textFill>
            <w14:solidFill>
              <w14:schemeClr w14:val="tx1"/>
            </w14:solidFill>
          </w14:textFill>
        </w:rPr>
        <w:t>附2：采购标的一览表</w:t>
      </w:r>
      <w:bookmarkEnd w:id="23"/>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采购包1：</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采购包预算金额（元）: 5,354,300.00</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采购包最高限价（元）: 5,354,300.00</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采购包保证金金额（元）: 53,543.00</w:t>
      </w:r>
    </w:p>
    <w:tbl>
      <w:tblPr>
        <w:tblStyle w:val="1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9"/>
        <w:gridCol w:w="1699"/>
        <w:gridCol w:w="850"/>
        <w:gridCol w:w="1700"/>
        <w:gridCol w:w="850"/>
        <w:gridCol w:w="1700"/>
        <w:gridCol w:w="8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序号</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adjustRightInd w:val="0"/>
              <w:snapToGrid w:val="0"/>
              <w:spacing w:before="0" w:beforeAutospacing="0" w:after="0" w:afterAutospacing="0" w:line="240" w:lineRule="auto"/>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标的名称</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数量</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标的金额 （元）</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计量单位</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所属行业</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福建省2023年全国农作物病虫疫情监测分中心（省级）田间监测点建设项目（南平市建阳区建设点）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1,800,000.00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福建省2023年全国农作物病虫疫情监测分中心（省级）田间监测点建设项目（建瓯市建设点）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1,800,000.00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福建省2023年全国农作物病虫疫情监测分中心（省级）田间监测点建设项目（顺昌县建设点）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1,754,300.00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否</w:t>
            </w:r>
          </w:p>
        </w:tc>
      </w:tr>
    </w:tbl>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pP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380" w:firstLineChars="20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采购包2：</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采购包预算金额（元）: 5,136,600.00</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采购包最高限价（元）: 5,136,600.00</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采购包保证金金额（元）: 51,366.00</w:t>
      </w:r>
    </w:p>
    <w:tbl>
      <w:tblPr>
        <w:tblStyle w:val="15"/>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9"/>
        <w:gridCol w:w="1699"/>
        <w:gridCol w:w="850"/>
        <w:gridCol w:w="1700"/>
        <w:gridCol w:w="850"/>
        <w:gridCol w:w="1700"/>
        <w:gridCol w:w="8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序号</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adjustRightInd w:val="0"/>
              <w:snapToGrid w:val="0"/>
              <w:spacing w:before="0" w:beforeAutospacing="0" w:after="0" w:afterAutospacing="0" w:line="240" w:lineRule="auto"/>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标的名称</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数量</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标的金额 （元）</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计量单位</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所属行业</w:t>
            </w:r>
          </w:p>
        </w:tc>
        <w:tc>
          <w:tcPr>
            <w:tcW w:w="500" w:type="pct"/>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b/>
                <w:bCs/>
                <w:color w:val="000000" w:themeColor="text1"/>
                <w:sz w:val="19"/>
                <w:szCs w:val="19"/>
                <w:highlight w:val="none"/>
                <w14:textFill>
                  <w14:solidFill>
                    <w14:schemeClr w14:val="tx1"/>
                  </w14:solidFill>
                </w14:textFill>
              </w:rPr>
            </w:pPr>
            <w:r>
              <w:rPr>
                <w:rFonts w:hint="eastAsia" w:ascii="宋体" w:hAnsi="宋体" w:eastAsia="宋体" w:cs="宋体"/>
                <w:b/>
                <w:bCs/>
                <w:color w:val="000000" w:themeColor="text1"/>
                <w:kern w:val="0"/>
                <w:sz w:val="19"/>
                <w:szCs w:val="19"/>
                <w:highlight w:val="none"/>
                <w:lang w:val="en-US" w:eastAsia="zh-CN" w:bidi="ar"/>
                <w14:textFill>
                  <w14:solidFill>
                    <w14:schemeClr w14:val="tx1"/>
                  </w14:solidFill>
                </w14:textFill>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福建省2023年全国农作物病虫疫情监测分中心（省级）田间监测点建设项目（德化县建设点）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1,716,600.00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福建省2023年全国农作物病虫疫情监测分中心（省级）田间监测点建设项目（龙岩市永定区建设点）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1,710,000.00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adjustRightInd w:val="0"/>
              <w:snapToGrid w:val="0"/>
              <w:spacing w:before="0" w:beforeAutospacing="0" w:after="0" w:afterAutospacing="0" w:line="240" w:lineRule="auto"/>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福建省2023年全国农作物病虫疫情监测分中心（省级）田间监测点建设项目（尤溪县建设点）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righ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1,710,000.00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left w:w="96" w:type="dxa"/>
              <w:right w:w="96" w:type="dxa"/>
            </w:tcMar>
            <w:vAlign w:val="center"/>
          </w:tcPr>
          <w:p>
            <w:pPr>
              <w:keepNext w:val="0"/>
              <w:keepLines w:val="0"/>
              <w:widowControl/>
              <w:suppressLineNumbers w:val="0"/>
              <w:wordWrap w:val="0"/>
              <w:spacing w:before="0" w:beforeAutospacing="0" w:after="0" w:afterAutospacing="0" w:line="384" w:lineRule="atLeast"/>
              <w:ind w:left="0" w:right="0"/>
              <w:jc w:val="left"/>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color w:val="000000" w:themeColor="text1"/>
                <w:kern w:val="0"/>
                <w:sz w:val="19"/>
                <w:szCs w:val="19"/>
                <w:highlight w:val="none"/>
                <w:lang w:val="en-US" w:eastAsia="zh-CN" w:bidi="ar"/>
                <w14:textFill>
                  <w14:solidFill>
                    <w14:schemeClr w14:val="tx1"/>
                  </w14:solidFill>
                </w14:textFill>
              </w:rPr>
              <w:t>否</w:t>
            </w:r>
          </w:p>
        </w:tc>
      </w:tr>
    </w:tbl>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firstLine="420"/>
        <w:rPr>
          <w:rFonts w:hint="eastAsia" w:ascii="宋体" w:hAnsi="宋体" w:eastAsia="宋体" w:cs="宋体"/>
          <w:color w:val="000000" w:themeColor="text1"/>
          <w:sz w:val="19"/>
          <w:szCs w:val="19"/>
          <w:highlight w:val="none"/>
          <w14:textFill>
            <w14:solidFill>
              <w14:schemeClr w14:val="tx1"/>
            </w14:solidFill>
          </w14:textFill>
        </w:rPr>
      </w:pP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1"/>
        <w:rPr>
          <w:color w:val="000000" w:themeColor="text1"/>
          <w:highlight w:val="none"/>
          <w14:textFill>
            <w14:solidFill>
              <w14:schemeClr w14:val="tx1"/>
            </w14:solidFill>
          </w14:textFill>
        </w:rPr>
      </w:pPr>
      <w:bookmarkStart w:id="24" w:name="_Toc31397"/>
      <w:r>
        <w:rPr>
          <w:b/>
          <w:color w:val="000000" w:themeColor="text1"/>
          <w:sz w:val="36"/>
          <w:highlight w:val="none"/>
          <w14:textFill>
            <w14:solidFill>
              <w14:schemeClr w14:val="tx1"/>
            </w14:solidFill>
          </w14:textFill>
        </w:rPr>
        <w:t>第二章 投标人须知前附表</w:t>
      </w:r>
      <w:bookmarkEnd w:id="24"/>
    </w:p>
    <w:p>
      <w:pPr>
        <w:pStyle w:val="17"/>
        <w:ind w:firstLine="480"/>
        <w:jc w:val="both"/>
        <w:outlineLvl w:val="2"/>
        <w:rPr>
          <w:color w:val="000000" w:themeColor="text1"/>
          <w:highlight w:val="none"/>
          <w14:textFill>
            <w14:solidFill>
              <w14:schemeClr w14:val="tx1"/>
            </w14:solidFill>
          </w14:textFill>
        </w:rPr>
      </w:pPr>
      <w:bookmarkStart w:id="25" w:name="_Toc3243"/>
      <w:r>
        <w:rPr>
          <w:b/>
          <w:color w:val="000000" w:themeColor="text1"/>
          <w:sz w:val="28"/>
          <w:highlight w:val="none"/>
          <w14:textFill>
            <w14:solidFill>
              <w14:schemeClr w14:val="tx1"/>
            </w14:solidFill>
          </w14:textFill>
        </w:rPr>
        <w:t>一、投标人须知前附表1</w:t>
      </w:r>
      <w:bookmarkEnd w:id="25"/>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1756"/>
        <w:gridCol w:w="556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175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招标文件</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（第三章）</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75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是否组织现场考察或召开开标前答疑会：</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采购包1：不组织</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75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10.4</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投标文件的份数：</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（1）可读介质（光盘或U盘） 0 份：投标人应将其上传至福建省政府采购网上公开信息系统的电子投标文件在该可读介质中另存 0 份。</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75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10.7-（1）</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是否允许中标人将本项目的非主体、非关键性工作进行分包：</w:t>
            </w:r>
          </w:p>
          <w:p>
            <w:pPr>
              <w:pStyle w:val="17"/>
              <w:jc w:val="left"/>
              <w:rPr>
                <w:rFonts w:hint="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采购包1：分包比例40%，分包履行的内容：投标人针对本项目提供的所有采购货物中，由中小企业生产制造的货物不低于投标总价的40%。其中由小微企业生产制造的货物不低于投标总价的24%。本项目</w:t>
            </w:r>
            <w:r>
              <w:rPr>
                <w:rFonts w:hint="eastAsia"/>
                <w:color w:val="000000" w:themeColor="text1"/>
                <w:highlight w:val="none"/>
                <w:lang w:val="en-US" w:eastAsia="zh-CN"/>
                <w14:textFill>
                  <w14:solidFill>
                    <w14:schemeClr w14:val="tx1"/>
                  </w14:solidFill>
                </w14:textFill>
              </w:rPr>
              <w:t>采购清单中除了核心产品以外均</w:t>
            </w:r>
            <w:r>
              <w:rPr>
                <w:color w:val="000000" w:themeColor="text1"/>
                <w:highlight w:val="none"/>
                <w14:textFill>
                  <w14:solidFill>
                    <w14:schemeClr w14:val="tx1"/>
                  </w14:solidFill>
                </w14:textFill>
              </w:rPr>
              <w:t>为非主体、非关键性工作，投标人可根据自身情况进行合理分包</w:t>
            </w:r>
            <w:r>
              <w:rPr>
                <w:rFonts w:hint="eastAsia"/>
                <w:color w:val="000000" w:themeColor="text1"/>
                <w:highlight w:val="none"/>
                <w:lang w:eastAsia="zh-CN"/>
                <w14:textFill>
                  <w14:solidFill>
                    <w14:schemeClr w14:val="tx1"/>
                  </w14:solidFill>
                </w14:textFill>
              </w:rPr>
              <w:t>。</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采购包2：分包比例40%，分包履行的内容：投标人针对本项目提供的所有采购货物中，由中小企业生产制造的货物不低于投标总价的40%。其中由小微企业生产制造的货物不低于投标总价的24%。本项目</w:t>
            </w:r>
            <w:r>
              <w:rPr>
                <w:rFonts w:hint="eastAsia"/>
                <w:color w:val="000000" w:themeColor="text1"/>
                <w:highlight w:val="none"/>
                <w:lang w:val="en-US" w:eastAsia="zh-CN"/>
                <w14:textFill>
                  <w14:solidFill>
                    <w14:schemeClr w14:val="tx1"/>
                  </w14:solidFill>
                </w14:textFill>
              </w:rPr>
              <w:t>采购清单中除了核心产品以外均</w:t>
            </w:r>
            <w:r>
              <w:rPr>
                <w:color w:val="000000" w:themeColor="text1"/>
                <w:highlight w:val="none"/>
                <w14:textFill>
                  <w14:solidFill>
                    <w14:schemeClr w14:val="tx1"/>
                  </w14:solidFill>
                </w14:textFill>
              </w:rPr>
              <w:t>为非主体、非关键性工作，投标人可根据自身情况进行合理分包</w:t>
            </w:r>
            <w:r>
              <w:rPr>
                <w:rFonts w:hint="eastAsia"/>
                <w:color w:val="000000" w:themeColor="text1"/>
                <w:highlight w:val="none"/>
                <w:lang w:eastAsia="zh-CN"/>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175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10.8-（1）</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175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12.1</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确定中标候选人名单：</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采购包1：1名</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175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12.2</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本项目中标人的确定（以采购包为单位）：</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（1） 采购人应在政府采购招投标管理办法规定的时限内确定中标人。</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（2）若出现中标候选人并列情形，则按照下列方式确定中标人：</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①招标文件规定的方式：</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②若本款第①点规定方式为“无”，则按照下列方式确定：</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③若本款第①、②点规定方式均为“无”，则按照下列方式确定：随机抽取。</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（3）本项目确定的中标人家数：</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采购包1：1名</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175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175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15.1-（2）</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p>
        </w:tc>
        <w:tc>
          <w:tcPr>
            <w:tcW w:w="175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15.4</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招标文件的质疑</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（1）潜在投标人可在质疑时效期间内对招标文件以书面形式提出质疑。</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（2）质疑时效期间：应在依法获取招标文件之日起7个工作日内向 福建榕卫招标有限公司 提出，依法获取招标文件的时间以福建省政府采购网上公开信息系统记载的为准。</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175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16.1</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监督管理部门： 福建省财政厅政府采购监督管理办公室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w:t>
            </w:r>
          </w:p>
        </w:tc>
        <w:tc>
          <w:tcPr>
            <w:tcW w:w="175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18.1</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财政部和福建省财政厅指定的政府采购信息发布媒体（以下简称：“指定媒体”）：</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（1）中国政府采购网，网址www.ccgp.gov.cn。</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（2）中国政府采购网福建分网（福建省政府采购网），网址zfcg.czt.fujian.gov.cn。</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w:t>
            </w:r>
          </w:p>
        </w:tc>
        <w:tc>
          <w:tcPr>
            <w:tcW w:w="175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其他事项：</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(1)本项目代理服务费：</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本项目收取代理服务费</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代理服务费用收取对象：中标/成交供应商</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代理服务费收费标准：1）以采购包的中标金额为计算基数，按差额定率累进法计算【100万元以下（含100万元）部分费率为1.5%，货物类：100-500万元部分费率为1.1%，500-1000万元部分费率为0.8%</w:t>
            </w:r>
            <w:r>
              <w:rPr>
                <w:color w:val="000000" w:themeColor="text1"/>
                <w:highlight w:val="none"/>
                <w:lang w:eastAsia="zh-CN"/>
                <w14:textFill>
                  <w14:solidFill>
                    <w14:schemeClr w14:val="tx1"/>
                  </w14:solidFill>
                </w14:textFill>
              </w:rPr>
              <w:t>，100</w:t>
            </w:r>
            <w:r>
              <w:rPr>
                <w:color w:val="000000" w:themeColor="text1"/>
                <w:highlight w:val="none"/>
                <w14:textFill>
                  <w14:solidFill>
                    <w14:schemeClr w14:val="tx1"/>
                  </w14:solidFill>
                </w14:textFill>
              </w:rPr>
              <w:t>0-</w:t>
            </w:r>
            <w:r>
              <w:rPr>
                <w:color w:val="000000" w:themeColor="text1"/>
                <w:highlight w:val="none"/>
                <w:lang w:eastAsia="zh-CN"/>
                <w14:textFill>
                  <w14:solidFill>
                    <w14:schemeClr w14:val="tx1"/>
                  </w14:solidFill>
                </w14:textFill>
              </w:rPr>
              <w:t>5</w:t>
            </w:r>
            <w:r>
              <w:rPr>
                <w:color w:val="000000" w:themeColor="text1"/>
                <w:highlight w:val="none"/>
                <w14:textFill>
                  <w14:solidFill>
                    <w14:schemeClr w14:val="tx1"/>
                  </w14:solidFill>
                </w14:textFill>
              </w:rPr>
              <w:t>000万元部分费率为0.</w:t>
            </w:r>
            <w:r>
              <w:rPr>
                <w:color w:val="000000" w:themeColor="text1"/>
                <w:highlight w:val="none"/>
                <w:lang w:eastAsia="zh-CN"/>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2）收取方式：中标人须在领取中标通知书之前以转账等付款方式一次性付清。 公司帐户：开户银行：福建海峡银行鼓楼支行；开户名称：福建榕卫招标有限公司；账 号：100028500520010001 。 3）福建榕卫招标有限公司邮箱：fjrwzb@163.com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(2)其他：</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未实质性响应招标文件条款（“投标无效”条款）：①投标有效期不符合投标人须知前附表1第4项号的规定；②出现第二章投标人须知前附表1第12项号中规定的“投标无效”的情形；③出现第二章投标人须知前附表2规定的“投标无效”的情形；④出现第三章投标人须知第9、10.6、10.8、10.9、10.12条款中规定的“投标无效”的情形；⑤出现第四章“一、资格审查”与“二、评标”中规定的“投标无效”的情形（或资格及符合性审查不合格的情形）；⑥出现第五章招标内容及要求中规定的“投标无效”的情形或“★”标示的内容为负偏离的的情形；⑦出现第七章投标文件格式中规定的“投标无效”的情形（或资格及符合性审查不合格的情形）。2）在招标文件中，一般资格证明文件“序号3 提供财务状况报告(财务报告、或资信证明）”的规定：“a.成立年限满1年及以上的投标人，提供经审计的上一年度的年度财务报告。”，这里的“上一年度”是指2023年度，尚未进行2023年度财务审计的投标人，可提供经审计的2022年度财务报告。3）根据《福建省财政厅关于运用政府采购政策促进中小企业发展的通知》的要求，因疫情影响享受缓缴或免缴社保、税款的企业，无法提供相关社保、税收缴纳证明材料的，提供有关情况说明视同社保、税收缴纳证明材料提交完整。4）质疑受理的其它要求：质疑人递交质疑函时还应出具质疑人已在福建省政府采购网上公开信息系统上依法获取招标文件的证明文件（体现依法获取招标文件的时间），否则不予受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39" w:type="dxa"/>
            <w:gridSpan w:val="2"/>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c>
          <w:tcPr>
            <w:tcW w:w="556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后有投标人须知前附表2，请勿遗漏。</w:t>
            </w:r>
          </w:p>
        </w:tc>
      </w:tr>
    </w:tbl>
    <w:p>
      <w:pPr>
        <w:pStyle w:val="17"/>
        <w:jc w:val="both"/>
        <w:outlineLvl w:val="2"/>
        <w:rPr>
          <w:color w:val="000000" w:themeColor="text1"/>
          <w:highlight w:val="none"/>
          <w14:textFill>
            <w14:solidFill>
              <w14:schemeClr w14:val="tx1"/>
            </w14:solidFill>
          </w14:textFill>
        </w:rPr>
      </w:pPr>
      <w:bookmarkStart w:id="26" w:name="_Toc32696"/>
      <w:r>
        <w:rPr>
          <w:b/>
          <w:color w:val="000000" w:themeColor="text1"/>
          <w:sz w:val="28"/>
          <w:highlight w:val="none"/>
          <w14:textFill>
            <w14:solidFill>
              <w14:schemeClr w14:val="tx1"/>
            </w14:solidFill>
          </w14:textFill>
        </w:rPr>
        <w:t>二、投标人须知前附表2</w:t>
      </w:r>
      <w:bookmarkEnd w:id="26"/>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33"/>
        <w:gridCol w:w="557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3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557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3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557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（1）电子招标投标活动的专门规定适用本项目电子招标投标活动。</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（2）将招标文件</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 的内容修正为下列内容：</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 后适用本项目的电子招标投标活动。</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（3）将下列内容增列为招标文件的组成部分（以下简称：“增列内容”）适用本项目的电子招标投标活动，若增列内容与招标文件其他章节内容有冲突，应以增列内容为准：</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①电子招标投标活动的具体操作流程以福建省政府采购网上公开信息系统设定的为准。</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②关于电子投标文件：</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a.投标人应按照福建省政府采购网上公开信息系统设定的评审节点编制电子投标文件，否则资格审查小组、评标委员会将按照不利于投标人的内容进行认定。</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③关于证明材料或资料：</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b.若投标人提供注明“复印件无效”或“复印无效”的证明材料或资料，应结合上文a条款进行判定，若招标文件未要求投标人提供原件，投标人提供原件，复印件（含扫描件）均视为满足招标文件要求。</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④关于“全称”、“投标人代表签字”及“加盖单位公章”：</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a.在电子投标文件中，涉及“全称”和“投标人代表签字”的内容可使用打字录入方式完成。</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b.在电子投标文件中，涉及“加盖单位公章”的内容应使用投标人的CA证书完成，否则投标无效。</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c.在电子投标文件中，若投标人按照本增列内容第④点第b项规定加盖其单位公章，则出现无全称、或投标人代表未签字等情形，不视为投标无效。</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⑤关于投标人的CA证书：</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a.投标人的CA证书应在系统规定时间内使用CA证书进行电子投标文件的解密操作，逾期未解密的视为放弃投标。</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b.投标人的CA证书可采用信封（包括但不限于：信封、档案袋、文件袋等）作为外包装进行单独包装。外包装密封、不密封皆可。</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c.投标人的CA证书或外包装应标记“项目名称、项目编号、投标人的全称”等内容，以方便识别、使用。</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d.投标人的CA证书应能正常、有效使用，否则产生不利后果由投标人承担责任。</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⑥关于投标截止时间过后</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a.未按招标文件规定提交投标保证金的，其投标将按无效投标处理。</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b.有下列情形之一的，其投标无效,其保证金不予退还或通过投标保函进行索赔：</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b1不同投标人的电子投标文件具有相同内部识别码；</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b2不同投标人的投标保证金从同一单位或个人的账户转出；</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b3投标人的投标保证金同一采购包下有其他投标人提交的投标保证金；</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b4不同投标人存在串通投标的其他情形。</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⑧其他：</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关于投标人串通投标情形条款详见《关于福建省财政厅关于电子化政府采购项目中视为串标情形认定与处理的指导意见》闽财购〔2018〕30 号文件规定。</w:t>
            </w:r>
          </w:p>
        </w:tc>
      </w:tr>
    </w:tbl>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1"/>
        <w:rPr>
          <w:color w:val="000000" w:themeColor="text1"/>
          <w:highlight w:val="none"/>
          <w14:textFill>
            <w14:solidFill>
              <w14:schemeClr w14:val="tx1"/>
            </w14:solidFill>
          </w14:textFill>
        </w:rPr>
      </w:pPr>
      <w:bookmarkStart w:id="27" w:name="_Toc9056"/>
      <w:r>
        <w:rPr>
          <w:b/>
          <w:color w:val="000000" w:themeColor="text1"/>
          <w:sz w:val="36"/>
          <w:highlight w:val="none"/>
          <w14:textFill>
            <w14:solidFill>
              <w14:schemeClr w14:val="tx1"/>
            </w14:solidFill>
          </w14:textFill>
        </w:rPr>
        <w:t>第三章 投标人须知</w:t>
      </w:r>
      <w:bookmarkEnd w:id="27"/>
    </w:p>
    <w:p>
      <w:pPr>
        <w:pStyle w:val="17"/>
        <w:ind w:firstLine="480"/>
        <w:jc w:val="both"/>
        <w:outlineLvl w:val="2"/>
        <w:rPr>
          <w:color w:val="000000" w:themeColor="text1"/>
          <w:highlight w:val="none"/>
          <w14:textFill>
            <w14:solidFill>
              <w14:schemeClr w14:val="tx1"/>
            </w14:solidFill>
          </w14:textFill>
        </w:rPr>
      </w:pPr>
      <w:bookmarkStart w:id="28" w:name="_Toc6509"/>
      <w:r>
        <w:rPr>
          <w:b/>
          <w:color w:val="000000" w:themeColor="text1"/>
          <w:sz w:val="28"/>
          <w:highlight w:val="none"/>
          <w14:textFill>
            <w14:solidFill>
              <w14:schemeClr w14:val="tx1"/>
            </w14:solidFill>
          </w14:textFill>
        </w:rPr>
        <w:t>一、总则</w:t>
      </w:r>
      <w:bookmarkEnd w:id="28"/>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1、适用范围</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1.1适用于招标文件载明项目的政府采购活动（以下简称：“本次采购活动”）。</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2、定义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2.1“采购标的”指招标文件载明的需要采购的货物或服务。</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2.2“潜在投标人”指按照招标文件第一章第7条规定获取招标文件且有意向参加本项目投标的供应商。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2.3“投标人”指按照招标文件第一章第7条规定获取招标文件并参加本项目投标的供应商。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2.4“单位负责人”指单位法定代表人或法律、法规规定代表单位行使职权的主要负责人。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2.5“投标人代表”指投标人的单位负责人或“单位负责人授权书”中载明的接受授权方。</w:t>
      </w:r>
    </w:p>
    <w:p>
      <w:pPr>
        <w:pStyle w:val="17"/>
        <w:ind w:firstLine="480"/>
        <w:jc w:val="both"/>
        <w:outlineLvl w:val="2"/>
        <w:rPr>
          <w:color w:val="000000" w:themeColor="text1"/>
          <w:highlight w:val="none"/>
          <w14:textFill>
            <w14:solidFill>
              <w14:schemeClr w14:val="tx1"/>
            </w14:solidFill>
          </w14:textFill>
        </w:rPr>
      </w:pPr>
      <w:bookmarkStart w:id="29" w:name="_Toc19949"/>
      <w:r>
        <w:rPr>
          <w:b/>
          <w:color w:val="000000" w:themeColor="text1"/>
          <w:sz w:val="28"/>
          <w:highlight w:val="none"/>
          <w14:textFill>
            <w14:solidFill>
              <w14:schemeClr w14:val="tx1"/>
            </w14:solidFill>
          </w14:textFill>
        </w:rPr>
        <w:t>二、投标人</w:t>
      </w:r>
      <w:bookmarkEnd w:id="29"/>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3、合格投标人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3.1一般规定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（2）投标人的资格要求：详见招标文件第一章。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3.2若本项目接受联合体投标且投标人为联合体，则联合体各方应遵守本章第3.1条规定，同时还应遵守下列规定：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（1）联合体各方应提交联合体协议，联合体协议应符合招标文件规定。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（2）联合体各方不得再单独参加或与其他供应商另外组成联合体参加同一合同项下的投标。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（3）联合体各方应共同与采购人签订政府采购合同，就政府采购合同约定的事项对采购人承担连带责任。</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（5）联合体一方放弃中标的，视为联合体整体放弃中标，联合体各方承担连带责任。</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（6）如本项目不接受联合体投标而投标人为联合体的，或者本项目接受联合体投标但投标人组成的联合体不符合本章第3.2条规定的，投标无效。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4、投标费用</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4.1除招标文件另有规定外，投标人应自行承担其参加本项目投标所涉及的一切费用。</w:t>
      </w:r>
    </w:p>
    <w:p>
      <w:pPr>
        <w:pStyle w:val="17"/>
        <w:ind w:firstLine="480"/>
        <w:jc w:val="both"/>
        <w:outlineLvl w:val="2"/>
        <w:rPr>
          <w:color w:val="000000" w:themeColor="text1"/>
          <w:highlight w:val="none"/>
          <w14:textFill>
            <w14:solidFill>
              <w14:schemeClr w14:val="tx1"/>
            </w14:solidFill>
          </w14:textFill>
        </w:rPr>
      </w:pPr>
      <w:bookmarkStart w:id="30" w:name="_Toc32612"/>
      <w:r>
        <w:rPr>
          <w:b/>
          <w:color w:val="000000" w:themeColor="text1"/>
          <w:sz w:val="28"/>
          <w:highlight w:val="none"/>
          <w14:textFill>
            <w14:solidFill>
              <w14:schemeClr w14:val="tx1"/>
            </w14:solidFill>
          </w14:textFill>
        </w:rPr>
        <w:t>三、招标</w:t>
      </w:r>
      <w:bookmarkEnd w:id="30"/>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5、招标文件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5.1招标文件由下述部分组成：</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（1）投标邀请</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（2）投标人须知前附表（表1、2）</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（3）投标人须知</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（4）资格审查与评标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（5）招标内容及要求</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（6）政府采购合同（参考文本）</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（7）电子投标文件格式</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（8）按照招标文件规定作为招标文件组成部分的其他内容（若有）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5.2招标文件的澄清或修改</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 福建榕卫招标有限公司 可对已发出的招标文件进行必要的澄清或修改，但不得对招标文件载明的采购标的和投标人的资格要求进行改变。</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（2）除本章第5.2条第（3）款规定情形外，澄清或修改的内容可能影响电子投标文件编制的， 福建榕卫招标有限公司 将在投标截止时间至少15个日历日前，在招标文件载明的指定媒体以更正公告的形式发布澄清或修改的内容。不足15个日历日的， 福建榕卫招标有限公司 将顺延投标截止时间及开标时间， 福建榕卫招标有限公司 和投标人受原投标截止时间及开标时间制约的所有权利和义务均延长至新的投标截止时间及开标时间。</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（3）澄清或修改的内容可能改变招标文件载明的采购标的和投标人的资格要求的，本次采购活动结束， 福建榕卫招标有限公司 将依法组织后续采购活动（包括但不限于：重新招标、采用其他方式采购等）。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6、现场考察或开标前答疑会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6.1是否组织现场考察或召开开标前答疑会：详见招标文件第二章。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7、更正公告</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7.1若 福建榕卫招标有限公司 发布更正公告，则更正公告及其所发布的内容或信息（包括但不限于：招标文件的澄清或修改、现场考察或答疑会的有关事宜等）作为招标文件组成部分，对投标人具有约束力。</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7.2更正公告作为 福建榕卫招标有限公司 通知所有潜在投标人的书面形式。</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8、终止公告</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8.1若出现因重大变故导致采购任务取消情形， 福建榕卫招标有限公司 可终止招标并发布终止公告。</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8.2终止公告作为 福建榕卫招标有限公司 通知所有潜在投标人的书面形式。</w:t>
      </w:r>
    </w:p>
    <w:p>
      <w:pPr>
        <w:pStyle w:val="17"/>
        <w:ind w:firstLine="480"/>
        <w:jc w:val="both"/>
        <w:outlineLvl w:val="2"/>
        <w:rPr>
          <w:color w:val="000000" w:themeColor="text1"/>
          <w:highlight w:val="none"/>
          <w14:textFill>
            <w14:solidFill>
              <w14:schemeClr w14:val="tx1"/>
            </w14:solidFill>
          </w14:textFill>
        </w:rPr>
      </w:pPr>
      <w:bookmarkStart w:id="31" w:name="_Toc1351"/>
      <w:r>
        <w:rPr>
          <w:b/>
          <w:color w:val="000000" w:themeColor="text1"/>
          <w:sz w:val="28"/>
          <w:highlight w:val="none"/>
          <w14:textFill>
            <w14:solidFill>
              <w14:schemeClr w14:val="tx1"/>
            </w14:solidFill>
          </w14:textFill>
        </w:rPr>
        <w:t>四、投标</w:t>
      </w:r>
      <w:bookmarkEnd w:id="31"/>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9、投标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9.1投标人可对招标文件载明的全部或部分采购包进行投标。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9.2投标人应对同一个采购包内的所有内容进行完整投标，否则投标无效。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9.3投标人代表只能接受一个投标人的授权参加投标，否则投标无效。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9.4单位负责人为同一人或存在直接控股、管理关系的不同供应商，不得同时参加同一合同项下的投标，否则投标无效。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9.5为本项目提供整体设计、规范编制或项目管理、监理、检测等服务的供应商，不得参加本项目除整体设计、规范编制和项目管理、监理、检测等服务外的采购活动，否则投标无效。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9.6列入失信被执行人、重大税收违法案件当事人名单、政府采购严重违法失信行为记录名单及其他不符合政府采购法第二十二条规定条件的供应商，不得参加投标，否则投标无效。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9.7有下列情形之一的，视为投标人串通投标，其投标无效：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（1）不同投标人的电子投标文件由同一单位或个人编制；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（2）不同投标人委托同一单位或个人办理投标事宜；</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（3）不同投标人的电子投标文件载明的项目管理成员或联系人员为同一人；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（4）不同投标人的电子投标文件异常一致或投标报价呈规律性差异；</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（5）不同投标人的电子投标文件相互混装；</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（6）不同投标人的投标保证金从同一单位或个人的账户转出；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（7）有关法律、法规和规章及招标文件规定的其他串通投标情形。</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10、电子投标文件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10.1电子投标文件的编制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（1）投标人应先仔细阅读招标文件的全部内容后，再进行电子投标文件的编制。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（2）电子投标文件应按照本章第10.2条规定编制其组成部分。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（3）电子投标文件应满足招标文件提出的实质性要求和条件，并保证其所提交的全部资料是不可割离且真实、有效、准确、完整和不具有任何误导性的，否则造成不利后果由投标人承担责任。</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10.2电子投标文件由下述部分组成：</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（1）资格及资信证明部分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①投标函</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②投标人的资格及资信证明文件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③投标保证金</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（2）报价部分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①开标一览表</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②投标分项报价表</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③招标文件规定的价格扣除证明材料（若有）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④招标文件规定的加分证明材料（若有）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（3）技术商务部分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①标的说明一览表</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②技术和服务要求响应表</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③商务条件响应表</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④投标人提交的其他资料（若有）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⑤招标文件规定作为电子投标文件组成部分的其他内容（若有）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10.3电子投标文件的语言</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（1）除招标文件另有规定外，电子投标文件应使用中文文本，若有不同文本，以中文文本为准。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10.4投标文件的份数：详见招标文件第二章。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10.5电子投标文件的格式</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（1）除招标文件另有规定外，电子投标文件应使用招标文件第七章规定的格式。</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（2）除招标文件另有规定外，电子投标文件应使用不能擦去的墨料或墨水打印、书写或复印。</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（3）除招标文件另有规定外，电子投标文件应使用人民币作为计量货币。</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（4）除招标文件另有规定外，签署、盖章应遵守下列规定：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①电子投标文件应加盖投标人的单位公章。若投标人代表为单位授权的委托代理人，应提供“单位授权书”。</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②电子投标文件应没有涂改或行间插字，除非这些改动是根据 福建榕卫招标有限公司 的指示进行的，或是为改正投标人造成的应修改的错误而进行的。若有前述改动，应按照下列规定之一对改动处进行处理：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a.投标人代表签字确认；</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b.加盖投标人的单位公章或校正章。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10.6投标报价</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（1）投标报价超出最高限价将导致投标无效。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（2）最高限价由采购人根据价格测算情况，在预算金额的额度内合理设定。最高限价不得超出预算金额。</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（3）除招标文件另有规定外，电子投标文件不能出现任何选择性的投标报价，即每一个采购包和品目号的采购标的都只能有一个投标报价。任何选择性的投标报价将导致投标无效。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10.7分包</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（1）是否允许中标人将本项目的非主体、非关键性工作进行分包：详见招标文件第二章。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（3）招标文件允许中标人将非主体、非关键性工作进行分包的项目，有下列情形之一的，中标人不得分包：</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①电子投标文件中未载明分包承担主体；</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②电子投标文件载明的分包承担主体不具备相应资质条件；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③电子投标文件载明的分包承担主体拟再次分包；</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④享受中小企业扶持政策获得政府采购合同的，小微企业不得将合同分包给大中型企业，中型企业不得将合同分包给大型企业。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10.8投标有效期</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（1）招标文件载明的投标有效期：详见招标文件第二章。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（2）电子投标文件承诺的投标有效期不得少于招标文件载明的投标有效期，否则投标无效。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（3）根据本次采购活动的需要， 福建榕卫招标有限公司 可于投标有效期届满之前书面要求投标人延长投标有效期，投标人应在 福建榕卫招标有限公司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10.9投标保证金</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（1）投标保证金作为投标人按照招标文件规定履行相应投标责任、义务的约束及担保。</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（2）投标人以电子保函形式提交投标保证金的，保函的有效期应等于或长于电子投标文件承诺的投标有效期，否则投标无效。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（3）提交</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①投标人以汇款形式缴纳投标保证金的，应从其银行账户（基本存款账户）按照下列方式：公对公转账方式向招标文件载明的投标保证金账户提交投标保证金，具体金额详见招标文件第一章。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③其他形式：</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④若本项目接受联合体投标且投标人为联合体，则联合体中的牵头方应按照本章第10.9条第（3）款第①、②、③点规定提交投标保证金。</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※除招标文件另有规定外，未按照上述规定提交投标保证金将导致资格审查不合格。</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（4）退还</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①在投标截止时间前撤回已提交的电子投标文件的投标人，其投标保证金将在 福建榕卫招标有限公司 收到投标人书面撤回通知之日起5个工作日内退回原账户。</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②未中标人的投标保证金将在中标通知书发出之日起5个工作日内退回原账户。</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③中标人的投标保证金将在政府采购合同签订之日起5个工作日内退回原账户；合同签订之日以福建省政府采购网上公开信息系统记载的为准。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④终止招标的， 福建榕卫招标有限公司 将在终止公告发布之日起5个工作日内退回已收取的投标保证金及其在银行产生的孳息。</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⑤除招标文件另有规定外，质疑或投诉涉及的投标人，若投标保证金尚未退还，则待质疑或投诉处理完毕后不计利息原额退还。</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※本章第10.9条第（4）款第①、②、③点规定的投标保证金退还时限不包括因投标人自身原因导致无法及时退还而增加的时间。</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（6）有下列情形之一的，投标保证金将不予退还或通过投标保函进行索赔：</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①投标人串通投标；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②投标人提供虚假材料；</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③投标人采取不正当手段诋毁、排挤其他投标人；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④投标截止时间后，投标人在投标有效期内撤销电子投标文件；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⑤招标文件规定的其他不予退还情形；</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⑥中标人有下列情形之一的：</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a.除不可抗力外，因中标人自身原因未在中标通知书要求的期限内与采购人签订政府采购合同；</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b.未按照招标文件、投标文件的约定签订政府采购合同或提交履约保证金。</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※若上述投标保证金不予退还情形给采购人（采购代理机构）造成损失，则投标人还要承担相应的赔偿责任。</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10.10电子投标文件的提交</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（1）一个投标人只能提交一个电子投标文件，并按照招标文件第一章规定在系统上完成上传、解密操作。</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10.11电子投标文件的补充、修改或撤回</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（1）投标截止时间前，投标人可对所提交的电子投标文件进行补充、修改或撤回，并书面通知 福建榕卫招标有限公司 。</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（2）补充、修改的内容应按照本章第10.5条第（4）款规定进行签署、盖章，并按照本章第10.10条规定提交，否则将被拒收。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※按照上述规定提交的补充、修改内容作为电子投标文件组成部分。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10.12除招标文件另有规定外，有下列情形之一的，投标无效：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（1）电子投标文件未按照招标文件要求签署、盖章；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（2）不符合招标文件中规定的资格要求；</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（3）投标报价超过招标文件中规定的预算金额或最高限价；</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（4）电子投标文件含有采购人不能接受的附加条件；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（5）有关法律、法规和规章及招标文件规定的其他无效情形。</w:t>
      </w:r>
    </w:p>
    <w:p>
      <w:pPr>
        <w:pStyle w:val="17"/>
        <w:jc w:val="both"/>
        <w:outlineLvl w:val="2"/>
        <w:rPr>
          <w:color w:val="000000" w:themeColor="text1"/>
          <w:highlight w:val="none"/>
          <w14:textFill>
            <w14:solidFill>
              <w14:schemeClr w14:val="tx1"/>
            </w14:solidFill>
          </w14:textFill>
        </w:rPr>
      </w:pPr>
      <w:bookmarkStart w:id="32" w:name="_Toc20278"/>
      <w:r>
        <w:rPr>
          <w:b/>
          <w:color w:val="000000" w:themeColor="text1"/>
          <w:sz w:val="28"/>
          <w:highlight w:val="none"/>
          <w14:textFill>
            <w14:solidFill>
              <w14:schemeClr w14:val="tx1"/>
            </w14:solidFill>
          </w14:textFill>
        </w:rPr>
        <w:t>五、开标</w:t>
      </w:r>
      <w:bookmarkEnd w:id="32"/>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11、开标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11.1 福建榕卫招标有限公司 将在招标文件载明的开标时间及地点主持召开开标会，并邀请投标人参加。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11.2开标会的主持人、唱标人、记录人及其他工作人员（若有）均由 福建榕卫招标有限公司 派出，现场监督人员（若有）可由有关方面派出。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11.4开标会应遵守下列规定：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（3）唱标结束后，参加现场开标会的投标人代表应对开标记录进行签字确认，通过远程参与开标流程的投标人须在系统远程签章开启后，在系统规定时间内对开标结果进行签章确认。</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（5）若投标人未到开标现场参加开标会，也未通过远程参加开标会的，视同认可开标结果。</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福建榕卫招标有限公司 提出任何疑义或要求（包括质疑）。</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11.5投标截止时间后，参加投标的投标人不足三家的，不进行开标。同时，本次采购活动结束， 福建榕卫招标有限公司 将依法组织后续采购活动（包括但不限于：重新招标、采用其他方式采购等）。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11.6投标截止时间后撤销投标的处理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投标截止时间后，投标人在投标有效期内撤销投标的，其撤销投标的行为无效。</w:t>
      </w:r>
    </w:p>
    <w:p>
      <w:pPr>
        <w:pStyle w:val="17"/>
        <w:jc w:val="both"/>
        <w:outlineLvl w:val="2"/>
        <w:rPr>
          <w:color w:val="000000" w:themeColor="text1"/>
          <w:highlight w:val="none"/>
          <w14:textFill>
            <w14:solidFill>
              <w14:schemeClr w14:val="tx1"/>
            </w14:solidFill>
          </w14:textFill>
        </w:rPr>
      </w:pPr>
      <w:bookmarkStart w:id="33" w:name="_Toc8017"/>
      <w:r>
        <w:rPr>
          <w:b/>
          <w:color w:val="000000" w:themeColor="text1"/>
          <w:sz w:val="28"/>
          <w:highlight w:val="none"/>
          <w14:textFill>
            <w14:solidFill>
              <w14:schemeClr w14:val="tx1"/>
            </w14:solidFill>
          </w14:textFill>
        </w:rPr>
        <w:t>六、中标与政府采购合同</w:t>
      </w:r>
      <w:bookmarkEnd w:id="33"/>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12、中标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12.1本项目推荐的中标候选人家数：详见招标文件第二章。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12.2本项目中标人的确定：详见招标文件第二章。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12.3中标公告</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（1）中标人确定之日起2个工作日内， 福建榕卫招标有限公司 将在招标文件载明的指定媒体以中标公告的形式发布中标结果。</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（2）中标公告的公告期限为1个工作日。</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12.4中标通知书</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（1）中标公告发布的同时， 福建榕卫招标有限公司 将向中标人发出中标通知书。</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（2）中标通知书发出后，采购人不得违法改变中标结果，中标人无正当理由不得放弃中标。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13、政府采购合同</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13.2签订时限：详见须知前附表1的13.2。</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13.3政府采购合同的履行、违约责任和解决争议的方法等适用民法典。</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13.4采购人与中标人应根据政府采购合同的约定依法履行合同义务。</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13.5政府采购合同履行过程中，采购人若需追加与合同标的相同的货物或服务，则追加采购金额不得超过原合同采购金额的10%。</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13.6中标人在政府采购合同履行过程中应遵守有关法律、法规和规章的强制性规定（即使前述强制性规定有可能在招标文件中未予列明）。</w:t>
      </w:r>
    </w:p>
    <w:p>
      <w:pPr>
        <w:pStyle w:val="17"/>
        <w:jc w:val="both"/>
        <w:outlineLvl w:val="2"/>
        <w:rPr>
          <w:color w:val="000000" w:themeColor="text1"/>
          <w:highlight w:val="none"/>
          <w14:textFill>
            <w14:solidFill>
              <w14:schemeClr w14:val="tx1"/>
            </w14:solidFill>
          </w14:textFill>
        </w:rPr>
      </w:pPr>
      <w:bookmarkStart w:id="34" w:name="_Toc9019"/>
      <w:r>
        <w:rPr>
          <w:b/>
          <w:color w:val="000000" w:themeColor="text1"/>
          <w:sz w:val="28"/>
          <w:highlight w:val="none"/>
          <w14:textFill>
            <w14:solidFill>
              <w14:schemeClr w14:val="tx1"/>
            </w14:solidFill>
          </w14:textFill>
        </w:rPr>
        <w:t>七、询问、质疑与投诉</w:t>
      </w:r>
      <w:bookmarkEnd w:id="34"/>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14、询问</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14.1潜在投标人或投标人对本次采购活动的有关事项若有疑问，可向 福建榕卫招标有限公司 提出询问， 福建榕卫招标有限公司 将按照政府采购法及实施条例的有关规定进行答复。</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15、质疑</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（1）对招标文件提出质疑的，质疑人应为潜在投标人，且两者的身份、名称等均应保持一致。对采购过程、结果提出质疑的，质疑人应为投标人，且两者的身份、名称等均应保持一致。</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（2）质疑人应按照招标文件第二章规定方式提交质疑函。</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（3）质疑函应包括下列主要内容：</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①质疑人的基本信息，至少包括：全称、地址、邮政编码等；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②所质疑项目的基本信息，至少包括：项目编号、项目名称等；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③所质疑的具体事项（以下简称：“质疑事项”）；</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④针对质疑事项提出的明确请求，前述明确请求指质疑人提出质疑的目的以及希望 福建榕卫招标有限公司 对其质疑作出的处理结果，如：暂停招标投标活动、修改招标文件、停止或纠正违法违规行为、中标结果无效、废标、重新招标等；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⑤针对质疑事项导致质疑人自身权益受到损害的必要证明材料，至少包括：</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a.质疑人代表的身份证明材料：</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a2若本项目接受自然人投标且质疑人为自然人的，提供本人的身份证复印件。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b.其他证明材料（即事实依据和必要的法律依据）包括但不限于下列材料：</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b1所质疑的具体事项是与自己有利害关系的证明材料；</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b2质疑函所述事实存在的证明材料，如：采购文件、采购过程或中标结果违法违规或不符合采购文件要求等证明材料；</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b3依法应终止采购程序的证明材料；</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b4应重新采购的证明材料；</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b5采购文件、采购过程或中标、成交结果损害自己合法权益的证明材料等；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⑥质疑人代表及其联系方法的信息，至少包括：姓名、手机、电子信箱、邮寄地址等。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⑦提出质疑的日期。</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※质疑人为法人或其他组织的，质疑函应由单位负责人或委托代理人签字或盖章，并加盖投标人的单位公章。质疑人为自然人的，质疑函应由本人签字。</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15.2对不符合本章第15.1条规定的质疑，将按照下列规定进行处理：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（1）不符合其中第（1）、（2）条规定的，书面告知质疑人不予受理及其理由。</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（2）不符合其中第（3）条规定的，书面告知质疑人修改、补充后在规定时限内重新提交质疑函。</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15.3对符合本章第15.1条规定的质疑，将按照政府采购法及实施条例、政府采购质疑和投诉办法的有关规定进行答复。</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15.4招标文件的质疑：详见招标文件第二章。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16、投诉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16.2投诉应有明确的请求和必要的证明材料，投诉的事项不得超出已质疑事项的范围。</w:t>
      </w:r>
    </w:p>
    <w:p>
      <w:pPr>
        <w:pStyle w:val="17"/>
        <w:jc w:val="both"/>
        <w:outlineLvl w:val="2"/>
        <w:rPr>
          <w:color w:val="000000" w:themeColor="text1"/>
          <w:highlight w:val="none"/>
          <w14:textFill>
            <w14:solidFill>
              <w14:schemeClr w14:val="tx1"/>
            </w14:solidFill>
          </w14:textFill>
        </w:rPr>
      </w:pPr>
      <w:bookmarkStart w:id="35" w:name="_Toc251"/>
      <w:r>
        <w:rPr>
          <w:b/>
          <w:color w:val="000000" w:themeColor="text1"/>
          <w:sz w:val="28"/>
          <w:highlight w:val="none"/>
          <w14:textFill>
            <w14:solidFill>
              <w14:schemeClr w14:val="tx1"/>
            </w14:solidFill>
          </w14:textFill>
        </w:rPr>
        <w:t>八、政府采购政策</w:t>
      </w:r>
      <w:bookmarkEnd w:id="35"/>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17、政府采购政策由财政部根据国家的经济和社会发展政策并会同国家有关部委制定，包括但不限于下列具体政策要求：</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17.1进口产品指通过中国海关报关验放进入中国境内且产自关境外的产品，其中：</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（2）凡在海关特殊监管区域内企业生产或加工（包括从境外进口料件）销往境内其他地区的产品，不作为政府采购项下进口产品。</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（3）对从境外进入海关特殊监管区域，再经办理报关手续后从海关特殊监管区进入境内其他地区的产品，认定为进口产品。</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（4）招标文件列明不允许或未列明允许进口产品参加投标的，均视为拒绝进口产品参加投标。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（1）中小企业指符合下列条件的中型、小型、微型企业：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②符合中小企业划分标准的个体工商户，在政府采购活动中视同中小企业。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（2）在政府采购活动中，供应商提供的货物、工程或者服务符合下列情形的，享受本办法规定的中小企业扶持政策：</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①在货物采购项目中，货物由中小企业制造，即货物由中小企业生产且使用该中小企业商号或者注册商标；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②在工程采购项目中，工程由中小企业承建，即工程施工单位为中小企业；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③在服务采购项目中，服务由中小企业承接，即提供服务的人员为中小企业依照《中华人民共和国劳动合同法》订立劳动合同的从业人员。</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在货物采购项目中，供应商提供的货物既有中小企业制造货物，也有大型企业制造货物的，不享受本办法规定的中小企业扶持政策。</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（3）投标人应当按照招标文件明确的采购标的对应行业的划分标准出具中小企业声明函。</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①监狱企业参加采购活动时，应提供由省级以上监狱管理局、戒毒管理局（含新疆生产建设兵团）出具的属于监狱企业的证明文件。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②监狱企业视同小型、微型企业。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（5）残疾人福利性单位指同时符合下列条件的单位：</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①安置的残疾人占本单位在职职工人数的比例不低于25%（含25%），并且安置的残疾人人数不少于10人（含10人）；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②依法与安置的每位残疾人签订了一年以上（含一年）的劳动合同或服务协议；</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③为安置的每位残疾人按月足额缴纳了基本养老保险、基本医疗保险、失业保险、工伤保险和生育保险等社会保险费；</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④通过银行等金融机构向安置的每位残疾人，按月支付了不低于单位所在区县适用的经省级人民政府批准的月最低工资标准的工资；</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⑤提供本单位制造的货物、承担的工程或服务，或提供其他残疾人福利性单位制造的货物（不包括使用非残疾人福利性单位注册商标的货物）。</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17.4信用记录指由财政部确定的有关网站提供的相关主体信用信息。信用记录的查询及使用应符合财政部文件（财库[2016]125号）规定。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17.5为落实政府采购政策需满足的要求：详见招标文件第一章。</w:t>
      </w:r>
    </w:p>
    <w:p>
      <w:pPr>
        <w:pStyle w:val="17"/>
        <w:jc w:val="both"/>
        <w:outlineLvl w:val="2"/>
        <w:rPr>
          <w:color w:val="000000" w:themeColor="text1"/>
          <w:highlight w:val="none"/>
          <w14:textFill>
            <w14:solidFill>
              <w14:schemeClr w14:val="tx1"/>
            </w14:solidFill>
          </w14:textFill>
        </w:rPr>
      </w:pPr>
      <w:bookmarkStart w:id="36" w:name="_Toc6326"/>
      <w:r>
        <w:rPr>
          <w:b/>
          <w:color w:val="000000" w:themeColor="text1"/>
          <w:sz w:val="28"/>
          <w:highlight w:val="none"/>
          <w14:textFill>
            <w14:solidFill>
              <w14:schemeClr w14:val="tx1"/>
            </w14:solidFill>
          </w14:textFill>
        </w:rPr>
        <w:t>九、本项目的有关信息</w:t>
      </w:r>
      <w:bookmarkEnd w:id="36"/>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18、本项目的有关信息，包括但不限于：招标公告、更正公告（若有）、招标文件、招标文件的澄清或修改（若有）、中标公告、终止公告（若有）、废标公告（若有）等都将在招标文件载明的指定媒体发布。</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18.1指定媒体：详见招标文件第二章。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18.2本项目的潜在投标人或投标人应随时关注指定媒体，否则产生不利后果由其自行承担。</w:t>
      </w:r>
    </w:p>
    <w:p>
      <w:pPr>
        <w:pStyle w:val="17"/>
        <w:jc w:val="both"/>
        <w:outlineLvl w:val="2"/>
        <w:rPr>
          <w:color w:val="000000" w:themeColor="text1"/>
          <w:highlight w:val="none"/>
          <w14:textFill>
            <w14:solidFill>
              <w14:schemeClr w14:val="tx1"/>
            </w14:solidFill>
          </w14:textFill>
        </w:rPr>
      </w:pPr>
      <w:bookmarkStart w:id="37" w:name="_Toc13894"/>
      <w:r>
        <w:rPr>
          <w:b/>
          <w:color w:val="000000" w:themeColor="text1"/>
          <w:sz w:val="28"/>
          <w:highlight w:val="none"/>
          <w14:textFill>
            <w14:solidFill>
              <w14:schemeClr w14:val="tx1"/>
            </w14:solidFill>
          </w14:textFill>
        </w:rPr>
        <w:t>十、其他事项</w:t>
      </w:r>
      <w:bookmarkEnd w:id="37"/>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19、其他事项：</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19.2其他：详见招标文件第二章。</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1"/>
        <w:rPr>
          <w:color w:val="000000" w:themeColor="text1"/>
          <w:highlight w:val="none"/>
          <w14:textFill>
            <w14:solidFill>
              <w14:schemeClr w14:val="tx1"/>
            </w14:solidFill>
          </w14:textFill>
        </w:rPr>
      </w:pPr>
      <w:bookmarkStart w:id="38" w:name="_Toc2112"/>
      <w:r>
        <w:rPr>
          <w:b/>
          <w:color w:val="000000" w:themeColor="text1"/>
          <w:sz w:val="36"/>
          <w:highlight w:val="none"/>
          <w14:textFill>
            <w14:solidFill>
              <w14:schemeClr w14:val="tx1"/>
            </w14:solidFill>
          </w14:textFill>
        </w:rPr>
        <w:t>第四章 资格审查与评标</w:t>
      </w:r>
      <w:bookmarkEnd w:id="38"/>
    </w:p>
    <w:p>
      <w:pPr>
        <w:pStyle w:val="17"/>
        <w:jc w:val="both"/>
        <w:outlineLvl w:val="2"/>
        <w:rPr>
          <w:color w:val="000000" w:themeColor="text1"/>
          <w:highlight w:val="none"/>
          <w14:textFill>
            <w14:solidFill>
              <w14:schemeClr w14:val="tx1"/>
            </w14:solidFill>
          </w14:textFill>
        </w:rPr>
      </w:pPr>
      <w:bookmarkStart w:id="39" w:name="_Toc18305"/>
      <w:r>
        <w:rPr>
          <w:b/>
          <w:color w:val="000000" w:themeColor="text1"/>
          <w:sz w:val="28"/>
          <w:highlight w:val="none"/>
          <w14:textFill>
            <w14:solidFill>
              <w14:schemeClr w14:val="tx1"/>
            </w14:solidFill>
          </w14:textFill>
        </w:rPr>
        <w:t>一、资格审查</w:t>
      </w:r>
      <w:bookmarkEnd w:id="39"/>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1、开标结束后，由 福建榕卫招标有限公司 负责资格审查小组的组建及资格审查工作的组织。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1.1资格审查小组</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资格审查小组由3人组成，并负责具体审查事务，其中由采购人派出的采购人代表至少1人，由福建榕卫招标有限公司派出的工作人员至少1人，其余1人可为采购人代表或福建榕卫招标有限公司的工作人员。</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1.2资格审查的依据是招标文件和电子投标文件。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1.3资格审查的范围及内容：电子投标文件（资格及资信证明部分），具体如下：</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（1）“投标函”；</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（2）“投标人的资格及资信证明文件”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①一般资格证明文件：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380"/>
        <w:gridCol w:w="50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序号</w:t>
            </w:r>
          </w:p>
        </w:tc>
        <w:tc>
          <w:tcPr>
            <w:tcW w:w="238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资格审查要求概况</w:t>
            </w:r>
          </w:p>
        </w:tc>
        <w:tc>
          <w:tcPr>
            <w:tcW w:w="5095"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38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单位授权书</w:t>
            </w:r>
          </w:p>
        </w:tc>
        <w:tc>
          <w:tcPr>
            <w:tcW w:w="5095"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238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营业执照等证明文件</w:t>
            </w:r>
          </w:p>
        </w:tc>
        <w:tc>
          <w:tcPr>
            <w:tcW w:w="5095"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238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提供财务状况报告(财务报告、或资信证明）</w:t>
            </w:r>
          </w:p>
        </w:tc>
        <w:tc>
          <w:tcPr>
            <w:tcW w:w="5095"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238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依法缴纳税收证明材料</w:t>
            </w:r>
          </w:p>
        </w:tc>
        <w:tc>
          <w:tcPr>
            <w:tcW w:w="5095"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238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依法缴纳社会保障资金证明材料</w:t>
            </w:r>
          </w:p>
        </w:tc>
        <w:tc>
          <w:tcPr>
            <w:tcW w:w="5095"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238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具备履行合同所必需设备和专业技术能力的声明函(若有)</w:t>
            </w:r>
          </w:p>
        </w:tc>
        <w:tc>
          <w:tcPr>
            <w:tcW w:w="5095"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238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参加采购活动前三年内在经营活动中没有重大违法记录的声明</w:t>
            </w:r>
          </w:p>
        </w:tc>
        <w:tc>
          <w:tcPr>
            <w:tcW w:w="5095"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238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信用记录查询结果</w:t>
            </w:r>
          </w:p>
        </w:tc>
        <w:tc>
          <w:tcPr>
            <w:tcW w:w="5095"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p>
        </w:tc>
        <w:tc>
          <w:tcPr>
            <w:tcW w:w="238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中小企业声明函（以资格条件落实中小企业扶持政策时适用 ）</w:t>
            </w:r>
          </w:p>
        </w:tc>
        <w:tc>
          <w:tcPr>
            <w:tcW w:w="5095"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238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联合体协议（若有）</w:t>
            </w:r>
          </w:p>
        </w:tc>
        <w:tc>
          <w:tcPr>
            <w:tcW w:w="5095"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①招标文件接受联合体投标且投标人为联合体的，投标人应提供本协议；否则无须提供。 ②本协议由委托代理人签字或盖章的，应按照招标文件第七章载明的格式提供“单位授权书”。</w:t>
            </w:r>
          </w:p>
        </w:tc>
      </w:tr>
    </w:tbl>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03"/>
        <w:gridCol w:w="50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序号</w:t>
            </w:r>
          </w:p>
        </w:tc>
        <w:tc>
          <w:tcPr>
            <w:tcW w:w="240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资格审查要求概况</w:t>
            </w:r>
          </w:p>
        </w:tc>
        <w:tc>
          <w:tcPr>
            <w:tcW w:w="5072"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240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单位授权书</w:t>
            </w:r>
          </w:p>
        </w:tc>
        <w:tc>
          <w:tcPr>
            <w:tcW w:w="5072"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240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营业执照等证明文件</w:t>
            </w:r>
          </w:p>
        </w:tc>
        <w:tc>
          <w:tcPr>
            <w:tcW w:w="5072"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240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提供财务状况报告(财务报告、或资信证明）</w:t>
            </w:r>
          </w:p>
        </w:tc>
        <w:tc>
          <w:tcPr>
            <w:tcW w:w="5072"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240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依法缴纳税收证明材料</w:t>
            </w:r>
          </w:p>
        </w:tc>
        <w:tc>
          <w:tcPr>
            <w:tcW w:w="5072"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240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依法缴纳社会保障资金证明材料</w:t>
            </w:r>
          </w:p>
        </w:tc>
        <w:tc>
          <w:tcPr>
            <w:tcW w:w="5072"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240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具备履行合同所必需设备和专业技术能力的声明函(若有)</w:t>
            </w:r>
          </w:p>
        </w:tc>
        <w:tc>
          <w:tcPr>
            <w:tcW w:w="5072"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w:t>
            </w:r>
          </w:p>
        </w:tc>
        <w:tc>
          <w:tcPr>
            <w:tcW w:w="240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参加采购活动前三年内在经营活动中没有重大违法记录的声明</w:t>
            </w:r>
          </w:p>
        </w:tc>
        <w:tc>
          <w:tcPr>
            <w:tcW w:w="5072"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p>
        </w:tc>
        <w:tc>
          <w:tcPr>
            <w:tcW w:w="240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信用记录查询结果</w:t>
            </w:r>
          </w:p>
        </w:tc>
        <w:tc>
          <w:tcPr>
            <w:tcW w:w="5072"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w:t>
            </w:r>
          </w:p>
        </w:tc>
        <w:tc>
          <w:tcPr>
            <w:tcW w:w="240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中小企业声明函（以资格条件落实中小企业扶持政策时适用 ）</w:t>
            </w:r>
          </w:p>
        </w:tc>
        <w:tc>
          <w:tcPr>
            <w:tcW w:w="5072"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w:t>
            </w:r>
          </w:p>
        </w:tc>
        <w:tc>
          <w:tcPr>
            <w:tcW w:w="240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联合体协议（若有）</w:t>
            </w:r>
          </w:p>
        </w:tc>
        <w:tc>
          <w:tcPr>
            <w:tcW w:w="5072"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①招标文件接受联合体投标且投标人为联合体的，投标人应提供本协议；否则无须提供。 ②本协议由委托代理人签字或盖章的，应按照招标文件第七章载明的格式提供“单位授权书”。</w:t>
            </w:r>
          </w:p>
        </w:tc>
      </w:tr>
    </w:tbl>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※备注说明</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①投标人应根据自身实际情况提供上述资格要求的证明材料，格式可参考招标文件第七章提供。</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②投标人提供的相应证明材料复印件均应符合：内容完整、清晰、整洁，并由投标人加盖其单位公章。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②.其他资格证明文件：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46"/>
        <w:gridCol w:w="60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资格审查要求概况</w:t>
            </w:r>
          </w:p>
        </w:tc>
        <w:tc>
          <w:tcPr>
            <w:tcW w:w="6060"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46" w:type="dxa"/>
          </w:tcPr>
          <w:p>
            <w:pPr>
              <w:pStyle w:val="17"/>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本采购包属于专门面向中小企业采购。</w:t>
            </w:r>
          </w:p>
        </w:tc>
        <w:tc>
          <w:tcPr>
            <w:tcW w:w="6060" w:type="dxa"/>
          </w:tcPr>
          <w:p>
            <w:pPr>
              <w:pStyle w:val="17"/>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根据财政部、工业和信息化部印发的《关于印发&lt;政府采购促进中小企业发展管理办法&gt;的通知》（财库〔2020〕46号）、《福建省财政厅关于进一步加大政府采购支持中小企业力度的通知》（闽财规〔2022〕13号）等文件规定，本</w:t>
            </w:r>
            <w:r>
              <w:rPr>
                <w:rFonts w:hint="eastAsia"/>
                <w:color w:val="000000" w:themeColor="text1"/>
                <w:highlight w:val="none"/>
                <w14:textFill>
                  <w14:solidFill>
                    <w14:schemeClr w14:val="tx1"/>
                  </w14:solidFill>
                </w14:textFill>
              </w:rPr>
              <w:t>采购包落实中小企业扶持政策要求的方式：预留份额专门面向中小企业采购。2、预留比例：中小企业</w:t>
            </w:r>
            <w:r>
              <w:rPr>
                <w:rFonts w:hint="eastAsia"/>
                <w:color w:val="000000" w:themeColor="text1"/>
                <w:highlight w:val="none"/>
                <w:lang w:val="en-US" w:eastAsia="zh-CN"/>
                <w14:textFill>
                  <w14:solidFill>
                    <w14:schemeClr w14:val="tx1"/>
                  </w14:solidFill>
                </w14:textFill>
              </w:rPr>
              <w:t>制造商</w:t>
            </w:r>
            <w:r>
              <w:rPr>
                <w:rFonts w:hint="eastAsia"/>
                <w:color w:val="000000" w:themeColor="text1"/>
                <w:highlight w:val="none"/>
                <w14:textFill>
                  <w14:solidFill>
                    <w14:schemeClr w14:val="tx1"/>
                  </w14:solidFill>
                </w14:textFill>
              </w:rPr>
              <w:t>的部分不低于投标总价的40%，其中预留给小微企业</w:t>
            </w:r>
            <w:r>
              <w:rPr>
                <w:rFonts w:hint="eastAsia"/>
                <w:color w:val="000000" w:themeColor="text1"/>
                <w:highlight w:val="none"/>
                <w:lang w:val="en-US" w:eastAsia="zh-CN"/>
                <w14:textFill>
                  <w14:solidFill>
                    <w14:schemeClr w14:val="tx1"/>
                  </w14:solidFill>
                </w14:textFill>
              </w:rPr>
              <w:t>制造商</w:t>
            </w:r>
            <w:r>
              <w:rPr>
                <w:rFonts w:hint="eastAsia"/>
                <w:color w:val="000000" w:themeColor="text1"/>
                <w:highlight w:val="none"/>
                <w14:textFill>
                  <w14:solidFill>
                    <w14:schemeClr w14:val="tx1"/>
                  </w14:solidFill>
                </w14:textFill>
              </w:rPr>
              <w:t>的部分比例不低于投标总价的24%。3、投标人需按招标文件</w:t>
            </w:r>
            <w:r>
              <w:rPr>
                <w:rFonts w:hint="eastAsia"/>
                <w:color w:val="000000" w:themeColor="text1"/>
                <w:highlight w:val="none"/>
                <w:lang w:val="en-US" w:eastAsia="zh-CN"/>
                <w14:textFill>
                  <w14:solidFill>
                    <w14:schemeClr w14:val="tx1"/>
                  </w14:solidFill>
                </w14:textFill>
              </w:rPr>
              <w:t>第五章6、</w:t>
            </w:r>
            <w:r>
              <w:rPr>
                <w:rFonts w:hint="eastAsia"/>
                <w:color w:val="000000" w:themeColor="text1"/>
                <w:highlight w:val="none"/>
                <w14:textFill>
                  <w14:solidFill>
                    <w14:schemeClr w14:val="tx1"/>
                  </w14:solidFill>
                </w14:textFill>
              </w:rPr>
              <w:t>附件《对电子投标文件格式内容的补充》要求提供相关材料，否则投标无效；4、投标人在投标文件（资格及资信证明部分）中须提供《中小企业声明函》并明确“中型、小型、微型企业生产制造货物的报价总金额”占“投标总报价”的比例； 5、本采购包采购标的对应的中小企业划分标准所属行业详见“采购标的一览表” 监狱企业、残疾人福利性单位视同小型、微型企业</w:t>
            </w:r>
            <w:r>
              <w:rPr>
                <w:rFonts w:hint="eastAsia"/>
                <w:color w:val="000000" w:themeColor="text1"/>
                <w:highlight w:val="none"/>
                <w:lang w:eastAsia="zh-CN"/>
                <w14:textFill>
                  <w14:solidFill>
                    <w14:schemeClr w14:val="tx1"/>
                  </w14:solidFill>
                </w14:textFill>
              </w:rPr>
              <w:t>。</w:t>
            </w:r>
          </w:p>
        </w:tc>
      </w:tr>
    </w:tbl>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59"/>
        <w:gridCol w:w="604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资格审查要求概况</w:t>
            </w:r>
          </w:p>
        </w:tc>
        <w:tc>
          <w:tcPr>
            <w:tcW w:w="604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59" w:type="dxa"/>
          </w:tcPr>
          <w:p>
            <w:pPr>
              <w:pStyle w:val="17"/>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本采购包属于专门面向中小企业采购。</w:t>
            </w:r>
          </w:p>
        </w:tc>
        <w:tc>
          <w:tcPr>
            <w:tcW w:w="6047" w:type="dxa"/>
          </w:tcPr>
          <w:p>
            <w:pPr>
              <w:pStyle w:val="17"/>
              <w:jc w:val="lef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根据财政部、工业和信息化部印发的《关于印发&lt;政府采购促进中小企业发展管理办法&gt;的通知》（财库〔2020〕46号）、《福建省财政厅关于进一步加大政府采购支持中小企业力度的通知》（闽财规〔2022〕13号）等文件规定，本</w:t>
            </w:r>
            <w:r>
              <w:rPr>
                <w:rFonts w:hint="eastAsia"/>
                <w:color w:val="000000" w:themeColor="text1"/>
                <w:highlight w:val="none"/>
                <w14:textFill>
                  <w14:solidFill>
                    <w14:schemeClr w14:val="tx1"/>
                  </w14:solidFill>
                </w14:textFill>
              </w:rPr>
              <w:t>采购包落实中小企业扶持政策要求的方式：预留份额专门面向中小企业采购。2、预留比例：中小企业</w:t>
            </w:r>
            <w:r>
              <w:rPr>
                <w:rFonts w:hint="eastAsia"/>
                <w:color w:val="000000" w:themeColor="text1"/>
                <w:highlight w:val="none"/>
                <w:lang w:val="en-US" w:eastAsia="zh-CN"/>
                <w14:textFill>
                  <w14:solidFill>
                    <w14:schemeClr w14:val="tx1"/>
                  </w14:solidFill>
                </w14:textFill>
              </w:rPr>
              <w:t>制造商</w:t>
            </w:r>
            <w:r>
              <w:rPr>
                <w:rFonts w:hint="eastAsia"/>
                <w:color w:val="000000" w:themeColor="text1"/>
                <w:highlight w:val="none"/>
                <w14:textFill>
                  <w14:solidFill>
                    <w14:schemeClr w14:val="tx1"/>
                  </w14:solidFill>
                </w14:textFill>
              </w:rPr>
              <w:t>的部分不低于投标总价的40%，其中预留给小微企业</w:t>
            </w:r>
            <w:r>
              <w:rPr>
                <w:rFonts w:hint="eastAsia"/>
                <w:color w:val="000000" w:themeColor="text1"/>
                <w:highlight w:val="none"/>
                <w:lang w:val="en-US" w:eastAsia="zh-CN"/>
                <w14:textFill>
                  <w14:solidFill>
                    <w14:schemeClr w14:val="tx1"/>
                  </w14:solidFill>
                </w14:textFill>
              </w:rPr>
              <w:t>制造商</w:t>
            </w:r>
            <w:r>
              <w:rPr>
                <w:rFonts w:hint="eastAsia"/>
                <w:color w:val="000000" w:themeColor="text1"/>
                <w:highlight w:val="none"/>
                <w14:textFill>
                  <w14:solidFill>
                    <w14:schemeClr w14:val="tx1"/>
                  </w14:solidFill>
                </w14:textFill>
              </w:rPr>
              <w:t>的部分比例不低于投标总价的24%。3、投标人需按招标文件</w:t>
            </w:r>
            <w:r>
              <w:rPr>
                <w:rFonts w:hint="eastAsia"/>
                <w:color w:val="000000" w:themeColor="text1"/>
                <w:highlight w:val="none"/>
                <w:lang w:val="en-US" w:eastAsia="zh-CN"/>
                <w14:textFill>
                  <w14:solidFill>
                    <w14:schemeClr w14:val="tx1"/>
                  </w14:solidFill>
                </w14:textFill>
              </w:rPr>
              <w:t>第五章6、</w:t>
            </w:r>
            <w:r>
              <w:rPr>
                <w:rFonts w:hint="eastAsia"/>
                <w:color w:val="000000" w:themeColor="text1"/>
                <w:highlight w:val="none"/>
                <w14:textFill>
                  <w14:solidFill>
                    <w14:schemeClr w14:val="tx1"/>
                  </w14:solidFill>
                </w14:textFill>
              </w:rPr>
              <w:t>附件《对电子投标文件格式内容的补充》要求提供相关材料，否则投标无效；4、投标人在投标文件（资格及资信证明部分）中须提供《中小企业声明函》并明确“中型、小型、微型企业生产制造货物的报价总金额”占“投标总报价”的比例； 5、本采购包采购标的对应的中小企业划分标准所属行业详见“采购标的一览表” 监狱企业、残疾人福利性单位视同小型、微型企业</w:t>
            </w:r>
            <w:r>
              <w:rPr>
                <w:rFonts w:hint="eastAsia"/>
                <w:color w:val="000000" w:themeColor="text1"/>
                <w:highlight w:val="none"/>
                <w:lang w:eastAsia="zh-CN"/>
                <w14:textFill>
                  <w14:solidFill>
                    <w14:schemeClr w14:val="tx1"/>
                  </w14:solidFill>
                </w14:textFill>
              </w:rPr>
              <w:t>。</w:t>
            </w:r>
          </w:p>
        </w:tc>
      </w:tr>
    </w:tbl>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（3）投标保证金。</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1.4有下列情形之一的，资格审查不合格：</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未按照招标文件规定提交投标保证金</w:t>
            </w:r>
          </w:p>
        </w:tc>
      </w:tr>
    </w:tbl>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资格审查不合格项：</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184"/>
        <w:gridCol w:w="61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4"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情形</w:t>
            </w:r>
          </w:p>
        </w:tc>
        <w:tc>
          <w:tcPr>
            <w:tcW w:w="6122"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84"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122"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资格及资信证明部分中不得出现报价部分的全部或部分的投标报价信息（或组成资料），否则资格审查不合格。（联合体协议及分包意向协议中的比例规定，不适用本条款）</w:t>
            </w:r>
          </w:p>
        </w:tc>
      </w:tr>
    </w:tbl>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资格审查不合格项：</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07"/>
        <w:gridCol w:w="60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情形</w:t>
            </w:r>
          </w:p>
        </w:tc>
        <w:tc>
          <w:tcPr>
            <w:tcW w:w="6099"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0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099"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资格及资信证明部分中不得出现报价部分的全部或部分的投标报价信息（或组成资料），否则资格审查不合格。（联合体协议及分包意向协议中的比例规定，不适用本条款）</w:t>
            </w:r>
          </w:p>
        </w:tc>
      </w:tr>
    </w:tbl>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2、资格审查情况不得私自外泄，有关信息由 福建榕卫招标有限公司 统一对外发布。</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3、资格审查合格的投标人不足三家的，不进行评标。同时，本次采购活动结束， 福建榕卫招标有限公司 将依法组织后续采购活动（包括但不限于：重新招标、采用其他方式采购等）。</w:t>
      </w:r>
    </w:p>
    <w:p>
      <w:pPr>
        <w:pStyle w:val="17"/>
        <w:jc w:val="both"/>
        <w:outlineLvl w:val="2"/>
        <w:rPr>
          <w:color w:val="000000" w:themeColor="text1"/>
          <w:highlight w:val="none"/>
          <w14:textFill>
            <w14:solidFill>
              <w14:schemeClr w14:val="tx1"/>
            </w14:solidFill>
          </w14:textFill>
        </w:rPr>
      </w:pPr>
      <w:bookmarkStart w:id="40" w:name="_Toc2725"/>
      <w:r>
        <w:rPr>
          <w:b/>
          <w:color w:val="000000" w:themeColor="text1"/>
          <w:sz w:val="28"/>
          <w:highlight w:val="none"/>
          <w14:textFill>
            <w14:solidFill>
              <w14:schemeClr w14:val="tx1"/>
            </w14:solidFill>
          </w14:textFill>
        </w:rPr>
        <w:t>二、评标</w:t>
      </w:r>
      <w:bookmarkEnd w:id="40"/>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4、资格审查结束后，由 福建榕卫招标有限公司 负责评标委员会的组建及评标工作的组织。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5、评标委员会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由采购人代表和评审专家两部分共</w:t>
      </w:r>
      <w:r>
        <w:rPr>
          <w:rFonts w:hint="eastAsia"/>
          <w:color w:val="000000" w:themeColor="text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人组成，其中由福建省政府采购评审专家库产生的评审专家</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人，由采购人派出的采购人代表</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5.2评标委员会负责具体评标事务，并按照下列原则依法独立履行有关职责：</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（1）评标应保护国家利益、社会公共利益和各方当事人合法权益，提高采购效益，保证项目质量。</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（2）评标应遵循公平、公正、科学、严谨和择优原则。</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（3）评标的依据是招标文件和电子投标文件。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（4）应按照招标文件规定推荐中标候选人或确定中标人。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（5）评标应遵守下列评标纪律：</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①评标情况不得私自外泄，有关信息由 福建榕卫招标有限公司 统一对外发布。</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②对 福建榕卫招标有限公司 或投标人提供的要求保密的资料，不得摘记翻印和外传。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③不得收受投标人或有关人员的任何礼物，不得串联鼓动其他人袒护某投标人。若与投标人存在利害关系，则应主动声明并回避。</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④全体评委应按照招标文件规定进行评标，一切认定事项应查有实据且不得弄虚作假。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⑤评标中应充分发扬民主，推荐中标候选人或确定中标人后要服从评标报告。</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※对违反评标纪律的评委，将取消其评委资格，对评标工作造成严重损失者将予以通报批评乃至追究法律责任。</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6、评标程序</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6.1评标前的准备工作</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（1）全体评委应认真审阅招标文件，了解评委应履行或遵守的职责、义务和评标纪律。</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（2）参加评标委员会的采购人代表可对本项目的背景和采购需求进行介绍，介绍材料应以书面形式提交（随采购文件一并存档），介绍内容不得含有歧视性、倾向性意见，不得超出招标文件所述范围。</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6.2符合性审查</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（1）评标委员会依据招标文件的实质性要求，对通过资格审查的电子投标文件进行符合性审查，以确定其是否满足招标文件的实质性要求。</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（2）满足招标文件的实质性要求指电子投标文件对招标文件实质性要求的响应不存在重大偏差或保留。</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（5）评标委员会对所有投标人都执行相同的程序和标准。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（6）有下列情形之一的，符合性审查不合格：</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①项目一般情形：</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850"/>
        <w:gridCol w:w="54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序号</w:t>
            </w:r>
          </w:p>
        </w:tc>
        <w:tc>
          <w:tcPr>
            <w:tcW w:w="1850"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符合审查要求概况</w:t>
            </w:r>
          </w:p>
        </w:tc>
        <w:tc>
          <w:tcPr>
            <w:tcW w:w="54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850"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情形1</w:t>
            </w:r>
          </w:p>
        </w:tc>
        <w:tc>
          <w:tcPr>
            <w:tcW w:w="54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850"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情形2</w:t>
            </w:r>
          </w:p>
        </w:tc>
        <w:tc>
          <w:tcPr>
            <w:tcW w:w="54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850"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情形3</w:t>
            </w:r>
          </w:p>
        </w:tc>
        <w:tc>
          <w:tcPr>
            <w:tcW w:w="54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投标文件对招标文件实质性要求的响应存在重大偏离或保留。</w:t>
            </w:r>
          </w:p>
        </w:tc>
      </w:tr>
    </w:tbl>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861"/>
        <w:gridCol w:w="540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序号</w:t>
            </w:r>
          </w:p>
        </w:tc>
        <w:tc>
          <w:tcPr>
            <w:tcW w:w="18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符合审查要求概况</w:t>
            </w:r>
          </w:p>
        </w:tc>
        <w:tc>
          <w:tcPr>
            <w:tcW w:w="540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8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情形1</w:t>
            </w:r>
          </w:p>
        </w:tc>
        <w:tc>
          <w:tcPr>
            <w:tcW w:w="540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8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情形2</w:t>
            </w:r>
          </w:p>
        </w:tc>
        <w:tc>
          <w:tcPr>
            <w:tcW w:w="540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8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情形3</w:t>
            </w:r>
          </w:p>
        </w:tc>
        <w:tc>
          <w:tcPr>
            <w:tcW w:w="540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投标文件对招标文件实质性要求的响应存在重大偏离或保留。</w:t>
            </w:r>
          </w:p>
        </w:tc>
      </w:tr>
    </w:tbl>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②本项目规定的其他情形：</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技术符合性</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88"/>
        <w:gridCol w:w="63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情形</w:t>
            </w:r>
          </w:p>
        </w:tc>
        <w:tc>
          <w:tcPr>
            <w:tcW w:w="63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3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招标文件【第五章 招标内容及要求中“二、技术和服务要求”】以“★”标示的内容为不允许负偏离的实质性要求，若负偏离则投标无效。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3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按照闽财购〔2010〕28号文件规定，若投标供应商的技术部分实际得分少于招标文件设定的技术部分总分50%，即视为技术部分未实质性响应招标文件要求，按无效投标处理。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3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3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违反招标文件中载明“投标无效”条款的规定或不符合招标文件规定的其它实质性要求。</w:t>
            </w:r>
          </w:p>
        </w:tc>
      </w:tr>
    </w:tbl>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商务符合性</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88"/>
        <w:gridCol w:w="63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情形</w:t>
            </w:r>
          </w:p>
        </w:tc>
        <w:tc>
          <w:tcPr>
            <w:tcW w:w="63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3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投标人的投标文件对招标文件“第五章 三、商务条件”中的任何一项要求存在负偏离或者未响应的，其投标无效。（本招标文件中有不一致的地方，以此条款为准）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3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3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违反招标文件中载明“投标无效”条款的规定或不符合招标文件规定的其它实质性要求。</w:t>
            </w:r>
          </w:p>
        </w:tc>
      </w:tr>
    </w:tbl>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附加符合性：无</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价格符合性：无</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技术符合性</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11"/>
        <w:gridCol w:w="629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情形</w:t>
            </w:r>
          </w:p>
        </w:tc>
        <w:tc>
          <w:tcPr>
            <w:tcW w:w="6295"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295"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招标文件【第五章 招标内容及要求中“二、技术和服务要求”】以“★”标示的内容为不允许负偏离的实质性要求，若负偏离则投标无效。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295"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按照闽财购〔2010〕28号文件规定，若投标供应商的技术部分实际得分少于招标文件设定的技术部分总分50%，即视为技术部分未实质性响应招标文件要求，按无效投标处理。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295"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1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295"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违反招标文件中载明“投标无效”条款的规定或不符合招标文件规定的其它实质性要求。</w:t>
            </w:r>
          </w:p>
        </w:tc>
      </w:tr>
    </w:tbl>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商务符合性</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88"/>
        <w:gridCol w:w="631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情形</w:t>
            </w:r>
          </w:p>
        </w:tc>
        <w:tc>
          <w:tcPr>
            <w:tcW w:w="63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3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投标人的投标文件对招标文件“第五章 三、商务条件”中的任何一项要求存在负偏离或者未响应的，其投标无效。（本招标文件中有不一致的地方，以此条款为准）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3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8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其他情形</w:t>
            </w:r>
          </w:p>
        </w:tc>
        <w:tc>
          <w:tcPr>
            <w:tcW w:w="6318"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违反招标文件中载明“投标无效”条款的规定或不符合招标文件规定的其它实质性要求。</w:t>
            </w:r>
          </w:p>
        </w:tc>
      </w:tr>
    </w:tbl>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附加符合性：无</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价格符合性：无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6.3澄清有关问题</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（1）对通过符合性审查的电子投标文件中含义不明确、同类问题表述不一致或有明显文字和计算错误的内容，评标委员会将以书面形式要求投标人作出必要的澄清、说明或补正。</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（3）电子投标文件报价出现前后不一致的，除招标文件另有规定外，按照下列规定修正：</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①开标一览表内容与电子投标文件中相应内容不一致的，以开标一览表为准；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②大写金额和小写金额不一致的，以大写金额为准；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③单价金额小数点或百分比有明显错位的，以开标一览表的总价为准，并修改单价；</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④总价金额与按照单价汇总金额不一致的，以单价金额计算结果为准。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※同时出现两种以上不一致的，按照前款规定的顺序修正。修正后的报价应按照本章第6.3条第（1）、（2）款规定经投标人确认后产生约束力，投标人不确认的，其投标无效。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（4）关于细微偏差</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②评标委员会将以书面形式要求存在细微偏差的投标人在评标委员会规定的时间内予以补正。若无法补正，则评标委员会将按照不利于投标人的内容进行认定。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（5）关于投标描述（即电子投标文件中描述的内容）</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①投标描述前后不一致且不涉及证明材料的：按照本章第6.3条第（1）、（2）款规定执行。</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②投标描述与证明材料不一致或多份证明材料之间不一致的：</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a.评标委员会将要求投标人进行书面澄清，并按照不利于投标人的内容进行评标。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6.4比较与评价</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（1）按照本章第7条载明的评标方法和标准，对符合性审查合格的电子投标文件进行比较与评价。</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（2）关于相同品牌产品（政府采购服务类项目不适用本条款规定）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a.招标文件规定的方式：</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b.招标文件未规定的，采取随机抽取方式确定，其他投标无效。</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a.招标文件规定的方式：</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评标总得分（FA）且评标价（即价格扣除后的投标报价）相同的并列，则按“技术部分”的得分从高到低排序推荐中标候选人；若投标人的评标总得分（FA）且评标价（即价格扣除后的投标报价）相同、技术部分得分也相同的，则按“商务部分”的得分从高到低排序推荐中标候选人；若投标人的评标总得分（FA）且评标价（即价格扣除后的投标报价）相同、技术部分、商务部分得分均相同的，则采取随机抽取方式确定，其他同品牌投标人不作为中标候选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b.招标文件未规定的，采取随机抽取方式确定，其他同品牌投标人不作为中标候选人。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③非单一产品采购项目，多家投标人提供的核心产品品牌相同的，按照本章第6.4条第（2）款第①、②规定处理。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（3）漏（缺）项</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①招标文件中要求列入报价的费用（含配置、功能），漏（缺）项的报价视为已经包括在投标总价中。</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②对多报项及赠送项的价格评标时不予核减，全部进入评标价评议。</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6.5推荐中标候选人：详见本章第7.2条规定。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6.6编写评标报告</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（1）评标报告由评标委员会负责编写。</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（2）评标报告应包括下列内容：</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①招标公告刊登的媒体名称、开标日期和地点；</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②投标人名单和评标委员会成员名单；</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③评标方法和标准；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④开标记录和评标情况及说明，包括无效投标人名单及原因；</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⑤评标结果，包括中标候选人名单或确定的中标人；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⑥其他需要说明的情况，包括但不限于：评标过程中投标人的澄清、说明或补正，评委更换等。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6.8评委对需要共同认定的事项存在争议的，应按照少数服从多数的原则进行认定。持不同意见的评委应在评标报告上签署不同意见及理由，否则视为同意评标报告。</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6.9在评标过程中发现投标人有下列情形之一的，评标委员会应认定其投标无效，并书面报告本项目监督管理部门：</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（1）恶意串通（包括但不限于招标文件第三章第9.7条规定情形）；</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（2）妨碍其他投标人的竞争行为；</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（3）损害采购人或其他投标人的合法权益。</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6.10评标过程中，有下列情形之一的，应予废标：</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（1）符合性审查合格的投标人不足三家的；</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（2）有关法律、法规和规章规定废标的情形。</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※若废标，则本次采购活动结束， 福建榕卫招标有限公司 将依法组织后续采购活动（包括但不限于：重新招标、采用其他方式采购等）。</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7、评标方法和标准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7.1评标方法：</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采购包1：综合评分法</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采购包2：综合评分法</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7.2评标标准</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采购包1：综合评分法</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（1）投标文件满足招标文件全部实质性要求，且按照评审因素的量化指标评审得分（即评标总得分）最高的投标人为中标候选人。</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各项评审因素的设置如下：</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价格项（F1×A1）满分为30.00分</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价格扣除的规则如下：</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项目</w:t>
            </w:r>
          </w:p>
        </w:tc>
        <w:tc>
          <w:tcPr>
            <w:tcW w:w="166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适用对象</w:t>
            </w:r>
          </w:p>
        </w:tc>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比例</w:t>
            </w:r>
          </w:p>
        </w:tc>
        <w:tc>
          <w:tcPr>
            <w:tcW w:w="415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描述</w:t>
            </w:r>
          </w:p>
        </w:tc>
      </w:tr>
    </w:tbl>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其他：无</w:t>
      </w:r>
    </w:p>
    <w:p>
      <w:pPr>
        <w:pStyle w:val="14"/>
        <w:widowControl/>
        <w:spacing w:before="0" w:beforeAutospacing="0" w:after="150" w:afterAutospacing="0"/>
        <w:ind w:right="0"/>
        <w:rPr>
          <w:rFonts w:hint="eastAsia" w:asciiTheme="minorHAnsi" w:hAnsiTheme="minorHAnsi" w:eastAsiaTheme="minorEastAsia" w:cstheme="minorBidi"/>
          <w:color w:val="000000" w:themeColor="text1"/>
          <w:kern w:val="0"/>
          <w:sz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highlight w:val="none"/>
          <w:lang w:val="en-US" w:eastAsia="zh-Hans"/>
          <w14:textFill>
            <w14:solidFill>
              <w14:schemeClr w14:val="tx1"/>
            </w14:solidFill>
          </w14:textFill>
        </w:rPr>
        <w:t>②技术项（F2×A2）满分为55分。</w:t>
      </w:r>
    </w:p>
    <w:tbl>
      <w:tblPr>
        <w:tblStyle w:val="15"/>
        <w:tblW w:w="8311"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75"/>
        <w:gridCol w:w="975"/>
        <w:gridCol w:w="636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0"/>
                <w:sz w:val="20"/>
                <w:szCs w:val="20"/>
                <w:highlight w:val="none"/>
                <w:lang w:val="en-US" w:eastAsia="zh-CN"/>
                <w14:textFill>
                  <w14:solidFill>
                    <w14:schemeClr w14:val="tx1"/>
                  </w14:solidFill>
                </w14:textFill>
              </w:rPr>
              <w:t>评标项目</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0"/>
                <w:sz w:val="20"/>
                <w:szCs w:val="20"/>
                <w:highlight w:val="none"/>
                <w:lang w:val="en-US" w:eastAsia="zh-CN"/>
                <w14:textFill>
                  <w14:solidFill>
                    <w14:schemeClr w14:val="tx1"/>
                  </w14:solidFill>
                </w14:textFill>
              </w:rPr>
              <w:t>评标分值</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0"/>
                <w:sz w:val="20"/>
                <w:szCs w:val="20"/>
                <w:highlight w:val="none"/>
                <w:lang w:val="en-US" w:eastAsia="zh-CN"/>
                <w14:textFill>
                  <w14:solidFill>
                    <w14:schemeClr w14:val="tx1"/>
                  </w14:solidFill>
                </w14:textFill>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jc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技术和服务要求响应情况</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jc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43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根据</w:t>
            </w:r>
            <w:r>
              <w:rPr>
                <w:rFonts w:hint="eastAsia" w:ascii="宋体" w:eastAsia="宋体" w:cs="宋体"/>
                <w:color w:val="000000" w:themeColor="text1"/>
                <w:sz w:val="20"/>
                <w:szCs w:val="20"/>
                <w:highlight w:val="none"/>
                <w:lang w:val="en-US" w:eastAsia="zh-CN"/>
                <w14:textFill>
                  <w14:solidFill>
                    <w14:schemeClr w14:val="tx1"/>
                  </w14:solidFill>
                </w14:textFill>
              </w:rPr>
              <w:t>投标人对招标文件第五章“招标内容及要求”二、技术和服务要求的各项要求的逐项响应情况进行评分：完全满足招标文件要求的得</w:t>
            </w:r>
            <w:r>
              <w:rPr>
                <w:rFonts w:hint="eastAsia" w:ascii="宋体" w:cs="宋体"/>
                <w:color w:val="000000" w:themeColor="text1"/>
                <w:sz w:val="20"/>
                <w:szCs w:val="20"/>
                <w:highlight w:val="none"/>
                <w:lang w:val="en-US" w:eastAsia="zh-CN"/>
                <w14:textFill>
                  <w14:solidFill>
                    <w14:schemeClr w14:val="tx1"/>
                  </w14:solidFill>
                </w14:textFill>
              </w:rPr>
              <w:t>43</w:t>
            </w:r>
            <w:r>
              <w:rPr>
                <w:rFonts w:hint="eastAsia" w:ascii="宋体" w:eastAsia="宋体" w:cs="宋体"/>
                <w:color w:val="000000" w:themeColor="text1"/>
                <w:sz w:val="20"/>
                <w:szCs w:val="20"/>
                <w:highlight w:val="none"/>
                <w:lang w:val="en-US" w:eastAsia="zh-CN"/>
                <w14:textFill>
                  <w14:solidFill>
                    <w14:schemeClr w14:val="tx1"/>
                  </w14:solidFill>
                </w14:textFill>
              </w:rPr>
              <w:t>分；带“★”号的技术参数为不允许偏离的实质性要求，若有负偏离则投标无效；</w:t>
            </w:r>
            <w:r>
              <w:rPr>
                <w:rFonts w:hint="eastAsia" w:ascii="宋体" w:eastAsia="宋体" w:cs="宋体"/>
                <w:color w:val="000000" w:themeColor="text1"/>
                <w:kern w:val="0"/>
                <w:sz w:val="20"/>
                <w:szCs w:val="20"/>
                <w:highlight w:val="none"/>
                <w:lang w:val="en-US" w:eastAsia="zh-CN"/>
                <w14:textFill>
                  <w14:solidFill>
                    <w14:schemeClr w14:val="tx1"/>
                  </w14:solidFill>
                </w14:textFill>
              </w:rPr>
              <w:t>其中</w:t>
            </w:r>
            <w:r>
              <w:rPr>
                <w:rFonts w:hint="eastAsia" w:ascii="宋体" w:eastAsia="宋体" w:cs="宋体"/>
                <w:color w:val="000000" w:themeColor="text1"/>
                <w:sz w:val="20"/>
                <w:szCs w:val="20"/>
                <w:highlight w:val="none"/>
                <w:lang w:val="en-US" w:eastAsia="zh-CN"/>
                <w14:textFill>
                  <w14:solidFill>
                    <w14:schemeClr w14:val="tx1"/>
                  </w14:solidFill>
                </w14:textFill>
              </w:rPr>
              <w:t>带“▲”号标示的内容（共计8项），每负偏离一项扣</w:t>
            </w:r>
            <w:r>
              <w:rPr>
                <w:rFonts w:hint="eastAsia" w:ascii="宋体" w:cs="宋体"/>
                <w:color w:val="000000" w:themeColor="text1"/>
                <w:sz w:val="20"/>
                <w:szCs w:val="20"/>
                <w:highlight w:val="none"/>
                <w:lang w:val="en-US" w:eastAsia="zh-CN"/>
                <w14:textFill>
                  <w14:solidFill>
                    <w14:schemeClr w14:val="tx1"/>
                  </w14:solidFill>
                </w14:textFill>
              </w:rPr>
              <w:t>2.85</w:t>
            </w:r>
            <w:r>
              <w:rPr>
                <w:rFonts w:hint="eastAsia" w:ascii="宋体" w:eastAsia="宋体" w:cs="宋体"/>
                <w:color w:val="000000" w:themeColor="text1"/>
                <w:sz w:val="20"/>
                <w:szCs w:val="20"/>
                <w:highlight w:val="none"/>
                <w:lang w:val="en-US" w:eastAsia="zh-CN"/>
                <w14:textFill>
                  <w14:solidFill>
                    <w14:schemeClr w14:val="tx1"/>
                  </w14:solidFill>
                </w14:textFill>
              </w:rPr>
              <w:t>分；未标注符号的技术参数（项号1至项号202，共计202项），每负偏离一项扣0.1分，正偏离不加分。【注：在“技术和服务要求”中若有要求投标人提供相应佐证材料的内容，投标人应在“技术和服务要求响应表”中明确响应或承诺并提供相应佐证材料</w:t>
            </w:r>
            <w:r>
              <w:rPr>
                <w:rFonts w:hint="eastAsia" w:ascii="宋体" w:cs="宋体"/>
                <w:color w:val="000000" w:themeColor="text1"/>
                <w:sz w:val="20"/>
                <w:szCs w:val="20"/>
                <w:highlight w:val="none"/>
                <w:lang w:val="en-US" w:eastAsia="zh-CN"/>
                <w14:textFill>
                  <w14:solidFill>
                    <w14:schemeClr w14:val="tx1"/>
                  </w14:solidFill>
                </w14:textFill>
              </w:rPr>
              <w:t>，且在“技术和服务要求响应表”的“是否偏离及说明”中注明证明材料页码，未按要求提供相应佐证材料或者投标人的响应承诺与其佐证材料不一致的，评标委员会将以不利于投标人的内容为准进行评审】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2063" w:hRule="atLeast"/>
        </w:trPr>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jc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安装实施方案</w:t>
            </w:r>
          </w:p>
          <w:p>
            <w:pPr>
              <w:keepNext w:val="0"/>
              <w:keepLines w:val="0"/>
              <w:pageBreakBefore w:val="0"/>
              <w:widowControl w:val="0"/>
              <w:kinsoku/>
              <w:wordWrap w:val="0"/>
              <w:overflowPunct/>
              <w:topLinePunct w:val="0"/>
              <w:autoSpaceDE w:val="0"/>
              <w:autoSpaceDN w:val="0"/>
              <w:bidi w:val="0"/>
              <w:adjustRightInd w:val="0"/>
              <w:snapToGrid/>
              <w:spacing w:line="400" w:lineRule="exact"/>
              <w:ind w:left="0"/>
              <w:jc w:val="center"/>
              <w:rPr>
                <w:rFonts w:hint="eastAsia" w:ascii="宋体" w:eastAsia="宋体" w:cs="宋体"/>
                <w:color w:val="000000" w:themeColor="text1"/>
                <w:sz w:val="20"/>
                <w:szCs w:val="20"/>
                <w:highlight w:val="none"/>
                <w:lang w:val="en-US" w:eastAsia="zh-CN"/>
                <w14:textFill>
                  <w14:solidFill>
                    <w14:schemeClr w14:val="tx1"/>
                  </w14:solidFill>
                </w14:textFill>
              </w:rPr>
            </w:pP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jc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bCs w:val="0"/>
                <w:color w:val="000000" w:themeColor="text1"/>
                <w:kern w:val="0"/>
                <w:sz w:val="20"/>
                <w:szCs w:val="20"/>
                <w:highlight w:val="none"/>
                <w14:textFill>
                  <w14:solidFill>
                    <w14:schemeClr w14:val="tx1"/>
                  </w14:solidFill>
                </w14:textFill>
              </w:rPr>
              <w:t>根据投标人针对本项目提供的安装实施方案（包括实施措施、实施环境</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的</w:t>
            </w:r>
            <w:r>
              <w:rPr>
                <w:rFonts w:hint="eastAsia" w:ascii="宋体" w:eastAsia="宋体" w:cs="宋体"/>
                <w:bCs w:val="0"/>
                <w:color w:val="000000" w:themeColor="text1"/>
                <w:kern w:val="0"/>
                <w:sz w:val="20"/>
                <w:szCs w:val="20"/>
                <w:highlight w:val="none"/>
                <w14:textFill>
                  <w14:solidFill>
                    <w14:schemeClr w14:val="tx1"/>
                  </w14:solidFill>
                </w14:textFill>
              </w:rPr>
              <w:t>具体分析、针对实施重点、难点有完善具体的解决</w:t>
            </w:r>
            <w:r>
              <w:rPr>
                <w:rFonts w:hint="eastAsia" w:ascii="宋体" w:eastAsia="宋体" w:cs="宋体"/>
                <w:bCs w:val="0"/>
                <w:color w:val="000000" w:themeColor="text1"/>
                <w:kern w:val="0"/>
                <w:sz w:val="20"/>
                <w:szCs w:val="20"/>
                <w:highlight w:val="none"/>
                <w:lang w:eastAsia="zh-CN"/>
                <w14:textFill>
                  <w14:solidFill>
                    <w14:schemeClr w14:val="tx1"/>
                  </w14:solidFill>
                </w14:textFill>
              </w:rPr>
              <w:t>、合理的人员配备</w:t>
            </w:r>
            <w:r>
              <w:rPr>
                <w:rFonts w:hint="eastAsia" w:ascii="宋体" w:eastAsia="宋体" w:cs="宋体"/>
                <w:bCs w:val="0"/>
                <w:color w:val="000000" w:themeColor="text1"/>
                <w:kern w:val="0"/>
                <w:sz w:val="20"/>
                <w:szCs w:val="20"/>
                <w:highlight w:val="none"/>
                <w14:textFill>
                  <w14:solidFill>
                    <w14:schemeClr w14:val="tx1"/>
                  </w14:solidFill>
                </w14:textFill>
              </w:rPr>
              <w:t>等内容）进行评分：方案包含的要点齐全无缺漏项、内容与要点相符、每个要点均有展开详细的阐述且能够适用于本项目得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3</w:t>
            </w:r>
            <w:r>
              <w:rPr>
                <w:rFonts w:hint="eastAsia" w:ascii="宋体" w:eastAsia="宋体" w:cs="宋体"/>
                <w:bCs w:val="0"/>
                <w:color w:val="000000" w:themeColor="text1"/>
                <w:kern w:val="0"/>
                <w:sz w:val="20"/>
                <w:szCs w:val="20"/>
                <w:highlight w:val="none"/>
                <w14:textFill>
                  <w14:solidFill>
                    <w14:schemeClr w14:val="tx1"/>
                  </w14:solidFill>
                </w14:textFill>
              </w:rPr>
              <w:t>分；方案所包含的要点齐全、内容与要点相符、每个要点均有展开阐述（没有特别具体）但基本能够适用于本项目的得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2</w:t>
            </w:r>
            <w:r>
              <w:rPr>
                <w:rFonts w:hint="eastAsia" w:ascii="宋体" w:eastAsia="宋体" w:cs="宋体"/>
                <w:bCs w:val="0"/>
                <w:color w:val="000000" w:themeColor="text1"/>
                <w:kern w:val="0"/>
                <w:sz w:val="20"/>
                <w:szCs w:val="20"/>
                <w:highlight w:val="none"/>
                <w14:textFill>
                  <w14:solidFill>
                    <w14:schemeClr w14:val="tx1"/>
                  </w14:solidFill>
                </w14:textFill>
              </w:rPr>
              <w:t>分；方案所包含的要点有缺漏、内容与要点相符但仅有纲要、内容简略，未展开详细阐述但基本能够适用于本项目的得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1</w:t>
            </w:r>
            <w:r>
              <w:rPr>
                <w:rFonts w:hint="eastAsia" w:ascii="宋体" w:eastAsia="宋体" w:cs="宋体"/>
                <w:bCs w:val="0"/>
                <w:color w:val="000000" w:themeColor="text1"/>
                <w:kern w:val="0"/>
                <w:sz w:val="20"/>
                <w:szCs w:val="20"/>
                <w:highlight w:val="none"/>
                <w14:textFill>
                  <w14:solidFill>
                    <w14:schemeClr w14:val="tx1"/>
                  </w14:solidFill>
                </w14:textFill>
              </w:rPr>
              <w:t>分；未提供或内容存在明显错误、内容明显不适用于本项目需求的均不得分。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117" w:hRule="atLeast"/>
        </w:trPr>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jc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昆虫种类名称自动识别演示</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jc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6"/>
              <w:keepNext w:val="0"/>
              <w:keepLines w:val="0"/>
              <w:pageBreakBefore w:val="0"/>
              <w:widowControl w:val="0"/>
              <w:kinsoku/>
              <w:wordWrap w:val="0"/>
              <w:overflowPunct/>
              <w:topLinePunct w:val="0"/>
              <w:bidi w:val="0"/>
              <w:snapToGrid/>
              <w:spacing w:line="400" w:lineRule="exact"/>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kern w:val="2"/>
                <w:sz w:val="20"/>
                <w:szCs w:val="20"/>
                <w:highlight w:val="none"/>
                <w14:textFill>
                  <w14:solidFill>
                    <w14:schemeClr w14:val="tx1"/>
                  </w14:solidFill>
                </w14:textFill>
              </w:rPr>
              <w:t>根据采购人提供的检验样本进行昆虫种类名称自动识别演示</w:t>
            </w:r>
            <w:r>
              <w:rPr>
                <w:rFonts w:ascii="宋体" w:cs="宋体"/>
                <w:color w:val="000000" w:themeColor="text1"/>
                <w:kern w:val="2"/>
                <w:sz w:val="20"/>
                <w:szCs w:val="20"/>
                <w:highlight w:val="none"/>
                <w14:textFill>
                  <w14:solidFill>
                    <w14:schemeClr w14:val="tx1"/>
                  </w14:solidFill>
                </w14:textFill>
              </w:rPr>
              <w:t>。</w:t>
            </w:r>
            <w:r>
              <w:rPr>
                <w:rFonts w:ascii="宋体" w:cs="宋体"/>
                <w:color w:val="000000" w:themeColor="text1"/>
                <w:sz w:val="20"/>
                <w:szCs w:val="20"/>
                <w:highlight w:val="none"/>
                <w14:textFill>
                  <w14:solidFill>
                    <w14:schemeClr w14:val="tx1"/>
                  </w14:solidFill>
                </w14:textFill>
              </w:rPr>
              <w:t>对演示</w:t>
            </w:r>
            <w:r>
              <w:rPr>
                <w:rFonts w:hint="eastAsia" w:ascii="宋体" w:cs="宋体"/>
                <w:color w:val="000000" w:themeColor="text1"/>
                <w:sz w:val="20"/>
                <w:szCs w:val="20"/>
                <w:highlight w:val="none"/>
                <w14:textFill>
                  <w14:solidFill>
                    <w14:schemeClr w14:val="tx1"/>
                  </w14:solidFill>
                </w14:textFill>
              </w:rPr>
              <w:t>昆虫种类识别</w:t>
            </w:r>
            <w:r>
              <w:rPr>
                <w:rFonts w:hint="eastAsia" w:ascii="宋体" w:cs="宋体"/>
                <w:color w:val="000000" w:themeColor="text1"/>
                <w:sz w:val="20"/>
                <w:szCs w:val="20"/>
                <w:highlight w:val="none"/>
                <w:lang w:val="en-US" w:eastAsia="zh-CN"/>
                <w14:textFill>
                  <w14:solidFill>
                    <w14:schemeClr w14:val="tx1"/>
                  </w14:solidFill>
                </w14:textFill>
              </w:rPr>
              <w:t>准确情况</w:t>
            </w:r>
            <w:r>
              <w:rPr>
                <w:rFonts w:ascii="宋体" w:cs="宋体"/>
                <w:color w:val="000000" w:themeColor="text1"/>
                <w:sz w:val="20"/>
                <w:szCs w:val="20"/>
                <w:highlight w:val="none"/>
                <w14:textFill>
                  <w14:solidFill>
                    <w14:schemeClr w14:val="tx1"/>
                  </w14:solidFill>
                </w14:textFill>
              </w:rPr>
              <w:t>进行打分，品种名称</w:t>
            </w:r>
            <w:r>
              <w:rPr>
                <w:rFonts w:hint="eastAsia" w:ascii="宋体" w:cs="宋体"/>
                <w:color w:val="000000" w:themeColor="text1"/>
                <w:sz w:val="20"/>
                <w:szCs w:val="20"/>
                <w:highlight w:val="none"/>
                <w:lang w:val="en-US" w:eastAsia="zh-CN"/>
                <w14:textFill>
                  <w14:solidFill>
                    <w14:schemeClr w14:val="tx1"/>
                  </w14:solidFill>
                </w14:textFill>
              </w:rPr>
              <w:t>每</w:t>
            </w:r>
            <w:r>
              <w:rPr>
                <w:rFonts w:ascii="宋体" w:cs="宋体"/>
                <w:color w:val="000000" w:themeColor="text1"/>
                <w:sz w:val="20"/>
                <w:szCs w:val="20"/>
                <w:highlight w:val="none"/>
                <w14:textFill>
                  <w14:solidFill>
                    <w14:schemeClr w14:val="tx1"/>
                  </w14:solidFill>
                </w14:textFill>
              </w:rPr>
              <w:t>识别错1种扣</w:t>
            </w:r>
            <w:r>
              <w:rPr>
                <w:rFonts w:ascii="宋体" w:cs="宋体"/>
                <w:color w:val="000000" w:themeColor="text1"/>
                <w:sz w:val="20"/>
                <w:szCs w:val="20"/>
                <w:highlight w:val="none"/>
                <w14:textFill>
                  <w14:solidFill>
                    <w14:schemeClr w14:val="tx1"/>
                  </w14:solidFill>
                </w14:textFill>
              </w:rPr>
              <w:t>0.</w:t>
            </w:r>
            <w:r>
              <w:rPr>
                <w:rFonts w:hint="eastAsia" w:ascii="宋体" w:cs="宋体"/>
                <w:color w:val="000000" w:themeColor="text1"/>
                <w:sz w:val="20"/>
                <w:szCs w:val="20"/>
                <w:highlight w:val="none"/>
                <w:lang w:val="en-US" w:eastAsia="zh-CN"/>
                <w14:textFill>
                  <w14:solidFill>
                    <w14:schemeClr w14:val="tx1"/>
                  </w14:solidFill>
                </w14:textFill>
              </w:rPr>
              <w:t>6</w:t>
            </w:r>
            <w:r>
              <w:rPr>
                <w:rFonts w:ascii="宋体" w:cs="宋体"/>
                <w:color w:val="000000" w:themeColor="text1"/>
                <w:sz w:val="20"/>
                <w:szCs w:val="20"/>
                <w:highlight w:val="none"/>
                <w14:textFill>
                  <w14:solidFill>
                    <w14:schemeClr w14:val="tx1"/>
                  </w14:solidFill>
                </w14:textFill>
              </w:rPr>
              <w:t>分，本</w:t>
            </w:r>
            <w:r>
              <w:rPr>
                <w:rFonts w:ascii="宋体" w:cs="宋体"/>
                <w:color w:val="000000" w:themeColor="text1"/>
                <w:sz w:val="20"/>
                <w:szCs w:val="20"/>
                <w:highlight w:val="none"/>
                <w:lang w:val="en-US" w:eastAsia="zh-CN"/>
                <w14:textFill>
                  <w14:solidFill>
                    <w14:schemeClr w14:val="tx1"/>
                  </w14:solidFill>
                </w14:textFill>
              </w:rPr>
              <w:t>项最低得分0分</w:t>
            </w:r>
            <w:r>
              <w:rPr>
                <w:rFonts w:ascii="宋体" w:eastAsia="宋体" w:cs="宋体"/>
                <w:color w:val="000000" w:themeColor="text1"/>
                <w:sz w:val="20"/>
                <w:szCs w:val="20"/>
                <w:highlight w:val="none"/>
                <w:lang w:val="en-US" w:eastAsia="zh-CN"/>
                <w14:textFill>
                  <w14:solidFill>
                    <w14:schemeClr w14:val="tx1"/>
                  </w14:solidFill>
                </w14:textFill>
              </w:rPr>
              <w:t>。</w:t>
            </w:r>
            <w:r>
              <w:rPr>
                <w:rFonts w:hint="eastAsia" w:ascii="宋体" w:eastAsia="宋体" w:cs="宋体"/>
                <w:color w:val="000000" w:themeColor="text1"/>
                <w:sz w:val="20"/>
                <w:szCs w:val="20"/>
                <w:highlight w:val="none"/>
                <w:lang w:val="en-US" w:eastAsia="zh-CN"/>
                <w14:textFill>
                  <w14:solidFill>
                    <w14:schemeClr w14:val="tx1"/>
                  </w14:solidFill>
                </w14:textFill>
              </w:rPr>
              <w:t>注：投标人针对“序号1 物联网自动虫情信息采集系统”的主要病虫害智能识别精准度进行现场演示。演示识别昆虫样本由采购人统一提供</w:t>
            </w:r>
            <w:r>
              <w:rPr>
                <w:rFonts w:ascii="宋体" w:eastAsia="宋体" w:cs="宋体"/>
                <w:color w:val="000000" w:themeColor="text1"/>
                <w:sz w:val="20"/>
                <w:szCs w:val="20"/>
                <w:highlight w:val="none"/>
                <w:lang w:val="en-US" w:eastAsia="zh-CN"/>
                <w14:textFill>
                  <w14:solidFill>
                    <w14:schemeClr w14:val="tx1"/>
                  </w14:solidFill>
                </w14:textFill>
              </w:rPr>
              <w:t>5</w:t>
            </w:r>
            <w:r>
              <w:rPr>
                <w:rFonts w:hint="eastAsia" w:ascii="宋体" w:eastAsia="宋体" w:cs="宋体"/>
                <w:color w:val="000000" w:themeColor="text1"/>
                <w:sz w:val="20"/>
                <w:szCs w:val="20"/>
                <w:highlight w:val="none"/>
                <w:lang w:val="en-US" w:eastAsia="zh-CN"/>
                <w14:textFill>
                  <w14:solidFill>
                    <w14:schemeClr w14:val="tx1"/>
                  </w14:solidFill>
                </w14:textFill>
              </w:rPr>
              <w:t>份（每份</w:t>
            </w:r>
            <w:r>
              <w:rPr>
                <w:rFonts w:hint="eastAsia" w:ascii="宋体" w:eastAsia="宋体" w:cs="宋体"/>
                <w:color w:val="000000" w:themeColor="text1"/>
                <w:sz w:val="20"/>
                <w:szCs w:val="20"/>
                <w:highlight w:val="none"/>
                <w:lang w:val="en-US" w:eastAsia="zh-CN"/>
                <w14:textFill>
                  <w14:solidFill>
                    <w14:schemeClr w14:val="tx1"/>
                  </w14:solidFill>
                </w14:textFill>
              </w:rPr>
              <w:t>22</w:t>
            </w:r>
            <w:r>
              <w:rPr>
                <w:rFonts w:hint="eastAsia" w:ascii="宋体" w:eastAsia="宋体" w:cs="宋体"/>
                <w:color w:val="000000" w:themeColor="text1"/>
                <w:sz w:val="20"/>
                <w:szCs w:val="20"/>
                <w:highlight w:val="none"/>
                <w:lang w:val="en-US" w:eastAsia="zh-CN"/>
                <w14:textFill>
                  <w14:solidFill>
                    <w14:schemeClr w14:val="tx1"/>
                  </w14:solidFill>
                </w14:textFill>
              </w:rPr>
              <w:t>种昆虫，其中含水稻害虫</w:t>
            </w:r>
            <w:r>
              <w:rPr>
                <w:rFonts w:hint="eastAsia" w:ascii="宋体" w:eastAsia="宋体" w:cs="宋体"/>
                <w:color w:val="000000" w:themeColor="text1"/>
                <w:sz w:val="20"/>
                <w:szCs w:val="20"/>
                <w:highlight w:val="none"/>
                <w:lang w:val="en-US" w:eastAsia="zh-CN"/>
                <w14:textFill>
                  <w14:solidFill>
                    <w14:schemeClr w14:val="tx1"/>
                  </w14:solidFill>
                </w14:textFill>
              </w:rPr>
              <w:t>8</w:t>
            </w:r>
            <w:r>
              <w:rPr>
                <w:rFonts w:hint="eastAsia" w:ascii="宋体" w:eastAsia="宋体" w:cs="宋体"/>
                <w:color w:val="000000" w:themeColor="text1"/>
                <w:sz w:val="20"/>
                <w:szCs w:val="20"/>
                <w:highlight w:val="none"/>
                <w:lang w:val="en-US" w:eastAsia="zh-CN"/>
                <w14:textFill>
                  <w14:solidFill>
                    <w14:schemeClr w14:val="tx1"/>
                  </w14:solidFill>
                </w14:textFill>
              </w:rPr>
              <w:t>种），</w:t>
            </w:r>
            <w:r>
              <w:rPr>
                <w:rFonts w:hint="eastAsia" w:ascii="宋体" w:cs="宋体"/>
                <w:color w:val="000000" w:themeColor="text1"/>
                <w:kern w:val="2"/>
                <w:sz w:val="20"/>
                <w:szCs w:val="20"/>
                <w:highlight w:val="none"/>
                <w14:textFill>
                  <w14:solidFill>
                    <w14:schemeClr w14:val="tx1"/>
                  </w14:solidFill>
                </w14:textFill>
              </w:rPr>
              <w:t>评标委员会现场随机</w:t>
            </w:r>
            <w:r>
              <w:rPr>
                <w:rFonts w:hint="eastAsia" w:ascii="宋体" w:eastAsia="宋体" w:cs="宋体"/>
                <w:color w:val="000000" w:themeColor="text1"/>
                <w:kern w:val="2"/>
                <w:sz w:val="20"/>
                <w:szCs w:val="20"/>
                <w:highlight w:val="none"/>
                <w14:textFill>
                  <w14:solidFill>
                    <w14:schemeClr w14:val="tx1"/>
                  </w14:solidFill>
                </w14:textFill>
              </w:rPr>
              <w:t>抽签</w:t>
            </w:r>
            <w:r>
              <w:rPr>
                <w:rFonts w:hint="eastAsia" w:ascii="宋体" w:eastAsia="宋体" w:cs="宋体"/>
                <w:color w:val="000000" w:themeColor="text1"/>
                <w:kern w:val="2"/>
                <w:sz w:val="20"/>
                <w:szCs w:val="20"/>
                <w:highlight w:val="none"/>
                <w:lang w:val="en-US" w:eastAsia="zh-CN"/>
                <w14:textFill>
                  <w14:solidFill>
                    <w14:schemeClr w14:val="tx1"/>
                  </w14:solidFill>
                </w14:textFill>
              </w:rPr>
              <w:t>1</w:t>
            </w:r>
            <w:r>
              <w:rPr>
                <w:rFonts w:hint="eastAsia" w:ascii="宋体" w:eastAsia="宋体" w:cs="宋体"/>
                <w:color w:val="000000" w:themeColor="text1"/>
                <w:kern w:val="2"/>
                <w:sz w:val="20"/>
                <w:szCs w:val="20"/>
                <w:highlight w:val="none"/>
                <w14:textFill>
                  <w14:solidFill>
                    <w14:schemeClr w14:val="tx1"/>
                  </w14:solidFill>
                </w14:textFill>
              </w:rPr>
              <w:t>份进行3项演示</w:t>
            </w:r>
            <w:r>
              <w:rPr>
                <w:rFonts w:hint="eastAsia" w:ascii="宋体" w:cs="宋体"/>
                <w:color w:val="000000" w:themeColor="text1"/>
                <w:kern w:val="2"/>
                <w:sz w:val="20"/>
                <w:szCs w:val="20"/>
                <w:highlight w:val="none"/>
                <w14:textFill>
                  <w14:solidFill>
                    <w14:schemeClr w14:val="tx1"/>
                  </w14:solidFill>
                </w14:textFill>
              </w:rPr>
              <w:t>（昆虫种类名</w:t>
            </w:r>
            <w:r>
              <w:rPr>
                <w:rFonts w:hint="eastAsia" w:ascii="宋体" w:eastAsia="宋体" w:cs="宋体"/>
                <w:color w:val="000000" w:themeColor="text1"/>
                <w:sz w:val="20"/>
                <w:szCs w:val="20"/>
                <w:highlight w:val="none"/>
                <w:lang w:val="en-US" w:eastAsia="zh-CN"/>
                <w14:textFill>
                  <w14:solidFill>
                    <w14:schemeClr w14:val="tx1"/>
                  </w14:solidFill>
                </w14:textFill>
              </w:rPr>
              <w:t>称自动识别、水稻主要害虫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计数自动识别、多种昆虫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计数自动识别），同一投标人3项演示总时长控制在15分种以内，完成演示后</w:t>
            </w:r>
            <w:r>
              <w:rPr>
                <w:rFonts w:hint="eastAsia" w:ascii="宋体" w:eastAsia="宋体" w:cs="宋体"/>
                <w:color w:val="000000" w:themeColor="text1"/>
                <w:sz w:val="20"/>
                <w:szCs w:val="20"/>
                <w:highlight w:val="none"/>
                <w:lang w:val="en-US" w:eastAsia="zh-CN"/>
                <w14:textFill>
                  <w14:solidFill>
                    <w14:schemeClr w14:val="tx1"/>
                  </w14:solidFill>
                </w14:textFill>
              </w:rPr>
              <w:t>向评标委员会报送识别结果、</w:t>
            </w:r>
            <w:r>
              <w:rPr>
                <w:rFonts w:hint="eastAsia" w:ascii="宋体" w:eastAsia="宋体" w:cs="宋体"/>
                <w:color w:val="000000" w:themeColor="text1"/>
                <w:sz w:val="20"/>
                <w:szCs w:val="20"/>
                <w:highlight w:val="none"/>
                <w:lang w:val="en-US" w:eastAsia="zh-CN"/>
                <w14:textFill>
                  <w14:solidFill>
                    <w14:schemeClr w14:val="tx1"/>
                  </w14:solidFill>
                </w14:textFill>
              </w:rPr>
              <w:t>向现场工作人员完整交还样本，报送昆虫种类名称的机器识别结果统一按昆虫中文名显示。现场只提供电源（220V/50Hz），</w:t>
            </w:r>
            <w:r>
              <w:rPr>
                <w:rFonts w:hint="eastAsia" w:ascii="宋体" w:cs="宋体"/>
                <w:color w:val="000000" w:themeColor="text1"/>
                <w:kern w:val="2"/>
                <w:sz w:val="20"/>
                <w:szCs w:val="20"/>
                <w:highlight w:val="none"/>
                <w14:textFill>
                  <w14:solidFill>
                    <w14:schemeClr w14:val="tx1"/>
                  </w14:solidFill>
                </w14:textFill>
              </w:rPr>
              <w:t>投标人自行准备演示过程中所需的一切设备，包括上网设施条件等。投标人的演示过程中若因投标人及其设备自身原因出现故障或演示不符合要求的，本项均不得分。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jc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eastAsia="zh-CN"/>
                <w14:textFill>
                  <w14:solidFill>
                    <w14:schemeClr w14:val="tx1"/>
                  </w14:solidFill>
                </w14:textFill>
              </w:rPr>
              <w:t xml:space="preserve"> </w:t>
            </w:r>
            <w:r>
              <w:rPr>
                <w:rFonts w:hint="eastAsia" w:ascii="宋体" w:cs="宋体"/>
                <w:color w:val="000000" w:themeColor="text1"/>
                <w:sz w:val="20"/>
                <w:szCs w:val="20"/>
                <w:highlight w:val="none"/>
                <w14:textFill>
                  <w14:solidFill>
                    <w14:schemeClr w14:val="tx1"/>
                  </w14:solidFill>
                </w14:textFill>
              </w:rPr>
              <w:t>水稻主要害虫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cs="宋体"/>
                <w:color w:val="000000" w:themeColor="text1"/>
                <w:sz w:val="20"/>
                <w:szCs w:val="20"/>
                <w:highlight w:val="none"/>
                <w14:textFill>
                  <w14:solidFill>
                    <w14:schemeClr w14:val="tx1"/>
                  </w14:solidFill>
                </w14:textFill>
              </w:rPr>
              <w:t>计数自动识别演示</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jc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14:textFill>
                  <w14:solidFill>
                    <w14:schemeClr w14:val="tx1"/>
                  </w14:solidFill>
                </w14:textFill>
              </w:rPr>
              <w:t>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400" w:lineRule="exact"/>
              <w:ind w:left="102" w:right="102" w:hanging="11"/>
              <w:jc w:val="left"/>
              <w:textAlignment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根据采购人提供的检验样本进行水稻主要害虫种类和计数自动识别演示。对演示水稻主要害虫（</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每份样本选取</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白背飞虱、褐飞虱、大螟、二化螟、稻纵卷叶螟</w:t>
            </w:r>
            <w:r>
              <w:rPr>
                <w:rFonts w:hint="eastAsia" w:ascii="宋体" w:eastAsia="宋体" w:cs="宋体"/>
                <w:color w:val="000000" w:themeColor="text1"/>
                <w:kern w:val="0"/>
                <w:sz w:val="20"/>
                <w:szCs w:val="20"/>
                <w:highlight w:val="none"/>
                <w:lang w:val="en-US" w:eastAsia="zh-CN" w:bidi="ar-SA"/>
                <w14:textFill>
                  <w14:solidFill>
                    <w14:schemeClr w14:val="tx1"/>
                  </w14:solidFill>
                </w14:textFill>
              </w:rPr>
              <w:t>、稻筒水螟</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、粘虫</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w:t>
            </w:r>
            <w:r>
              <w:rPr>
                <w:rFonts w:hint="eastAsia" w:ascii="宋体" w:eastAsia="宋体" w:cs="宋体"/>
                <w:color w:val="000000" w:themeColor="text1"/>
                <w:kern w:val="0"/>
                <w:sz w:val="20"/>
                <w:szCs w:val="20"/>
                <w:highlight w:val="none"/>
                <w:lang w:val="en-US" w:eastAsia="zh-CN" w:bidi="ar-SA"/>
                <w14:textFill>
                  <w14:solidFill>
                    <w14:schemeClr w14:val="tx1"/>
                  </w14:solidFill>
                </w14:textFill>
              </w:rPr>
              <w:t>黑尾</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叶蝉、</w:t>
            </w:r>
            <w:r>
              <w:rPr>
                <w:rFonts w:hint="eastAsia" w:ascii="宋体" w:eastAsia="宋体" w:cs="宋体"/>
                <w:color w:val="000000" w:themeColor="text1"/>
                <w:kern w:val="0"/>
                <w:sz w:val="20"/>
                <w:szCs w:val="20"/>
                <w:highlight w:val="none"/>
                <w:lang w:val="en-US" w:eastAsia="zh-CN" w:bidi="ar-SA"/>
                <w14:textFill>
                  <w14:solidFill>
                    <w14:schemeClr w14:val="tx1"/>
                  </w14:solidFill>
                </w14:textFill>
              </w:rPr>
              <w:t>大青</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叶蝉、</w:t>
            </w:r>
            <w:r>
              <w:rPr>
                <w:rFonts w:hint="eastAsia" w:ascii="宋体" w:eastAsia="宋体" w:cs="宋体"/>
                <w:color w:val="000000" w:themeColor="text1"/>
                <w:kern w:val="0"/>
                <w:sz w:val="20"/>
                <w:szCs w:val="20"/>
                <w:highlight w:val="none"/>
                <w:lang w:val="en-US" w:eastAsia="zh-CN" w:bidi="ar-SA"/>
                <w14:textFill>
                  <w14:solidFill>
                    <w14:schemeClr w14:val="tx1"/>
                  </w14:solidFill>
                </w14:textFill>
              </w:rPr>
              <w:t>电光</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叶蝉</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、稻绿蝽、土蝽、稻巢草螟、稻杆潜蝇</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中的</w:t>
            </w:r>
            <w:r>
              <w:rPr>
                <w:rFonts w:hint="eastAsia" w:ascii="宋体" w:eastAsia="宋体" w:cs="宋体"/>
                <w:color w:val="000000" w:themeColor="text1"/>
                <w:kern w:val="0"/>
                <w:sz w:val="20"/>
                <w:szCs w:val="20"/>
                <w:highlight w:val="none"/>
                <w:lang w:val="en-US" w:eastAsia="zh-CN" w:bidi="ar-SA"/>
                <w14:textFill>
                  <w14:solidFill>
                    <w14:schemeClr w14:val="tx1"/>
                  </w14:solidFill>
                </w14:textFill>
              </w:rPr>
              <w:t>8</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种</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）个体计数识别准确率进行打分，每种害虫识别计数每少（或多）1只扣</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0.</w:t>
            </w:r>
            <w:r>
              <w:rPr>
                <w:rFonts w:hint="eastAsia" w:ascii="宋体" w:eastAsia="宋体" w:cs="宋体"/>
                <w:color w:val="000000" w:themeColor="text1"/>
                <w:kern w:val="0"/>
                <w:sz w:val="20"/>
                <w:szCs w:val="20"/>
                <w:highlight w:val="none"/>
                <w:lang w:val="en-US" w:eastAsia="zh-CN" w:bidi="ar-SA"/>
                <w14:textFill>
                  <w14:solidFill>
                    <w14:schemeClr w14:val="tx1"/>
                  </w14:solidFill>
                </w14:textFill>
              </w:rPr>
              <w:t>2</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5</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分，本项最低得分0分。</w:t>
            </w:r>
            <w:r>
              <w:rPr>
                <w:rFonts w:hint="eastAsia" w:ascii="宋体" w:eastAsia="宋体" w:cs="宋体"/>
                <w:color w:val="000000" w:themeColor="text1"/>
                <w:sz w:val="20"/>
                <w:szCs w:val="20"/>
                <w:highlight w:val="none"/>
                <w:lang w:val="en-US" w:eastAsia="zh-CN"/>
                <w14:textFill>
                  <w14:solidFill>
                    <w14:schemeClr w14:val="tx1"/>
                  </w14:solidFill>
                </w14:textFill>
              </w:rPr>
              <w:t>注：投标人针对“序号1 物联网自动虫情信息采集系统”的主要病虫害智能识别精准度进行现场演示。演示识别昆虫样本由采购人统一提供</w:t>
            </w:r>
            <w:r>
              <w:rPr>
                <w:rFonts w:ascii="宋体" w:eastAsia="宋体" w:cs="宋体"/>
                <w:color w:val="000000" w:themeColor="text1"/>
                <w:sz w:val="20"/>
                <w:szCs w:val="20"/>
                <w:highlight w:val="none"/>
                <w:lang w:val="en-US" w:eastAsia="zh-CN"/>
                <w14:textFill>
                  <w14:solidFill>
                    <w14:schemeClr w14:val="tx1"/>
                  </w14:solidFill>
                </w14:textFill>
              </w:rPr>
              <w:t>5</w:t>
            </w:r>
            <w:r>
              <w:rPr>
                <w:rFonts w:hint="eastAsia" w:ascii="宋体" w:eastAsia="宋体" w:cs="宋体"/>
                <w:color w:val="000000" w:themeColor="text1"/>
                <w:sz w:val="20"/>
                <w:szCs w:val="20"/>
                <w:highlight w:val="none"/>
                <w:lang w:val="en-US" w:eastAsia="zh-CN"/>
                <w14:textFill>
                  <w14:solidFill>
                    <w14:schemeClr w14:val="tx1"/>
                  </w14:solidFill>
                </w14:textFill>
              </w:rPr>
              <w:t>份（每份</w:t>
            </w:r>
            <w:r>
              <w:rPr>
                <w:rFonts w:hint="eastAsia" w:ascii="宋体" w:eastAsia="宋体" w:cs="宋体"/>
                <w:color w:val="000000" w:themeColor="text1"/>
                <w:sz w:val="20"/>
                <w:szCs w:val="20"/>
                <w:highlight w:val="none"/>
                <w:lang w:val="en-US" w:eastAsia="zh-CN"/>
                <w14:textFill>
                  <w14:solidFill>
                    <w14:schemeClr w14:val="tx1"/>
                  </w14:solidFill>
                </w14:textFill>
              </w:rPr>
              <w:t>22</w:t>
            </w:r>
            <w:r>
              <w:rPr>
                <w:rFonts w:hint="eastAsia" w:ascii="宋体" w:eastAsia="宋体" w:cs="宋体"/>
                <w:color w:val="000000" w:themeColor="text1"/>
                <w:sz w:val="20"/>
                <w:szCs w:val="20"/>
                <w:highlight w:val="none"/>
                <w:lang w:val="en-US" w:eastAsia="zh-CN"/>
                <w14:textFill>
                  <w14:solidFill>
                    <w14:schemeClr w14:val="tx1"/>
                  </w14:solidFill>
                </w14:textFill>
              </w:rPr>
              <w:t>种昆虫，其中含水稻害虫</w:t>
            </w:r>
            <w:r>
              <w:rPr>
                <w:rFonts w:hint="eastAsia" w:ascii="宋体" w:eastAsia="宋体" w:cs="宋体"/>
                <w:color w:val="000000" w:themeColor="text1"/>
                <w:sz w:val="20"/>
                <w:szCs w:val="20"/>
                <w:highlight w:val="none"/>
                <w:lang w:val="en-US" w:eastAsia="zh-CN"/>
                <w14:textFill>
                  <w14:solidFill>
                    <w14:schemeClr w14:val="tx1"/>
                  </w14:solidFill>
                </w14:textFill>
              </w:rPr>
              <w:t>8</w:t>
            </w:r>
            <w:r>
              <w:rPr>
                <w:rFonts w:hint="eastAsia" w:ascii="宋体" w:eastAsia="宋体" w:cs="宋体"/>
                <w:color w:val="000000" w:themeColor="text1"/>
                <w:sz w:val="20"/>
                <w:szCs w:val="20"/>
                <w:highlight w:val="none"/>
                <w:lang w:val="en-US" w:eastAsia="zh-CN"/>
                <w14:textFill>
                  <w14:solidFill>
                    <w14:schemeClr w14:val="tx1"/>
                  </w14:solidFill>
                </w14:textFill>
              </w:rPr>
              <w:t>种），</w:t>
            </w:r>
            <w:r>
              <w:rPr>
                <w:rFonts w:hint="eastAsia" w:ascii="宋体" w:cs="宋体"/>
                <w:color w:val="000000" w:themeColor="text1"/>
                <w:kern w:val="2"/>
                <w:sz w:val="20"/>
                <w:szCs w:val="20"/>
                <w:highlight w:val="none"/>
                <w14:textFill>
                  <w14:solidFill>
                    <w14:schemeClr w14:val="tx1"/>
                  </w14:solidFill>
                </w14:textFill>
              </w:rPr>
              <w:t>评标委员会现场随机</w:t>
            </w:r>
            <w:r>
              <w:rPr>
                <w:rFonts w:hint="eastAsia" w:ascii="宋体" w:eastAsia="宋体" w:cs="宋体"/>
                <w:color w:val="000000" w:themeColor="text1"/>
                <w:kern w:val="2"/>
                <w:sz w:val="20"/>
                <w:szCs w:val="20"/>
                <w:highlight w:val="none"/>
                <w14:textFill>
                  <w14:solidFill>
                    <w14:schemeClr w14:val="tx1"/>
                  </w14:solidFill>
                </w14:textFill>
              </w:rPr>
              <w:t>抽签</w:t>
            </w:r>
            <w:r>
              <w:rPr>
                <w:rFonts w:hint="eastAsia" w:ascii="宋体" w:eastAsia="宋体" w:cs="宋体"/>
                <w:color w:val="000000" w:themeColor="text1"/>
                <w:kern w:val="2"/>
                <w:sz w:val="20"/>
                <w:szCs w:val="20"/>
                <w:highlight w:val="none"/>
                <w:lang w:val="en-US" w:eastAsia="zh-CN"/>
                <w14:textFill>
                  <w14:solidFill>
                    <w14:schemeClr w14:val="tx1"/>
                  </w14:solidFill>
                </w14:textFill>
              </w:rPr>
              <w:t>1</w:t>
            </w:r>
            <w:r>
              <w:rPr>
                <w:rFonts w:hint="eastAsia" w:ascii="宋体" w:eastAsia="宋体" w:cs="宋体"/>
                <w:color w:val="000000" w:themeColor="text1"/>
                <w:kern w:val="2"/>
                <w:sz w:val="20"/>
                <w:szCs w:val="20"/>
                <w:highlight w:val="none"/>
                <w14:textFill>
                  <w14:solidFill>
                    <w14:schemeClr w14:val="tx1"/>
                  </w14:solidFill>
                </w14:textFill>
              </w:rPr>
              <w:t>份进行3项演示</w:t>
            </w:r>
            <w:r>
              <w:rPr>
                <w:rFonts w:hint="eastAsia" w:ascii="宋体" w:cs="宋体"/>
                <w:color w:val="000000" w:themeColor="text1"/>
                <w:kern w:val="2"/>
                <w:sz w:val="20"/>
                <w:szCs w:val="20"/>
                <w:highlight w:val="none"/>
                <w14:textFill>
                  <w14:solidFill>
                    <w14:schemeClr w14:val="tx1"/>
                  </w14:solidFill>
                </w14:textFill>
              </w:rPr>
              <w:t>（昆虫种类名</w:t>
            </w:r>
            <w:r>
              <w:rPr>
                <w:rFonts w:hint="eastAsia" w:ascii="宋体" w:eastAsia="宋体" w:cs="宋体"/>
                <w:color w:val="000000" w:themeColor="text1"/>
                <w:sz w:val="20"/>
                <w:szCs w:val="20"/>
                <w:highlight w:val="none"/>
                <w:lang w:val="en-US" w:eastAsia="zh-CN"/>
                <w14:textFill>
                  <w14:solidFill>
                    <w14:schemeClr w14:val="tx1"/>
                  </w14:solidFill>
                </w14:textFill>
              </w:rPr>
              <w:t>称自动识别、水稻主要害虫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计数自动识别、多种昆虫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计数自动识别），同一投标人3项演示总时长控制在15分种以内，完成演示后</w:t>
            </w:r>
            <w:r>
              <w:rPr>
                <w:rFonts w:hint="eastAsia" w:ascii="宋体" w:eastAsia="宋体" w:cs="宋体"/>
                <w:color w:val="000000" w:themeColor="text1"/>
                <w:sz w:val="20"/>
                <w:szCs w:val="20"/>
                <w:highlight w:val="none"/>
                <w:lang w:val="en-US" w:eastAsia="zh-CN"/>
                <w14:textFill>
                  <w14:solidFill>
                    <w14:schemeClr w14:val="tx1"/>
                  </w14:solidFill>
                </w14:textFill>
              </w:rPr>
              <w:t>向评标委员会报送识别结果、</w:t>
            </w:r>
            <w:r>
              <w:rPr>
                <w:rFonts w:hint="eastAsia" w:ascii="宋体" w:eastAsia="宋体" w:cs="宋体"/>
                <w:color w:val="000000" w:themeColor="text1"/>
                <w:sz w:val="20"/>
                <w:szCs w:val="20"/>
                <w:highlight w:val="none"/>
                <w:lang w:val="en-US" w:eastAsia="zh-CN"/>
                <w14:textFill>
                  <w14:solidFill>
                    <w14:schemeClr w14:val="tx1"/>
                  </w14:solidFill>
                </w14:textFill>
              </w:rPr>
              <w:t>向现场工作人员完整交还样本，报送昆虫种类名称的机器识别结果统一按昆虫中文名显示。现场只提供电源（220V/50Hz），</w:t>
            </w:r>
            <w:r>
              <w:rPr>
                <w:rFonts w:hint="eastAsia" w:ascii="宋体" w:cs="宋体"/>
                <w:color w:val="000000" w:themeColor="text1"/>
                <w:kern w:val="2"/>
                <w:sz w:val="20"/>
                <w:szCs w:val="20"/>
                <w:highlight w:val="none"/>
                <w14:textFill>
                  <w14:solidFill>
                    <w14:schemeClr w14:val="tx1"/>
                  </w14:solidFill>
                </w14:textFill>
              </w:rPr>
              <w:t>投标人自行准备演示过程中所需的一切设备，包括上网设施条件等。投标人的演示过程中若因投标人及其设备自身原因出现故障或演示不符合要求的，本项均不得分。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2155" w:hRule="atLeast"/>
        </w:trPr>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jc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多种昆虫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计数自动识别演示</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jc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jc w:val="left"/>
              <w:textAlignment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根据采购人提供的检验样本进行多种昆虫种类和计数自动识别演示</w:t>
            </w:r>
            <w:r>
              <w:rPr>
                <w:rFonts w:ascii="宋体" w:cs="宋体"/>
                <w:color w:val="000000" w:themeColor="text1"/>
                <w:sz w:val="20"/>
                <w:szCs w:val="20"/>
                <w:highlight w:val="none"/>
                <w:lang w:val="en-US" w:eastAsia="zh-CN"/>
                <w14:textFill>
                  <w14:solidFill>
                    <w14:schemeClr w14:val="tx1"/>
                  </w14:solidFill>
                </w14:textFill>
              </w:rPr>
              <w:t>。对</w:t>
            </w:r>
            <w:r>
              <w:rPr>
                <w:rFonts w:hint="eastAsia" w:ascii="宋体" w:eastAsia="宋体" w:cs="宋体"/>
                <w:color w:val="000000" w:themeColor="text1"/>
                <w:sz w:val="20"/>
                <w:szCs w:val="20"/>
                <w:highlight w:val="none"/>
                <w:lang w:val="en-US" w:eastAsia="zh-CN"/>
                <w14:textFill>
                  <w14:solidFill>
                    <w14:schemeClr w14:val="tx1"/>
                  </w14:solidFill>
                </w14:textFill>
              </w:rPr>
              <w:t>演示各种昆虫</w:t>
            </w:r>
            <w:r>
              <w:rPr>
                <w:rFonts w:hint="eastAsia" w:ascii="宋体" w:cs="宋体"/>
                <w:color w:val="000000" w:themeColor="text1"/>
                <w:sz w:val="20"/>
                <w:szCs w:val="20"/>
                <w:highlight w:val="none"/>
                <w:lang w:val="en-US" w:eastAsia="zh-CN"/>
                <w14:textFill>
                  <w14:solidFill>
                    <w14:schemeClr w14:val="tx1"/>
                  </w14:solidFill>
                </w14:textFill>
              </w:rPr>
              <w:t>（不含水稻害虫）</w:t>
            </w:r>
            <w:r>
              <w:rPr>
                <w:rFonts w:hint="eastAsia" w:ascii="宋体" w:eastAsia="宋体" w:cs="宋体"/>
                <w:color w:val="000000" w:themeColor="text1"/>
                <w:sz w:val="20"/>
                <w:szCs w:val="20"/>
                <w:highlight w:val="none"/>
                <w:lang w:val="en-US" w:eastAsia="zh-CN"/>
                <w14:textFill>
                  <w14:solidFill>
                    <w14:schemeClr w14:val="tx1"/>
                  </w14:solidFill>
                </w14:textFill>
              </w:rPr>
              <w:t>个体</w:t>
            </w:r>
            <w:r>
              <w:rPr>
                <w:rFonts w:ascii="宋体" w:eastAsia="宋体" w:cs="宋体"/>
                <w:color w:val="000000" w:themeColor="text1"/>
                <w:sz w:val="20"/>
                <w:szCs w:val="20"/>
                <w:highlight w:val="none"/>
                <w:lang w:val="en-US" w:eastAsia="zh-CN"/>
                <w14:textFill>
                  <w14:solidFill>
                    <w14:schemeClr w14:val="tx1"/>
                  </w14:solidFill>
                </w14:textFill>
              </w:rPr>
              <w:t>计</w:t>
            </w:r>
            <w:r>
              <w:rPr>
                <w:rFonts w:hint="eastAsia" w:ascii="宋体" w:eastAsia="宋体" w:cs="宋体"/>
                <w:color w:val="000000" w:themeColor="text1"/>
                <w:sz w:val="20"/>
                <w:szCs w:val="20"/>
                <w:highlight w:val="none"/>
                <w:lang w:val="en-US" w:eastAsia="zh-CN"/>
                <w14:textFill>
                  <w14:solidFill>
                    <w14:schemeClr w14:val="tx1"/>
                  </w14:solidFill>
                </w14:textFill>
              </w:rPr>
              <w:t>数识别</w:t>
            </w:r>
            <w:r>
              <w:rPr>
                <w:rFonts w:ascii="宋体" w:eastAsia="宋体" w:cs="宋体"/>
                <w:color w:val="000000" w:themeColor="text1"/>
                <w:sz w:val="20"/>
                <w:szCs w:val="20"/>
                <w:highlight w:val="none"/>
                <w:lang w:val="en-US" w:eastAsia="zh-CN"/>
                <w14:textFill>
                  <w14:solidFill>
                    <w14:schemeClr w14:val="tx1"/>
                  </w14:solidFill>
                </w14:textFill>
              </w:rPr>
              <w:t>准确率进行打分，识别计数</w:t>
            </w:r>
            <w:r>
              <w:rPr>
                <w:rFonts w:hint="eastAsia" w:ascii="宋体" w:eastAsia="宋体" w:cs="宋体"/>
                <w:color w:val="000000" w:themeColor="text1"/>
                <w:sz w:val="20"/>
                <w:szCs w:val="20"/>
                <w:highlight w:val="none"/>
                <w:lang w:val="en-US" w:eastAsia="zh-CN"/>
                <w14:textFill>
                  <w14:solidFill>
                    <w14:schemeClr w14:val="tx1"/>
                  </w14:solidFill>
                </w14:textFill>
              </w:rPr>
              <w:t>每</w:t>
            </w:r>
            <w:r>
              <w:rPr>
                <w:rFonts w:ascii="宋体" w:eastAsia="宋体" w:cs="宋体"/>
                <w:color w:val="000000" w:themeColor="text1"/>
                <w:sz w:val="20"/>
                <w:szCs w:val="20"/>
                <w:highlight w:val="none"/>
                <w:lang w:val="en-US" w:eastAsia="zh-CN"/>
                <w14:textFill>
                  <w14:solidFill>
                    <w14:schemeClr w14:val="tx1"/>
                  </w14:solidFill>
                </w14:textFill>
              </w:rPr>
              <w:t>少</w:t>
            </w:r>
            <w:r>
              <w:rPr>
                <w:rFonts w:ascii="宋体" w:cs="宋体"/>
                <w:color w:val="000000" w:themeColor="text1"/>
                <w:sz w:val="20"/>
                <w:szCs w:val="20"/>
                <w:highlight w:val="none"/>
                <w:lang w:val="en-US" w:eastAsia="zh-CN"/>
                <w14:textFill>
                  <w14:solidFill>
                    <w14:schemeClr w14:val="tx1"/>
                  </w14:solidFill>
                </w14:textFill>
              </w:rPr>
              <w:t>（或</w:t>
            </w:r>
            <w:r>
              <w:rPr>
                <w:rFonts w:hint="eastAsia" w:ascii="宋体" w:cs="宋体"/>
                <w:color w:val="000000" w:themeColor="text1"/>
                <w:sz w:val="20"/>
                <w:szCs w:val="20"/>
                <w:highlight w:val="none"/>
                <w:lang w:val="en-US" w:eastAsia="zh-CN"/>
                <w14:textFill>
                  <w14:solidFill>
                    <w14:schemeClr w14:val="tx1"/>
                  </w14:solidFill>
                </w14:textFill>
              </w:rPr>
              <w:t>多</w:t>
            </w:r>
            <w:r>
              <w:rPr>
                <w:rFonts w:ascii="宋体" w:cs="宋体"/>
                <w:color w:val="000000" w:themeColor="text1"/>
                <w:sz w:val="20"/>
                <w:szCs w:val="20"/>
                <w:highlight w:val="none"/>
                <w:lang w:val="en-US" w:eastAsia="zh-CN"/>
                <w14:textFill>
                  <w14:solidFill>
                    <w14:schemeClr w14:val="tx1"/>
                  </w14:solidFill>
                </w14:textFill>
              </w:rPr>
              <w:t>）</w:t>
            </w:r>
            <w:r>
              <w:rPr>
                <w:rFonts w:ascii="宋体" w:eastAsia="宋体" w:cs="宋体"/>
                <w:color w:val="000000" w:themeColor="text1"/>
                <w:sz w:val="20"/>
                <w:szCs w:val="20"/>
                <w:highlight w:val="none"/>
                <w:lang w:val="en-US" w:eastAsia="zh-CN"/>
                <w14:textFill>
                  <w14:solidFill>
                    <w14:schemeClr w14:val="tx1"/>
                  </w14:solidFill>
                </w14:textFill>
              </w:rPr>
              <w:t>1只扣</w:t>
            </w:r>
            <w:r>
              <w:rPr>
                <w:rFonts w:ascii="宋体" w:eastAsia="宋体" w:cs="宋体"/>
                <w:color w:val="000000" w:themeColor="text1"/>
                <w:sz w:val="20"/>
                <w:szCs w:val="20"/>
                <w:highlight w:val="none"/>
                <w:lang w:val="en-US" w:eastAsia="zh-CN"/>
                <w14:textFill>
                  <w14:solidFill>
                    <w14:schemeClr w14:val="tx1"/>
                  </w14:solidFill>
                </w14:textFill>
              </w:rPr>
              <w:t>0.</w:t>
            </w:r>
            <w:r>
              <w:rPr>
                <w:rFonts w:hint="eastAsia" w:ascii="宋体" w:eastAsia="宋体" w:cs="宋体"/>
                <w:color w:val="000000" w:themeColor="text1"/>
                <w:sz w:val="20"/>
                <w:szCs w:val="20"/>
                <w:highlight w:val="none"/>
                <w:lang w:val="en-US" w:eastAsia="zh-CN"/>
                <w14:textFill>
                  <w14:solidFill>
                    <w14:schemeClr w14:val="tx1"/>
                  </w14:solidFill>
                </w14:textFill>
              </w:rPr>
              <w:t>15</w:t>
            </w:r>
            <w:r>
              <w:rPr>
                <w:rFonts w:ascii="宋体" w:eastAsia="宋体" w:cs="宋体"/>
                <w:color w:val="000000" w:themeColor="text1"/>
                <w:sz w:val="20"/>
                <w:szCs w:val="20"/>
                <w:highlight w:val="none"/>
                <w:lang w:val="en-US" w:eastAsia="zh-CN"/>
                <w14:textFill>
                  <w14:solidFill>
                    <w14:schemeClr w14:val="tx1"/>
                  </w14:solidFill>
                </w14:textFill>
              </w:rPr>
              <w:t>分，本项最低得分0分</w:t>
            </w:r>
            <w:r>
              <w:rPr>
                <w:rFonts w:hint="eastAsia" w:ascii="宋体" w:eastAsia="宋体" w:cs="宋体"/>
                <w:color w:val="000000" w:themeColor="text1"/>
                <w:sz w:val="20"/>
                <w:szCs w:val="20"/>
                <w:highlight w:val="none"/>
                <w:lang w:val="en-US" w:eastAsia="zh-CN"/>
                <w14:textFill>
                  <w14:solidFill>
                    <w14:schemeClr w14:val="tx1"/>
                  </w14:solidFill>
                </w14:textFill>
              </w:rPr>
              <w:t>。注：投标人针对“序号1 物联网自动虫情信息采集系统”的主要病虫害智能识别精准度进行现场演示。演示识别昆虫样本由采购人统一提供</w:t>
            </w:r>
            <w:r>
              <w:rPr>
                <w:rFonts w:ascii="宋体" w:eastAsia="宋体" w:cs="宋体"/>
                <w:color w:val="000000" w:themeColor="text1"/>
                <w:sz w:val="20"/>
                <w:szCs w:val="20"/>
                <w:highlight w:val="none"/>
                <w:lang w:val="en-US" w:eastAsia="zh-CN"/>
                <w14:textFill>
                  <w14:solidFill>
                    <w14:schemeClr w14:val="tx1"/>
                  </w14:solidFill>
                </w14:textFill>
              </w:rPr>
              <w:t>5</w:t>
            </w:r>
            <w:r>
              <w:rPr>
                <w:rFonts w:hint="eastAsia" w:ascii="宋体" w:eastAsia="宋体" w:cs="宋体"/>
                <w:color w:val="000000" w:themeColor="text1"/>
                <w:sz w:val="20"/>
                <w:szCs w:val="20"/>
                <w:highlight w:val="none"/>
                <w:lang w:val="en-US" w:eastAsia="zh-CN"/>
                <w14:textFill>
                  <w14:solidFill>
                    <w14:schemeClr w14:val="tx1"/>
                  </w14:solidFill>
                </w14:textFill>
              </w:rPr>
              <w:t>份（每份</w:t>
            </w:r>
            <w:r>
              <w:rPr>
                <w:rFonts w:hint="eastAsia" w:ascii="宋体" w:eastAsia="宋体" w:cs="宋体"/>
                <w:color w:val="000000" w:themeColor="text1"/>
                <w:sz w:val="20"/>
                <w:szCs w:val="20"/>
                <w:highlight w:val="none"/>
                <w:lang w:val="en-US" w:eastAsia="zh-CN"/>
                <w14:textFill>
                  <w14:solidFill>
                    <w14:schemeClr w14:val="tx1"/>
                  </w14:solidFill>
                </w14:textFill>
              </w:rPr>
              <w:t>22</w:t>
            </w:r>
            <w:r>
              <w:rPr>
                <w:rFonts w:hint="eastAsia" w:ascii="宋体" w:eastAsia="宋体" w:cs="宋体"/>
                <w:color w:val="000000" w:themeColor="text1"/>
                <w:sz w:val="20"/>
                <w:szCs w:val="20"/>
                <w:highlight w:val="none"/>
                <w:lang w:val="en-US" w:eastAsia="zh-CN"/>
                <w14:textFill>
                  <w14:solidFill>
                    <w14:schemeClr w14:val="tx1"/>
                  </w14:solidFill>
                </w14:textFill>
              </w:rPr>
              <w:t>种昆虫，其中含水稻害虫</w:t>
            </w:r>
            <w:r>
              <w:rPr>
                <w:rFonts w:hint="eastAsia" w:ascii="宋体" w:eastAsia="宋体" w:cs="宋体"/>
                <w:color w:val="000000" w:themeColor="text1"/>
                <w:sz w:val="20"/>
                <w:szCs w:val="20"/>
                <w:highlight w:val="none"/>
                <w:lang w:val="en-US" w:eastAsia="zh-CN"/>
                <w14:textFill>
                  <w14:solidFill>
                    <w14:schemeClr w14:val="tx1"/>
                  </w14:solidFill>
                </w14:textFill>
              </w:rPr>
              <w:t>8</w:t>
            </w:r>
            <w:r>
              <w:rPr>
                <w:rFonts w:hint="eastAsia" w:ascii="宋体" w:eastAsia="宋体" w:cs="宋体"/>
                <w:color w:val="000000" w:themeColor="text1"/>
                <w:sz w:val="20"/>
                <w:szCs w:val="20"/>
                <w:highlight w:val="none"/>
                <w:lang w:val="en-US" w:eastAsia="zh-CN"/>
                <w14:textFill>
                  <w14:solidFill>
                    <w14:schemeClr w14:val="tx1"/>
                  </w14:solidFill>
                </w14:textFill>
              </w:rPr>
              <w:t>种），</w:t>
            </w:r>
            <w:r>
              <w:rPr>
                <w:rFonts w:hint="eastAsia" w:ascii="宋体" w:cs="宋体"/>
                <w:color w:val="000000" w:themeColor="text1"/>
                <w:kern w:val="2"/>
                <w:sz w:val="20"/>
                <w:szCs w:val="20"/>
                <w:highlight w:val="none"/>
                <w14:textFill>
                  <w14:solidFill>
                    <w14:schemeClr w14:val="tx1"/>
                  </w14:solidFill>
                </w14:textFill>
              </w:rPr>
              <w:t>评标委员会现场随机</w:t>
            </w:r>
            <w:r>
              <w:rPr>
                <w:rFonts w:hint="eastAsia" w:ascii="宋体" w:eastAsia="宋体" w:cs="宋体"/>
                <w:color w:val="000000" w:themeColor="text1"/>
                <w:kern w:val="2"/>
                <w:sz w:val="20"/>
                <w:szCs w:val="20"/>
                <w:highlight w:val="none"/>
                <w14:textFill>
                  <w14:solidFill>
                    <w14:schemeClr w14:val="tx1"/>
                  </w14:solidFill>
                </w14:textFill>
              </w:rPr>
              <w:t>抽签</w:t>
            </w:r>
            <w:r>
              <w:rPr>
                <w:rFonts w:hint="eastAsia" w:ascii="宋体" w:eastAsia="宋体" w:cs="宋体"/>
                <w:color w:val="000000" w:themeColor="text1"/>
                <w:kern w:val="2"/>
                <w:sz w:val="20"/>
                <w:szCs w:val="20"/>
                <w:highlight w:val="none"/>
                <w:lang w:val="en-US" w:eastAsia="zh-CN"/>
                <w14:textFill>
                  <w14:solidFill>
                    <w14:schemeClr w14:val="tx1"/>
                  </w14:solidFill>
                </w14:textFill>
              </w:rPr>
              <w:t>1</w:t>
            </w:r>
            <w:r>
              <w:rPr>
                <w:rFonts w:hint="eastAsia" w:ascii="宋体" w:eastAsia="宋体" w:cs="宋体"/>
                <w:color w:val="000000" w:themeColor="text1"/>
                <w:kern w:val="2"/>
                <w:sz w:val="20"/>
                <w:szCs w:val="20"/>
                <w:highlight w:val="none"/>
                <w14:textFill>
                  <w14:solidFill>
                    <w14:schemeClr w14:val="tx1"/>
                  </w14:solidFill>
                </w14:textFill>
              </w:rPr>
              <w:t>份进行3项演示</w:t>
            </w:r>
            <w:r>
              <w:rPr>
                <w:rFonts w:hint="eastAsia" w:ascii="宋体" w:cs="宋体"/>
                <w:color w:val="000000" w:themeColor="text1"/>
                <w:kern w:val="2"/>
                <w:sz w:val="20"/>
                <w:szCs w:val="20"/>
                <w:highlight w:val="none"/>
                <w14:textFill>
                  <w14:solidFill>
                    <w14:schemeClr w14:val="tx1"/>
                  </w14:solidFill>
                </w14:textFill>
              </w:rPr>
              <w:t>（昆虫种类名</w:t>
            </w:r>
            <w:r>
              <w:rPr>
                <w:rFonts w:hint="eastAsia" w:ascii="宋体" w:eastAsia="宋体" w:cs="宋体"/>
                <w:color w:val="000000" w:themeColor="text1"/>
                <w:sz w:val="20"/>
                <w:szCs w:val="20"/>
                <w:highlight w:val="none"/>
                <w:lang w:val="en-US" w:eastAsia="zh-CN"/>
                <w14:textFill>
                  <w14:solidFill>
                    <w14:schemeClr w14:val="tx1"/>
                  </w14:solidFill>
                </w14:textFill>
              </w:rPr>
              <w:t>称自动识别、水稻主要害虫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计数自动识别、多种昆虫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计数自动识别），同一投标人3项演示总时长控制在15分种以内，完成演示后</w:t>
            </w:r>
            <w:r>
              <w:rPr>
                <w:rFonts w:hint="eastAsia" w:ascii="宋体" w:eastAsia="宋体" w:cs="宋体"/>
                <w:color w:val="000000" w:themeColor="text1"/>
                <w:sz w:val="20"/>
                <w:szCs w:val="20"/>
                <w:highlight w:val="none"/>
                <w:lang w:val="en-US" w:eastAsia="zh-CN"/>
                <w14:textFill>
                  <w14:solidFill>
                    <w14:schemeClr w14:val="tx1"/>
                  </w14:solidFill>
                </w14:textFill>
              </w:rPr>
              <w:t>向评标委员会报送识别结果、</w:t>
            </w:r>
            <w:r>
              <w:rPr>
                <w:rFonts w:hint="eastAsia" w:ascii="宋体" w:eastAsia="宋体" w:cs="宋体"/>
                <w:color w:val="000000" w:themeColor="text1"/>
                <w:sz w:val="20"/>
                <w:szCs w:val="20"/>
                <w:highlight w:val="none"/>
                <w:lang w:val="en-US" w:eastAsia="zh-CN"/>
                <w14:textFill>
                  <w14:solidFill>
                    <w14:schemeClr w14:val="tx1"/>
                  </w14:solidFill>
                </w14:textFill>
              </w:rPr>
              <w:t>向现场工作人员完整交还样本，报送昆虫种类名称的机器识别结果统一按昆虫中文名显示。现场只提供电源（220V/50Hz），</w:t>
            </w:r>
            <w:r>
              <w:rPr>
                <w:rFonts w:hint="eastAsia" w:ascii="宋体" w:cs="宋体"/>
                <w:color w:val="000000" w:themeColor="text1"/>
                <w:kern w:val="2"/>
                <w:sz w:val="20"/>
                <w:szCs w:val="20"/>
                <w:highlight w:val="none"/>
                <w14:textFill>
                  <w14:solidFill>
                    <w14:schemeClr w14:val="tx1"/>
                  </w14:solidFill>
                </w14:textFill>
              </w:rPr>
              <w:t>投标人自行准备演示过程中所需的一切设备，包括上网设施条件等。投标人的演示过程中若因投标人及其设备自身原因出现故障或演示不符合要求的，本项均不得分。</w:t>
            </w:r>
          </w:p>
        </w:tc>
      </w:tr>
    </w:tbl>
    <w:p>
      <w:pPr>
        <w:pStyle w:val="14"/>
        <w:widowControl/>
        <w:spacing w:before="0" w:beforeAutospacing="0" w:after="150" w:afterAutospacing="0"/>
        <w:ind w:left="0" w:right="0" w:firstLine="480"/>
        <w:rPr>
          <w:color w:val="000000" w:themeColor="text1"/>
          <w:sz w:val="20"/>
          <w:szCs w:val="20"/>
          <w:highlight w:val="none"/>
          <w14:textFill>
            <w14:solidFill>
              <w14:schemeClr w14:val="tx1"/>
            </w14:solidFill>
          </w14:textFill>
        </w:rPr>
      </w:pPr>
      <w:r>
        <w:rPr>
          <w:rFonts w:hint="eastAsia" w:ascii="宋体" w:eastAsia="宋体" w:cs="宋体"/>
          <w:color w:val="000000" w:themeColor="text1"/>
          <w:sz w:val="20"/>
          <w:szCs w:val="20"/>
          <w:highlight w:val="none"/>
          <w14:textFill>
            <w14:solidFill>
              <w14:schemeClr w14:val="tx1"/>
            </w14:solidFill>
          </w14:textFill>
        </w:rPr>
        <w:t>③商务项（</w:t>
      </w:r>
      <w:r>
        <w:rPr>
          <w:rFonts w:ascii="Calibri" w:hAnsi="Calibri" w:eastAsia="宋体" w:cs="Calibri"/>
          <w:color w:val="000000" w:themeColor="text1"/>
          <w:sz w:val="20"/>
          <w:szCs w:val="20"/>
          <w:highlight w:val="none"/>
          <w14:textFill>
            <w14:solidFill>
              <w14:schemeClr w14:val="tx1"/>
            </w14:solidFill>
          </w14:textFill>
        </w:rPr>
        <w:t>F3</w:t>
      </w:r>
      <w:r>
        <w:rPr>
          <w:rFonts w:hint="eastAsia" w:ascii="宋体" w:eastAsia="宋体" w:cs="宋体"/>
          <w:color w:val="000000" w:themeColor="text1"/>
          <w:sz w:val="20"/>
          <w:szCs w:val="20"/>
          <w:highlight w:val="none"/>
          <w14:textFill>
            <w14:solidFill>
              <w14:schemeClr w14:val="tx1"/>
            </w14:solidFill>
          </w14:textFill>
        </w:rPr>
        <w:t>×</w:t>
      </w:r>
      <w:r>
        <w:rPr>
          <w:rFonts w:ascii="Calibri" w:hAnsi="Calibri" w:eastAsia="宋体" w:cs="Calibri"/>
          <w:color w:val="000000" w:themeColor="text1"/>
          <w:sz w:val="20"/>
          <w:szCs w:val="20"/>
          <w:highlight w:val="none"/>
          <w14:textFill>
            <w14:solidFill>
              <w14:schemeClr w14:val="tx1"/>
            </w14:solidFill>
          </w14:textFill>
        </w:rPr>
        <w:t>A3</w:t>
      </w:r>
      <w:r>
        <w:rPr>
          <w:rFonts w:hint="eastAsia" w:ascii="宋体" w:eastAsia="宋体" w:cs="宋体"/>
          <w:color w:val="000000" w:themeColor="text1"/>
          <w:sz w:val="20"/>
          <w:szCs w:val="20"/>
          <w:highlight w:val="none"/>
          <w14:textFill>
            <w14:solidFill>
              <w14:schemeClr w14:val="tx1"/>
            </w14:solidFill>
          </w14:textFill>
        </w:rPr>
        <w:t>）满分为</w:t>
      </w:r>
      <w:r>
        <w:rPr>
          <w:rFonts w:hint="eastAsia" w:ascii="宋体" w:eastAsia="宋体" w:cs="宋体"/>
          <w:color w:val="000000" w:themeColor="text1"/>
          <w:sz w:val="20"/>
          <w:szCs w:val="20"/>
          <w:highlight w:val="none"/>
          <w:u w:val="single"/>
          <w14:textFill>
            <w14:solidFill>
              <w14:schemeClr w14:val="tx1"/>
            </w14:solidFill>
          </w14:textFill>
        </w:rPr>
        <w:t>15</w:t>
      </w:r>
      <w:r>
        <w:rPr>
          <w:rFonts w:hint="eastAsia" w:ascii="宋体" w:eastAsia="宋体" w:cs="宋体"/>
          <w:color w:val="000000" w:themeColor="text1"/>
          <w:sz w:val="20"/>
          <w:szCs w:val="20"/>
          <w:highlight w:val="none"/>
          <w14:textFill>
            <w14:solidFill>
              <w14:schemeClr w14:val="tx1"/>
            </w14:solidFill>
          </w14:textFill>
        </w:rPr>
        <w:t>分。</w:t>
      </w:r>
    </w:p>
    <w:tbl>
      <w:tblPr>
        <w:tblStyle w:val="15"/>
        <w:tblW w:w="8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5"/>
        <w:gridCol w:w="975"/>
        <w:gridCol w:w="6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0"/>
                <w:sz w:val="20"/>
                <w:szCs w:val="20"/>
                <w:highlight w:val="none"/>
                <w:lang w:val="en-US" w:eastAsia="zh-CN"/>
                <w14:textFill>
                  <w14:solidFill>
                    <w14:schemeClr w14:val="tx1"/>
                  </w14:solidFill>
                </w14:textFill>
              </w:rPr>
              <w:t>评标项目</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0"/>
                <w:sz w:val="20"/>
                <w:szCs w:val="20"/>
                <w:highlight w:val="none"/>
                <w:lang w:val="en-US" w:eastAsia="zh-CN"/>
                <w14:textFill>
                  <w14:solidFill>
                    <w14:schemeClr w14:val="tx1"/>
                  </w14:solidFill>
                </w14:textFill>
              </w:rPr>
              <w:t>评标分值</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left"/>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0"/>
                <w:sz w:val="20"/>
                <w:szCs w:val="20"/>
                <w:highlight w:val="none"/>
                <w:lang w:val="en-US" w:eastAsia="zh-CN"/>
                <w14:textFill>
                  <w14:solidFill>
                    <w14:schemeClr w14:val="tx1"/>
                  </w14:solidFill>
                </w14:textFill>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auto" w:sz="4" w:space="0"/>
              <w:right w:val="single" w:color="666666" w:sz="6" w:space="0"/>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400" w:lineRule="exact"/>
              <w:ind w:left="0"/>
              <w:jc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业绩</w:t>
            </w:r>
          </w:p>
        </w:tc>
        <w:tc>
          <w:tcPr>
            <w:tcW w:w="975" w:type="dxa"/>
            <w:tcBorders>
              <w:top w:val="single" w:color="666666" w:sz="6" w:space="0"/>
              <w:left w:val="single" w:color="666666" w:sz="6" w:space="0"/>
              <w:bottom w:val="single" w:color="auto" w:sz="4" w:space="0"/>
              <w:right w:val="single" w:color="666666" w:sz="6" w:space="0"/>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400" w:lineRule="exact"/>
              <w:ind w:left="0"/>
              <w:jc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666666" w:sz="6" w:space="0"/>
              <w:left w:val="single" w:color="666666" w:sz="6" w:space="0"/>
              <w:bottom w:val="single" w:color="auto" w:sz="4" w:space="0"/>
              <w:right w:val="single" w:color="666666" w:sz="6"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400" w:lineRule="exact"/>
              <w:ind w:left="0"/>
              <w:jc w:val="left"/>
              <w:textAlignment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根据投标人提供自2020年1月1日至本项目投标截止时间止（日期以采购合同为准）由投标人在国内独立完成的同类项目（农作物智能化病虫疫情田间监测点建设）业绩情况进行评分：每提供一份合格的业绩得0.5分，满分3分。投标人须同时提供该业绩项目的中标公告（提供相关网站中标公告的下载网页并注明网址）、中标通知书复印件、采购合同文本复印件，以及能够证明该业绩项目已经采购人验收合格的相关证明文件复印件，所有材料缺一不可，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auto" w:sz="4"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sz w:val="20"/>
                <w:szCs w:val="20"/>
                <w:highlight w:val="none"/>
                <w14:textFill>
                  <w14:solidFill>
                    <w14:schemeClr w14:val="tx1"/>
                  </w14:solidFill>
                </w14:textFill>
              </w:rPr>
              <w:t>计算机软件著作登记证书</w:t>
            </w:r>
          </w:p>
        </w:tc>
        <w:tc>
          <w:tcPr>
            <w:tcW w:w="975" w:type="dxa"/>
            <w:tcBorders>
              <w:top w:val="single" w:color="auto" w:sz="4"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sz w:val="20"/>
                <w:szCs w:val="20"/>
                <w:highlight w:val="none"/>
                <w14:textFill>
                  <w14:solidFill>
                    <w14:schemeClr w14:val="tx1"/>
                  </w14:solidFill>
                </w14:textFill>
              </w:rPr>
              <w:t>1</w:t>
            </w:r>
          </w:p>
        </w:tc>
        <w:tc>
          <w:tcPr>
            <w:tcW w:w="6361" w:type="dxa"/>
            <w:tcBorders>
              <w:top w:val="single" w:color="auto" w:sz="4"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ind w:left="0"/>
              <w:jc w:val="left"/>
              <w:textAlignment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投标人所供</w:t>
            </w:r>
            <w:r>
              <w:rPr>
                <w:rFonts w:hint="eastAsia" w:ascii="宋体" w:eastAsia="宋体" w:cs="宋体"/>
                <w:color w:val="000000" w:themeColor="text1"/>
                <w:sz w:val="20"/>
                <w:szCs w:val="20"/>
                <w:highlight w:val="none"/>
                <w14:textFill>
                  <w14:solidFill>
                    <w14:schemeClr w14:val="tx1"/>
                  </w14:solidFill>
                </w14:textFill>
              </w:rPr>
              <w:t>软件获得中华人民共和国国家版权局</w:t>
            </w:r>
            <w:r>
              <w:rPr>
                <w:rFonts w:hint="eastAsia" w:ascii="宋体" w:eastAsia="宋体" w:cs="宋体"/>
                <w:color w:val="000000" w:themeColor="text1"/>
                <w:sz w:val="20"/>
                <w:szCs w:val="20"/>
                <w:highlight w:val="none"/>
                <w:lang w:val="en-US" w:eastAsia="zh-CN"/>
                <w14:textFill>
                  <w14:solidFill>
                    <w14:schemeClr w14:val="tx1"/>
                  </w14:solidFill>
                </w14:textFill>
              </w:rPr>
              <w:t>授予的</w:t>
            </w:r>
            <w:r>
              <w:rPr>
                <w:rFonts w:hint="eastAsia" w:ascii="宋体" w:eastAsia="宋体" w:cs="宋体"/>
                <w:color w:val="000000" w:themeColor="text1"/>
                <w:sz w:val="20"/>
                <w:szCs w:val="20"/>
                <w:highlight w:val="none"/>
                <w14:textFill>
                  <w14:solidFill>
                    <w14:schemeClr w14:val="tx1"/>
                  </w14:solidFill>
                </w14:textFill>
              </w:rPr>
              <w:t>计算机软件著作权登记证书的</w:t>
            </w:r>
            <w:r>
              <w:rPr>
                <w:rFonts w:hint="eastAsia" w:ascii="宋体" w:eastAsia="宋体" w:cs="宋体"/>
                <w:color w:val="000000" w:themeColor="text1"/>
                <w:sz w:val="20"/>
                <w:szCs w:val="20"/>
                <w:highlight w:val="none"/>
                <w:lang w:val="en-US" w:eastAsia="zh-CN"/>
                <w14:textFill>
                  <w14:solidFill>
                    <w14:schemeClr w14:val="tx1"/>
                  </w14:solidFill>
                </w14:textFill>
              </w:rPr>
              <w:t>得</w:t>
            </w:r>
            <w:r>
              <w:rPr>
                <w:rFonts w:hint="eastAsia" w:ascii="宋体" w:eastAsia="宋体" w:cs="宋体"/>
                <w:color w:val="000000" w:themeColor="text1"/>
                <w:sz w:val="20"/>
                <w:szCs w:val="20"/>
                <w:highlight w:val="none"/>
                <w14:textFill>
                  <w14:solidFill>
                    <w14:schemeClr w14:val="tx1"/>
                  </w14:solidFill>
                </w14:textFill>
              </w:rPr>
              <w:t>1分。</w:t>
            </w:r>
            <w:r>
              <w:rPr>
                <w:rFonts w:hint="eastAsia" w:ascii="宋体" w:eastAsia="宋体" w:cs="宋体"/>
                <w:color w:val="000000" w:themeColor="text1"/>
                <w:sz w:val="20"/>
                <w:szCs w:val="20"/>
                <w:highlight w:val="none"/>
                <w:lang w:val="en-US" w:eastAsia="zh-CN"/>
                <w14:textFill>
                  <w14:solidFill>
                    <w14:schemeClr w14:val="tx1"/>
                  </w14:solidFill>
                </w14:textFill>
              </w:rPr>
              <w:t>投标人须提供有效期内的证书复印件，未提供的不得分。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auto" w:sz="4"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2"/>
                <w:sz w:val="20"/>
                <w:szCs w:val="20"/>
                <w:highlight w:val="none"/>
                <w14:textFill>
                  <w14:solidFill>
                    <w14:schemeClr w14:val="tx1"/>
                  </w14:solidFill>
                </w14:textFill>
              </w:rPr>
              <w:t>交货方案</w:t>
            </w:r>
            <w:r>
              <w:rPr>
                <w:rFonts w:hint="eastAsia" w:ascii="宋体" w:eastAsia="宋体" w:cs="宋体"/>
                <w:color w:val="000000" w:themeColor="text1"/>
                <w:sz w:val="20"/>
                <w:szCs w:val="20"/>
                <w:highlight w:val="none"/>
                <w14:textFill>
                  <w14:solidFill>
                    <w14:schemeClr w14:val="tx1"/>
                  </w14:solidFill>
                </w14:textFill>
              </w:rPr>
              <w:t>及时间进度计划安排</w:t>
            </w:r>
          </w:p>
        </w:tc>
        <w:tc>
          <w:tcPr>
            <w:tcW w:w="975" w:type="dxa"/>
            <w:tcBorders>
              <w:top w:val="single" w:color="auto" w:sz="4"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auto" w:sz="4"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bCs w:val="0"/>
                <w:color w:val="000000" w:themeColor="text1"/>
                <w:kern w:val="0"/>
                <w:sz w:val="20"/>
                <w:szCs w:val="20"/>
                <w:highlight w:val="none"/>
                <w14:textFill>
                  <w14:solidFill>
                    <w14:schemeClr w14:val="tx1"/>
                  </w14:solidFill>
                </w14:textFill>
              </w:rPr>
              <w:t>根据投标人针对本项目提供的</w:t>
            </w:r>
            <w:r>
              <w:rPr>
                <w:rFonts w:hint="eastAsia" w:ascii="宋体" w:eastAsia="宋体" w:cs="宋体"/>
                <w:color w:val="000000" w:themeColor="text1"/>
                <w:kern w:val="2"/>
                <w:sz w:val="20"/>
                <w:szCs w:val="20"/>
                <w:highlight w:val="none"/>
                <w14:textFill>
                  <w14:solidFill>
                    <w14:schemeClr w14:val="tx1"/>
                  </w14:solidFill>
                </w14:textFill>
              </w:rPr>
              <w:t>交货方案</w:t>
            </w:r>
            <w:r>
              <w:rPr>
                <w:rFonts w:hint="eastAsia" w:ascii="宋体" w:eastAsia="宋体" w:cs="宋体"/>
                <w:color w:val="000000" w:themeColor="text1"/>
                <w:sz w:val="20"/>
                <w:szCs w:val="20"/>
                <w:highlight w:val="none"/>
                <w14:textFill>
                  <w14:solidFill>
                    <w14:schemeClr w14:val="tx1"/>
                  </w14:solidFill>
                </w14:textFill>
              </w:rPr>
              <w:t>及时间进度计划安排</w:t>
            </w:r>
            <w:r>
              <w:rPr>
                <w:rFonts w:hint="eastAsia" w:ascii="宋体" w:eastAsia="宋体" w:cs="宋体"/>
                <w:bCs w:val="0"/>
                <w:color w:val="000000" w:themeColor="text1"/>
                <w:kern w:val="0"/>
                <w:sz w:val="20"/>
                <w:szCs w:val="20"/>
                <w:highlight w:val="none"/>
                <w14:textFill>
                  <w14:solidFill>
                    <w14:schemeClr w14:val="tx1"/>
                  </w14:solidFill>
                </w14:textFill>
              </w:rPr>
              <w:t>方案（包括</w:t>
            </w:r>
            <w:r>
              <w:rPr>
                <w:rFonts w:hint="eastAsia" w:ascii="宋体" w:eastAsia="宋体" w:cs="宋体"/>
                <w:color w:val="000000" w:themeColor="text1"/>
                <w:sz w:val="20"/>
                <w:szCs w:val="20"/>
                <w:highlight w:val="none"/>
                <w14:textFill>
                  <w14:solidFill>
                    <w14:schemeClr w14:val="tx1"/>
                  </w14:solidFill>
                </w14:textFill>
              </w:rPr>
              <w:t>交货方案</w:t>
            </w:r>
            <w:r>
              <w:rPr>
                <w:rFonts w:hint="eastAsia" w:ascii="宋体" w:eastAsia="宋体" w:cs="宋体"/>
                <w:bCs w:val="0"/>
                <w:color w:val="000000" w:themeColor="text1"/>
                <w:kern w:val="0"/>
                <w:sz w:val="20"/>
                <w:szCs w:val="20"/>
                <w:highlight w:val="none"/>
                <w14:textFill>
                  <w14:solidFill>
                    <w14:schemeClr w14:val="tx1"/>
                  </w14:solidFill>
                </w14:textFill>
              </w:rPr>
              <w:t>、</w:t>
            </w:r>
            <w:r>
              <w:rPr>
                <w:rFonts w:hint="eastAsia" w:ascii="宋体" w:eastAsia="宋体" w:cs="宋体"/>
                <w:color w:val="000000" w:themeColor="text1"/>
                <w:sz w:val="20"/>
                <w:szCs w:val="20"/>
                <w:highlight w:val="none"/>
                <w14:textFill>
                  <w14:solidFill>
                    <w14:schemeClr w14:val="tx1"/>
                  </w14:solidFill>
                </w14:textFill>
              </w:rPr>
              <w:t>时间进度计划安排</w:t>
            </w:r>
            <w:r>
              <w:rPr>
                <w:rFonts w:hint="eastAsia" w:ascii="宋体" w:eastAsia="宋体" w:cs="宋体"/>
                <w:bCs w:val="0"/>
                <w:color w:val="000000" w:themeColor="text1"/>
                <w:kern w:val="0"/>
                <w:sz w:val="20"/>
                <w:szCs w:val="20"/>
                <w:highlight w:val="none"/>
                <w14:textFill>
                  <w14:solidFill>
                    <w14:schemeClr w14:val="tx1"/>
                  </w14:solidFill>
                </w14:textFill>
              </w:rPr>
              <w:t>、</w:t>
            </w:r>
            <w:r>
              <w:rPr>
                <w:rFonts w:hint="eastAsia" w:ascii="宋体" w:eastAsia="宋体" w:cs="宋体"/>
                <w:color w:val="000000" w:themeColor="text1"/>
                <w:sz w:val="20"/>
                <w:szCs w:val="20"/>
                <w:highlight w:val="none"/>
                <w14:textFill>
                  <w14:solidFill>
                    <w14:schemeClr w14:val="tx1"/>
                  </w14:solidFill>
                </w14:textFill>
              </w:rPr>
              <w:t>项目管理的进度计划</w:t>
            </w:r>
            <w:r>
              <w:rPr>
                <w:rFonts w:hint="eastAsia" w:ascii="宋体" w:eastAsia="宋体" w:cs="宋体"/>
                <w:bCs w:val="0"/>
                <w:color w:val="000000" w:themeColor="text1"/>
                <w:kern w:val="0"/>
                <w:sz w:val="20"/>
                <w:szCs w:val="20"/>
                <w:highlight w:val="none"/>
                <w14:textFill>
                  <w14:solidFill>
                    <w14:schemeClr w14:val="tx1"/>
                  </w14:solidFill>
                </w14:textFill>
              </w:rPr>
              <w:t>等内容）进行评分：方案包含的要点齐全无缺漏项、内容与要点相符、每个要点均有展开详细的阐述且能够适用于本项目得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3</w:t>
            </w:r>
            <w:r>
              <w:rPr>
                <w:rFonts w:hint="eastAsia" w:ascii="宋体" w:eastAsia="宋体" w:cs="宋体"/>
                <w:bCs w:val="0"/>
                <w:color w:val="000000" w:themeColor="text1"/>
                <w:kern w:val="0"/>
                <w:sz w:val="20"/>
                <w:szCs w:val="20"/>
                <w:highlight w:val="none"/>
                <w14:textFill>
                  <w14:solidFill>
                    <w14:schemeClr w14:val="tx1"/>
                  </w14:solidFill>
                </w14:textFill>
              </w:rPr>
              <w:t>分；方案所包含的要点齐全、内容与要点相符、每个要点均有展开阐述（没有特别具体）但基本能够适用于本项目的得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2</w:t>
            </w:r>
            <w:r>
              <w:rPr>
                <w:rFonts w:hint="eastAsia" w:ascii="宋体" w:eastAsia="宋体" w:cs="宋体"/>
                <w:bCs w:val="0"/>
                <w:color w:val="000000" w:themeColor="text1"/>
                <w:kern w:val="0"/>
                <w:sz w:val="20"/>
                <w:szCs w:val="20"/>
                <w:highlight w:val="none"/>
                <w14:textFill>
                  <w14:solidFill>
                    <w14:schemeClr w14:val="tx1"/>
                  </w14:solidFill>
                </w14:textFill>
              </w:rPr>
              <w:t>分；方案所包含的要点有缺漏、内容与要点相符但仅有纲要、内容简略，未展开详细阐述但基本能够适用于本项目的得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1</w:t>
            </w:r>
            <w:r>
              <w:rPr>
                <w:rFonts w:hint="eastAsia" w:ascii="宋体" w:eastAsia="宋体" w:cs="宋体"/>
                <w:bCs w:val="0"/>
                <w:color w:val="000000" w:themeColor="text1"/>
                <w:kern w:val="0"/>
                <w:sz w:val="20"/>
                <w:szCs w:val="20"/>
                <w:highlight w:val="none"/>
                <w14:textFill>
                  <w14:solidFill>
                    <w14:schemeClr w14:val="tx1"/>
                  </w14:solidFill>
                </w14:textFill>
              </w:rPr>
              <w:t>分；未提供或内容存在明显错误、内容明显不适用于本项目需求的均不得分。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售后</w:t>
            </w:r>
            <w:r>
              <w:rPr>
                <w:rFonts w:hint="eastAsia" w:ascii="宋体" w:eastAsia="宋体" w:cs="宋体"/>
                <w:color w:val="000000" w:themeColor="text1"/>
                <w:sz w:val="20"/>
                <w:szCs w:val="20"/>
                <w:highlight w:val="none"/>
                <w14:textFill>
                  <w14:solidFill>
                    <w14:schemeClr w14:val="tx1"/>
                  </w14:solidFill>
                </w14:textFill>
              </w:rPr>
              <w:t>服务响应时间</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kinsoku/>
              <w:overflowPunct/>
              <w:topLinePunct w:val="0"/>
              <w:bidi w:val="0"/>
              <w:snapToGrid/>
              <w:spacing w:line="400" w:lineRule="exact"/>
              <w:ind w:left="0"/>
              <w:rPr>
                <w:rFonts w:hint="eastAsia" w:ascii="宋体" w:eastAsia="宋体" w:cs="宋体"/>
                <w:color w:val="000000" w:themeColor="text1"/>
                <w:sz w:val="20"/>
                <w:szCs w:val="20"/>
                <w:highlight w:val="none"/>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根据投标人的售后服务响应时间进行评分：①投标人承诺在接到采购人维修要求后，24小时内到达维修现场并完成修复的得</w:t>
            </w:r>
            <w:r>
              <w:rPr>
                <w:rFonts w:hint="eastAsia" w:ascii="宋体" w:cs="宋体"/>
                <w:color w:val="000000" w:themeColor="text1"/>
                <w:sz w:val="20"/>
                <w:szCs w:val="20"/>
                <w:highlight w:val="none"/>
                <w:lang w:val="en-US" w:eastAsia="zh-CN"/>
                <w14:textFill>
                  <w14:solidFill>
                    <w14:schemeClr w14:val="tx1"/>
                  </w14:solidFill>
                </w14:textFill>
              </w:rPr>
              <w:t>3</w:t>
            </w:r>
            <w:r>
              <w:rPr>
                <w:rFonts w:hint="eastAsia" w:ascii="宋体" w:cs="宋体"/>
                <w:color w:val="000000" w:themeColor="text1"/>
                <w:sz w:val="20"/>
                <w:szCs w:val="20"/>
                <w:highlight w:val="none"/>
                <w:lang w:val="en-US" w:eastAsia="zh-CN"/>
                <w14:textFill>
                  <w14:solidFill>
                    <w14:schemeClr w14:val="tx1"/>
                  </w14:solidFill>
                </w14:textFill>
              </w:rPr>
              <w:t>分；②投标人承诺在接到采购人维修要求后，48小时内到达维修现场并完成修复的得</w:t>
            </w:r>
            <w:r>
              <w:rPr>
                <w:rFonts w:hint="eastAsia" w:ascii="宋体" w:cs="宋体"/>
                <w:color w:val="000000" w:themeColor="text1"/>
                <w:sz w:val="20"/>
                <w:szCs w:val="20"/>
                <w:highlight w:val="none"/>
                <w:lang w:val="en-US" w:eastAsia="zh-CN"/>
                <w14:textFill>
                  <w14:solidFill>
                    <w14:schemeClr w14:val="tx1"/>
                  </w14:solidFill>
                </w14:textFill>
              </w:rPr>
              <w:t>2</w:t>
            </w:r>
            <w:r>
              <w:rPr>
                <w:rFonts w:hint="eastAsia" w:ascii="宋体" w:cs="宋体"/>
                <w:color w:val="000000" w:themeColor="text1"/>
                <w:sz w:val="20"/>
                <w:szCs w:val="20"/>
                <w:highlight w:val="none"/>
                <w:lang w:val="en-US" w:eastAsia="zh-CN"/>
                <w14:textFill>
                  <w14:solidFill>
                    <w14:schemeClr w14:val="tx1"/>
                  </w14:solidFill>
                </w14:textFill>
              </w:rPr>
              <w:t>分；③投标人承诺在接到采购人维修要求后，72小时内到达维修现场并完成修复的得</w:t>
            </w:r>
            <w:r>
              <w:rPr>
                <w:rFonts w:hint="eastAsia" w:ascii="宋体" w:cs="宋体"/>
                <w:color w:val="000000" w:themeColor="text1"/>
                <w:sz w:val="20"/>
                <w:szCs w:val="20"/>
                <w:highlight w:val="none"/>
                <w:lang w:val="en-US" w:eastAsia="zh-CN"/>
                <w14:textFill>
                  <w14:solidFill>
                    <w14:schemeClr w14:val="tx1"/>
                  </w14:solidFill>
                </w14:textFill>
              </w:rPr>
              <w:t>1</w:t>
            </w:r>
            <w:r>
              <w:rPr>
                <w:rFonts w:hint="eastAsia" w:ascii="宋体" w:cs="宋体"/>
                <w:color w:val="000000" w:themeColor="text1"/>
                <w:sz w:val="20"/>
                <w:szCs w:val="20"/>
                <w:highlight w:val="none"/>
                <w:lang w:val="en-US" w:eastAsia="zh-CN"/>
                <w14:textFill>
                  <w14:solidFill>
                    <w14:schemeClr w14:val="tx1"/>
                  </w14:solidFill>
                </w14:textFill>
              </w:rPr>
              <w:t>分；其他不得分。投标人</w:t>
            </w:r>
            <w:r>
              <w:rPr>
                <w:rFonts w:hint="eastAsia" w:ascii="宋体" w:eastAsia="宋体" w:cs="宋体"/>
                <w:color w:val="000000" w:themeColor="text1"/>
                <w:sz w:val="20"/>
                <w:szCs w:val="20"/>
                <w:highlight w:val="none"/>
                <w:lang w:val="en-US" w:eastAsia="zh-CN"/>
                <w14:textFill>
                  <w14:solidFill>
                    <w14:schemeClr w14:val="tx1"/>
                  </w14:solidFill>
                </w14:textFill>
              </w:rPr>
              <w:t>须提供承诺函</w:t>
            </w:r>
            <w:r>
              <w:rPr>
                <w:rFonts w:hint="eastAsia" w:ascii="宋体" w:cs="宋体"/>
                <w:color w:val="000000" w:themeColor="text1"/>
                <w:sz w:val="20"/>
                <w:szCs w:val="20"/>
                <w:highlight w:val="none"/>
                <w:lang w:val="en-US" w:eastAsia="zh-CN"/>
                <w14:textFill>
                  <w14:solidFill>
                    <w14:schemeClr w14:val="tx1"/>
                  </w14:solidFill>
                </w14:textFill>
              </w:rPr>
              <w:t>（</w:t>
            </w:r>
            <w:r>
              <w:rPr>
                <w:rFonts w:hint="eastAsia" w:ascii="宋体" w:eastAsia="宋体" w:cs="宋体"/>
                <w:color w:val="000000" w:themeColor="text1"/>
                <w:sz w:val="20"/>
                <w:szCs w:val="20"/>
                <w:highlight w:val="none"/>
                <w:lang w:val="en-US" w:eastAsia="zh-CN"/>
                <w14:textFill>
                  <w14:solidFill>
                    <w14:schemeClr w14:val="tx1"/>
                  </w14:solidFill>
                </w14:textFill>
              </w:rPr>
              <w:t>格式自拟</w:t>
            </w:r>
            <w:r>
              <w:rPr>
                <w:rFonts w:hint="eastAsia" w:ascii="宋体" w:cs="宋体"/>
                <w:color w:val="000000" w:themeColor="text1"/>
                <w:sz w:val="20"/>
                <w:szCs w:val="20"/>
                <w:highlight w:val="none"/>
                <w:lang w:val="en-US" w:eastAsia="zh-CN"/>
                <w14:textFill>
                  <w14:solidFill>
                    <w14:schemeClr w14:val="tx1"/>
                  </w14:solidFill>
                </w14:textFill>
              </w:rPr>
              <w:t>）</w:t>
            </w:r>
            <w:r>
              <w:rPr>
                <w:rFonts w:hint="eastAsia" w:ascii="宋体" w:eastAsia="宋体" w:cs="宋体"/>
                <w:color w:val="000000" w:themeColor="text1"/>
                <w:sz w:val="20"/>
                <w:szCs w:val="20"/>
                <w:highlight w:val="none"/>
                <w:lang w:val="en-US" w:eastAsia="zh-CN"/>
                <w14:textFill>
                  <w14:solidFill>
                    <w14:schemeClr w14:val="tx1"/>
                  </w14:solidFill>
                </w14:textFill>
              </w:rPr>
              <w:t>，未提供承诺函或不符合要求的本项不得分。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售后服务方案</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lang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ind w:left="0"/>
              <w:jc w:val="left"/>
              <w:textAlignment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根据投标人针对本项目提供的售后服务方案（包括有完整售后服务流程图、有提供售后服务热线电话、有售后服务规定时效等内容）进行评分：</w:t>
            </w:r>
            <w:r>
              <w:rPr>
                <w:rFonts w:hint="eastAsia" w:ascii="宋体" w:eastAsia="宋体" w:cs="宋体"/>
                <w:bCs w:val="0"/>
                <w:color w:val="000000" w:themeColor="text1"/>
                <w:kern w:val="0"/>
                <w:sz w:val="20"/>
                <w:szCs w:val="20"/>
                <w:highlight w:val="none"/>
                <w14:textFill>
                  <w14:solidFill>
                    <w14:schemeClr w14:val="tx1"/>
                  </w14:solidFill>
                </w14:textFill>
              </w:rPr>
              <w:t>方案包含的要点齐全无缺漏项、内容与要点相符、每个要点均有展开详细的阐述且能够适用于本项目得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3</w:t>
            </w:r>
            <w:r>
              <w:rPr>
                <w:rFonts w:hint="eastAsia" w:ascii="宋体" w:eastAsia="宋体" w:cs="宋体"/>
                <w:bCs w:val="0"/>
                <w:color w:val="000000" w:themeColor="text1"/>
                <w:kern w:val="0"/>
                <w:sz w:val="20"/>
                <w:szCs w:val="20"/>
                <w:highlight w:val="none"/>
                <w14:textFill>
                  <w14:solidFill>
                    <w14:schemeClr w14:val="tx1"/>
                  </w14:solidFill>
                </w14:textFill>
              </w:rPr>
              <w:t>分；方案所包含的要点齐全、内容与要点相符、每个要点均有展开阐述（没有特别具体）但基本能够适用于本项目的得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2</w:t>
            </w:r>
            <w:r>
              <w:rPr>
                <w:rFonts w:hint="eastAsia" w:ascii="宋体" w:eastAsia="宋体" w:cs="宋体"/>
                <w:bCs w:val="0"/>
                <w:color w:val="000000" w:themeColor="text1"/>
                <w:kern w:val="0"/>
                <w:sz w:val="20"/>
                <w:szCs w:val="20"/>
                <w:highlight w:val="none"/>
                <w14:textFill>
                  <w14:solidFill>
                    <w14:schemeClr w14:val="tx1"/>
                  </w14:solidFill>
                </w14:textFill>
              </w:rPr>
              <w:t>分；方案所包含的要点有缺漏、内容与要点相符但仅有纲要、内容简略，未展开详细阐述但基本能够适用于本项目的得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1</w:t>
            </w:r>
            <w:r>
              <w:rPr>
                <w:rFonts w:hint="eastAsia" w:ascii="宋体" w:eastAsia="宋体" w:cs="宋体"/>
                <w:bCs w:val="0"/>
                <w:color w:val="000000" w:themeColor="text1"/>
                <w:kern w:val="0"/>
                <w:sz w:val="20"/>
                <w:szCs w:val="20"/>
                <w:highlight w:val="none"/>
                <w14:textFill>
                  <w14:solidFill>
                    <w14:schemeClr w14:val="tx1"/>
                  </w14:solidFill>
                </w14:textFill>
              </w:rPr>
              <w:t>分；未提供或内容存在明显错误、内容明显不适用于本项目需求的均不得分。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质保期延长承诺</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2</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ind w:left="0"/>
              <w:jc w:val="left"/>
              <w:textAlignment w:val="center"/>
              <w:rPr>
                <w:rFonts w:ascii="宋体" w:eastAsia="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投标人所投</w:t>
            </w:r>
            <w:r>
              <w:rPr>
                <w:rFonts w:hint="eastAsia" w:ascii="宋体" w:eastAsia="宋体" w:cs="宋体"/>
                <w:color w:val="000000" w:themeColor="text1"/>
                <w:sz w:val="20"/>
                <w:szCs w:val="20"/>
                <w:highlight w:val="none"/>
                <w:lang w:val="en-US" w:eastAsia="zh-CN"/>
                <w14:textFill>
                  <w14:solidFill>
                    <w14:schemeClr w14:val="tx1"/>
                  </w14:solidFill>
                </w14:textFill>
              </w:rPr>
              <w:t>物联网产品</w:t>
            </w:r>
            <w:r>
              <w:rPr>
                <w:rFonts w:hint="eastAsia" w:ascii="宋体" w:cs="宋体"/>
                <w:color w:val="000000" w:themeColor="text1"/>
                <w:sz w:val="20"/>
                <w:szCs w:val="20"/>
                <w:highlight w:val="none"/>
                <w:lang w:val="en-US" w:eastAsia="zh-CN"/>
                <w14:textFill>
                  <w14:solidFill>
                    <w14:schemeClr w14:val="tx1"/>
                  </w14:solidFill>
                </w14:textFill>
              </w:rPr>
              <w:t>（含物联网自动虫情信息采集系统、物联网苗情信息采集系统、害虫性诱监测诱捕器、物联网气候监测仪、田间可移动实时监测设备）</w:t>
            </w:r>
            <w:r>
              <w:rPr>
                <w:rFonts w:hint="eastAsia" w:ascii="宋体" w:eastAsia="宋体" w:cs="宋体"/>
                <w:color w:val="000000" w:themeColor="text1"/>
                <w:sz w:val="20"/>
                <w:szCs w:val="20"/>
                <w:highlight w:val="none"/>
                <w:lang w:val="en-US" w:eastAsia="zh-CN"/>
                <w14:textFill>
                  <w14:solidFill>
                    <w14:schemeClr w14:val="tx1"/>
                  </w14:solidFill>
                </w14:textFill>
              </w:rPr>
              <w:t>在满足</w:t>
            </w:r>
            <w:r>
              <w:rPr>
                <w:rFonts w:hint="eastAsia" w:ascii="宋体" w:cs="宋体"/>
                <w:color w:val="000000" w:themeColor="text1"/>
                <w:sz w:val="20"/>
                <w:szCs w:val="20"/>
                <w:highlight w:val="none"/>
                <w:lang w:val="en-US" w:eastAsia="zh-CN"/>
                <w14:textFill>
                  <w14:solidFill>
                    <w14:schemeClr w14:val="tx1"/>
                  </w14:solidFill>
                </w14:textFill>
              </w:rPr>
              <w:t>本项目招标文件质保期（五年）的</w:t>
            </w:r>
            <w:r>
              <w:rPr>
                <w:rFonts w:hint="eastAsia" w:ascii="宋体" w:eastAsia="宋体" w:cs="宋体"/>
                <w:color w:val="000000" w:themeColor="text1"/>
                <w:sz w:val="20"/>
                <w:szCs w:val="20"/>
                <w:highlight w:val="none"/>
                <w:lang w:val="en-US" w:eastAsia="zh-CN"/>
                <w14:textFill>
                  <w14:solidFill>
                    <w14:schemeClr w14:val="tx1"/>
                  </w14:solidFill>
                </w14:textFill>
              </w:rPr>
              <w:t>基础上，</w:t>
            </w:r>
            <w:r>
              <w:rPr>
                <w:rFonts w:hint="eastAsia" w:ascii="宋体" w:cs="宋体"/>
                <w:color w:val="000000" w:themeColor="text1"/>
                <w:sz w:val="20"/>
                <w:szCs w:val="20"/>
                <w:highlight w:val="none"/>
                <w:lang w:val="en-US" w:eastAsia="zh-CN"/>
                <w14:textFill>
                  <w14:solidFill>
                    <w14:schemeClr w14:val="tx1"/>
                  </w14:solidFill>
                </w14:textFill>
              </w:rPr>
              <w:t>承诺</w:t>
            </w:r>
            <w:r>
              <w:rPr>
                <w:rFonts w:hint="eastAsia" w:ascii="宋体" w:eastAsia="宋体" w:cs="宋体"/>
                <w:color w:val="000000" w:themeColor="text1"/>
                <w:sz w:val="20"/>
                <w:szCs w:val="20"/>
                <w:highlight w:val="none"/>
                <w:lang w:val="en-US" w:eastAsia="zh-CN"/>
                <w14:textFill>
                  <w14:solidFill>
                    <w14:schemeClr w14:val="tx1"/>
                  </w14:solidFill>
                </w14:textFill>
              </w:rPr>
              <w:t>质保期每共同延长一年，加</w:t>
            </w:r>
            <w:r>
              <w:rPr>
                <w:rFonts w:hint="eastAsia" w:ascii="宋体" w:cs="宋体"/>
                <w:color w:val="000000" w:themeColor="text1"/>
                <w:sz w:val="20"/>
                <w:szCs w:val="20"/>
                <w:highlight w:val="none"/>
                <w:lang w:val="en-US" w:eastAsia="zh-CN"/>
                <w14:textFill>
                  <w14:solidFill>
                    <w14:schemeClr w14:val="tx1"/>
                  </w14:solidFill>
                </w14:textFill>
              </w:rPr>
              <w:t>1</w:t>
            </w:r>
            <w:r>
              <w:rPr>
                <w:rFonts w:hint="eastAsia" w:ascii="宋体" w:eastAsia="宋体" w:cs="宋体"/>
                <w:color w:val="000000" w:themeColor="text1"/>
                <w:sz w:val="20"/>
                <w:szCs w:val="20"/>
                <w:highlight w:val="none"/>
                <w:lang w:val="en-US" w:eastAsia="zh-CN"/>
                <w14:textFill>
                  <w14:solidFill>
                    <w14:schemeClr w14:val="tx1"/>
                  </w14:solidFill>
                </w14:textFill>
              </w:rPr>
              <w:t>分</w:t>
            </w:r>
            <w:r>
              <w:rPr>
                <w:rFonts w:hint="eastAsia" w:ascii="宋体" w:cs="宋体"/>
                <w:color w:val="000000" w:themeColor="text1"/>
                <w:sz w:val="20"/>
                <w:szCs w:val="20"/>
                <w:highlight w:val="none"/>
                <w:lang w:val="en-US" w:eastAsia="zh-CN"/>
                <w14:textFill>
                  <w14:solidFill>
                    <w14:schemeClr w14:val="tx1"/>
                  </w14:solidFill>
                </w14:textFill>
              </w:rPr>
              <w:t>，满分2分。</w:t>
            </w:r>
          </w:p>
        </w:tc>
      </w:tr>
    </w:tbl>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加分项（F4×A4）</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6"/>
        <w:gridCol w:w="980"/>
        <w:gridCol w:w="62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6"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项目</w:t>
            </w:r>
          </w:p>
        </w:tc>
        <w:tc>
          <w:tcPr>
            <w:tcW w:w="98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分值</w:t>
            </w:r>
          </w:p>
        </w:tc>
        <w:tc>
          <w:tcPr>
            <w:tcW w:w="622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6"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节能、环境标志产品</w:t>
            </w:r>
          </w:p>
        </w:tc>
        <w:tc>
          <w:tcPr>
            <w:tcW w:w="980" w:type="dxa"/>
          </w:tcPr>
          <w:p>
            <w:pPr>
              <w:pStyle w:val="17"/>
              <w:jc w:val="righ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0</w:t>
            </w:r>
          </w:p>
        </w:tc>
        <w:tc>
          <w:tcPr>
            <w:tcW w:w="622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（4）中标候选人排列规则顺序如下：</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a.按照评标总得分（FA）由高到低顺序排列。</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b.评标总得分（FA）相同的，按照评标价（即价格扣除后的投标报价）由低到高顺序排列。</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c.评标总得分（FA）且评标价（即价格扣除后的投标报价）相同的并列。</w:t>
      </w:r>
    </w:p>
    <w:p>
      <w:pPr>
        <w:pStyle w:val="17"/>
        <w:jc w:val="both"/>
        <w:rPr>
          <w:color w:val="000000" w:themeColor="text1"/>
          <w:highlight w:val="none"/>
          <w14:textFill>
            <w14:solidFill>
              <w14:schemeClr w14:val="tx1"/>
            </w14:solidFill>
          </w14:textFill>
        </w:rPr>
      </w:pP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采购包2：综合评分法</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（1）投标文件满足招标文件全部实质性要求，且按照评审因素的量化指标评审得分（即评标总得分）最高的投标人为中标候选人。</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各项评审因素的设置如下：</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价格项（F1×A1）满分为30.00分</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价格扣除的规则如下：</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项目</w:t>
            </w:r>
          </w:p>
        </w:tc>
        <w:tc>
          <w:tcPr>
            <w:tcW w:w="166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适用对象</w:t>
            </w:r>
          </w:p>
        </w:tc>
        <w:tc>
          <w:tcPr>
            <w:tcW w:w="83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比例</w:t>
            </w:r>
          </w:p>
        </w:tc>
        <w:tc>
          <w:tcPr>
            <w:tcW w:w="415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描述</w:t>
            </w:r>
          </w:p>
        </w:tc>
      </w:tr>
    </w:tbl>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其他：无</w:t>
      </w:r>
    </w:p>
    <w:p>
      <w:pPr>
        <w:pStyle w:val="14"/>
        <w:widowControl/>
        <w:spacing w:before="0" w:beforeAutospacing="0" w:after="150" w:afterAutospacing="0"/>
        <w:ind w:right="0"/>
        <w:rPr>
          <w:rFonts w:hint="eastAsia" w:asciiTheme="minorHAnsi" w:hAnsiTheme="minorHAnsi" w:eastAsiaTheme="minorEastAsia" w:cstheme="minorBidi"/>
          <w:color w:val="000000" w:themeColor="text1"/>
          <w:kern w:val="0"/>
          <w:sz w:val="20"/>
          <w:highlight w:val="none"/>
          <w:lang w:val="en-US" w:eastAsia="zh-Hans"/>
          <w14:textFill>
            <w14:solidFill>
              <w14:schemeClr w14:val="tx1"/>
            </w14:solidFill>
          </w14:textFill>
        </w:rPr>
      </w:pPr>
      <w:r>
        <w:rPr>
          <w:rFonts w:hint="eastAsia" w:asciiTheme="minorHAnsi" w:hAnsiTheme="minorHAnsi" w:eastAsiaTheme="minorEastAsia" w:cstheme="minorBidi"/>
          <w:color w:val="000000" w:themeColor="text1"/>
          <w:kern w:val="0"/>
          <w:sz w:val="20"/>
          <w:highlight w:val="none"/>
          <w:lang w:val="en-US" w:eastAsia="zh-Hans"/>
          <w14:textFill>
            <w14:solidFill>
              <w14:schemeClr w14:val="tx1"/>
            </w14:solidFill>
          </w14:textFill>
        </w:rPr>
        <w:t>②技术项（F2×A2）满分为55分。</w:t>
      </w:r>
    </w:p>
    <w:tbl>
      <w:tblPr>
        <w:tblStyle w:val="15"/>
        <w:tblW w:w="8311"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975"/>
        <w:gridCol w:w="975"/>
        <w:gridCol w:w="636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0"/>
                <w:sz w:val="20"/>
                <w:szCs w:val="20"/>
                <w:highlight w:val="none"/>
                <w:lang w:val="en-US" w:eastAsia="zh-CN"/>
                <w14:textFill>
                  <w14:solidFill>
                    <w14:schemeClr w14:val="tx1"/>
                  </w14:solidFill>
                </w14:textFill>
              </w:rPr>
              <w:t>评标项目</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0"/>
                <w:sz w:val="20"/>
                <w:szCs w:val="20"/>
                <w:highlight w:val="none"/>
                <w:lang w:val="en-US" w:eastAsia="zh-CN"/>
                <w14:textFill>
                  <w14:solidFill>
                    <w14:schemeClr w14:val="tx1"/>
                  </w14:solidFill>
                </w14:textFill>
              </w:rPr>
              <w:t>评标分值</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0"/>
                <w:sz w:val="20"/>
                <w:szCs w:val="20"/>
                <w:highlight w:val="none"/>
                <w:lang w:val="en-US" w:eastAsia="zh-CN"/>
                <w14:textFill>
                  <w14:solidFill>
                    <w14:schemeClr w14:val="tx1"/>
                  </w14:solidFill>
                </w14:textFill>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jc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技术和服务要求响应情况</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jc w:val="center"/>
              <w:rPr>
                <w:rFonts w:hint="default"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43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jc w:val="left"/>
              <w:textAlignment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根据</w:t>
            </w:r>
            <w:r>
              <w:rPr>
                <w:rFonts w:hint="eastAsia" w:ascii="宋体" w:eastAsia="宋体" w:cs="宋体"/>
                <w:color w:val="000000" w:themeColor="text1"/>
                <w:sz w:val="20"/>
                <w:szCs w:val="20"/>
                <w:highlight w:val="none"/>
                <w:lang w:val="en-US" w:eastAsia="zh-CN"/>
                <w14:textFill>
                  <w14:solidFill>
                    <w14:schemeClr w14:val="tx1"/>
                  </w14:solidFill>
                </w14:textFill>
              </w:rPr>
              <w:t>投标人对招标文件第五章“招标内容及要求”二、技术和服务要求的各项要求的逐项响应情况进行评分：完全满足招标文件要求的得</w:t>
            </w:r>
            <w:r>
              <w:rPr>
                <w:rFonts w:hint="eastAsia" w:ascii="宋体" w:cs="宋体"/>
                <w:color w:val="000000" w:themeColor="text1"/>
                <w:sz w:val="20"/>
                <w:szCs w:val="20"/>
                <w:highlight w:val="none"/>
                <w:lang w:val="en-US" w:eastAsia="zh-CN"/>
                <w14:textFill>
                  <w14:solidFill>
                    <w14:schemeClr w14:val="tx1"/>
                  </w14:solidFill>
                </w14:textFill>
              </w:rPr>
              <w:t>43</w:t>
            </w:r>
            <w:r>
              <w:rPr>
                <w:rFonts w:hint="eastAsia" w:ascii="宋体" w:eastAsia="宋体" w:cs="宋体"/>
                <w:color w:val="000000" w:themeColor="text1"/>
                <w:sz w:val="20"/>
                <w:szCs w:val="20"/>
                <w:highlight w:val="none"/>
                <w:lang w:val="en-US" w:eastAsia="zh-CN"/>
                <w14:textFill>
                  <w14:solidFill>
                    <w14:schemeClr w14:val="tx1"/>
                  </w14:solidFill>
                </w14:textFill>
              </w:rPr>
              <w:t>分；带“★”号的技术参数为不允许偏离的实质性要求，若有负偏离则投标无效；</w:t>
            </w:r>
            <w:r>
              <w:rPr>
                <w:rFonts w:hint="eastAsia" w:ascii="宋体" w:eastAsia="宋体" w:cs="宋体"/>
                <w:color w:val="000000" w:themeColor="text1"/>
                <w:kern w:val="0"/>
                <w:sz w:val="20"/>
                <w:szCs w:val="20"/>
                <w:highlight w:val="none"/>
                <w:lang w:val="en-US" w:eastAsia="zh-CN"/>
                <w14:textFill>
                  <w14:solidFill>
                    <w14:schemeClr w14:val="tx1"/>
                  </w14:solidFill>
                </w14:textFill>
              </w:rPr>
              <w:t>其中</w:t>
            </w:r>
            <w:r>
              <w:rPr>
                <w:rFonts w:hint="eastAsia" w:ascii="宋体" w:eastAsia="宋体" w:cs="宋体"/>
                <w:color w:val="000000" w:themeColor="text1"/>
                <w:sz w:val="20"/>
                <w:szCs w:val="20"/>
                <w:highlight w:val="none"/>
                <w:lang w:val="en-US" w:eastAsia="zh-CN"/>
                <w14:textFill>
                  <w14:solidFill>
                    <w14:schemeClr w14:val="tx1"/>
                  </w14:solidFill>
                </w14:textFill>
              </w:rPr>
              <w:t>带“▲”号标示的内容（共计9项），每负偏离一项扣</w:t>
            </w:r>
            <w:r>
              <w:rPr>
                <w:rFonts w:hint="eastAsia" w:ascii="宋体" w:cs="宋体"/>
                <w:color w:val="000000" w:themeColor="text1"/>
                <w:sz w:val="20"/>
                <w:szCs w:val="20"/>
                <w:highlight w:val="none"/>
                <w:lang w:val="en-US" w:eastAsia="zh-CN"/>
                <w14:textFill>
                  <w14:solidFill>
                    <w14:schemeClr w14:val="tx1"/>
                  </w14:solidFill>
                </w14:textFill>
              </w:rPr>
              <w:t>2.04</w:t>
            </w:r>
            <w:r>
              <w:rPr>
                <w:rFonts w:hint="eastAsia" w:ascii="宋体" w:eastAsia="宋体" w:cs="宋体"/>
                <w:color w:val="000000" w:themeColor="text1"/>
                <w:sz w:val="20"/>
                <w:szCs w:val="20"/>
                <w:highlight w:val="none"/>
                <w:lang w:val="en-US" w:eastAsia="zh-CN"/>
                <w14:textFill>
                  <w14:solidFill>
                    <w14:schemeClr w14:val="tx1"/>
                  </w14:solidFill>
                </w14:textFill>
              </w:rPr>
              <w:t>分；未标注符号的技术参数（项号1至项号224，共计224项），每负偏离一项扣0.11分，正偏离不加分。【注：在“技术和服务要求”中若有要求投标人提供相应佐证材料的内容，投标人应在“技术和服务要求响应表”中明确响应或承诺并提供相应佐证材料</w:t>
            </w:r>
            <w:r>
              <w:rPr>
                <w:rFonts w:hint="eastAsia" w:ascii="宋体" w:cs="宋体"/>
                <w:color w:val="000000" w:themeColor="text1"/>
                <w:sz w:val="20"/>
                <w:szCs w:val="20"/>
                <w:highlight w:val="none"/>
                <w:lang w:val="en-US" w:eastAsia="zh-CN"/>
                <w14:textFill>
                  <w14:solidFill>
                    <w14:schemeClr w14:val="tx1"/>
                  </w14:solidFill>
                </w14:textFill>
              </w:rPr>
              <w:t>，且在“技术和服务要求响应表”的“是否偏离及说明”中注明证明材料页码，未按要求提供相应佐证材料或者投标人的响应承诺与其佐证材料不一致的，评标委员会将以不利于投标人的内容为准进行评审】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232" w:hRule="atLeast"/>
        </w:trPr>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jc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安装实施方案</w:t>
            </w:r>
          </w:p>
          <w:p>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jc w:val="center"/>
              <w:rPr>
                <w:rFonts w:hint="eastAsia" w:ascii="宋体" w:eastAsia="宋体" w:cs="宋体"/>
                <w:color w:val="000000" w:themeColor="text1"/>
                <w:sz w:val="20"/>
                <w:szCs w:val="20"/>
                <w:highlight w:val="none"/>
                <w:lang w:val="en-US" w:eastAsia="zh-CN"/>
                <w14:textFill>
                  <w14:solidFill>
                    <w14:schemeClr w14:val="tx1"/>
                  </w14:solidFill>
                </w14:textFill>
              </w:rPr>
            </w:pP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jc w:val="center"/>
              <w:rPr>
                <w:rFonts w:hint="default"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400" w:lineRule="exact"/>
              <w:ind w:left="0" w:leftChars="0"/>
              <w:jc w:val="left"/>
              <w:textAlignment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bCs w:val="0"/>
                <w:color w:val="000000" w:themeColor="text1"/>
                <w:kern w:val="0"/>
                <w:sz w:val="20"/>
                <w:szCs w:val="20"/>
                <w:highlight w:val="none"/>
                <w14:textFill>
                  <w14:solidFill>
                    <w14:schemeClr w14:val="tx1"/>
                  </w14:solidFill>
                </w14:textFill>
              </w:rPr>
              <w:t>根据投标人针对本项目提供的安装实施方案（包括实施措施、实施环境</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的</w:t>
            </w:r>
            <w:r>
              <w:rPr>
                <w:rFonts w:hint="eastAsia" w:ascii="宋体" w:eastAsia="宋体" w:cs="宋体"/>
                <w:bCs w:val="0"/>
                <w:color w:val="000000" w:themeColor="text1"/>
                <w:kern w:val="0"/>
                <w:sz w:val="20"/>
                <w:szCs w:val="20"/>
                <w:highlight w:val="none"/>
                <w14:textFill>
                  <w14:solidFill>
                    <w14:schemeClr w14:val="tx1"/>
                  </w14:solidFill>
                </w14:textFill>
              </w:rPr>
              <w:t>具体分析、针对实施重点、难点有完善具体的解决</w:t>
            </w:r>
            <w:r>
              <w:rPr>
                <w:rFonts w:hint="eastAsia" w:ascii="宋体" w:eastAsia="宋体" w:cs="宋体"/>
                <w:bCs w:val="0"/>
                <w:color w:val="000000" w:themeColor="text1"/>
                <w:kern w:val="0"/>
                <w:sz w:val="20"/>
                <w:szCs w:val="20"/>
                <w:highlight w:val="none"/>
                <w:lang w:eastAsia="zh-CN"/>
                <w14:textFill>
                  <w14:solidFill>
                    <w14:schemeClr w14:val="tx1"/>
                  </w14:solidFill>
                </w14:textFill>
              </w:rPr>
              <w:t>、合理的人员配备</w:t>
            </w:r>
            <w:r>
              <w:rPr>
                <w:rFonts w:hint="eastAsia" w:ascii="宋体" w:eastAsia="宋体" w:cs="宋体"/>
                <w:bCs w:val="0"/>
                <w:color w:val="000000" w:themeColor="text1"/>
                <w:kern w:val="0"/>
                <w:sz w:val="20"/>
                <w:szCs w:val="20"/>
                <w:highlight w:val="none"/>
                <w14:textFill>
                  <w14:solidFill>
                    <w14:schemeClr w14:val="tx1"/>
                  </w14:solidFill>
                </w14:textFill>
              </w:rPr>
              <w:t>等内容）进行评分：方案包含的要点齐全无缺漏项、内容与要点相符、每个要点均有展开详细的阐述且能够适用于本项目得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3</w:t>
            </w:r>
            <w:r>
              <w:rPr>
                <w:rFonts w:hint="eastAsia" w:ascii="宋体" w:eastAsia="宋体" w:cs="宋体"/>
                <w:bCs w:val="0"/>
                <w:color w:val="000000" w:themeColor="text1"/>
                <w:kern w:val="0"/>
                <w:sz w:val="20"/>
                <w:szCs w:val="20"/>
                <w:highlight w:val="none"/>
                <w14:textFill>
                  <w14:solidFill>
                    <w14:schemeClr w14:val="tx1"/>
                  </w14:solidFill>
                </w14:textFill>
              </w:rPr>
              <w:t>分；方案所包含的要点齐全、内容与要点相符、每个要点均有展开阐述（没有特别具体）但基本能够适用于本项目的得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2</w:t>
            </w:r>
            <w:r>
              <w:rPr>
                <w:rFonts w:hint="eastAsia" w:ascii="宋体" w:eastAsia="宋体" w:cs="宋体"/>
                <w:bCs w:val="0"/>
                <w:color w:val="000000" w:themeColor="text1"/>
                <w:kern w:val="0"/>
                <w:sz w:val="20"/>
                <w:szCs w:val="20"/>
                <w:highlight w:val="none"/>
                <w14:textFill>
                  <w14:solidFill>
                    <w14:schemeClr w14:val="tx1"/>
                  </w14:solidFill>
                </w14:textFill>
              </w:rPr>
              <w:t>分；方案所包含的要点有缺漏、内容与要点相符但仅有纲要、内容简略，未展开详细阐述但基本能够适用于本项目的得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1</w:t>
            </w:r>
            <w:r>
              <w:rPr>
                <w:rFonts w:hint="eastAsia" w:ascii="宋体" w:eastAsia="宋体" w:cs="宋体"/>
                <w:bCs w:val="0"/>
                <w:color w:val="000000" w:themeColor="text1"/>
                <w:kern w:val="0"/>
                <w:sz w:val="20"/>
                <w:szCs w:val="20"/>
                <w:highlight w:val="none"/>
                <w14:textFill>
                  <w14:solidFill>
                    <w14:schemeClr w14:val="tx1"/>
                  </w14:solidFill>
                </w14:textFill>
              </w:rPr>
              <w:t>分；未提供或内容存在明显错误、内容明显不适用于本项目需求的均不得分</w:t>
            </w:r>
            <w:r>
              <w:rPr>
                <w:rFonts w:hint="eastAsia" w:ascii="宋体" w:eastAsia="宋体" w:cs="宋体"/>
                <w:bCs w:val="0"/>
                <w:color w:val="000000" w:themeColor="text1"/>
                <w:kern w:val="0"/>
                <w:sz w:val="20"/>
                <w:szCs w:val="20"/>
                <w:highlight w:val="none"/>
                <w:lang w:eastAsia="zh-CN"/>
                <w14:textFill>
                  <w14:solidFill>
                    <w14:schemeClr w14:val="tx1"/>
                  </w14:solidFill>
                </w14:textFill>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117" w:hRule="atLeast"/>
        </w:trPr>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jc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昆虫种类名称自动识别演示</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jc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6"/>
              <w:keepNext w:val="0"/>
              <w:keepLines w:val="0"/>
              <w:pageBreakBefore w:val="0"/>
              <w:widowControl w:val="0"/>
              <w:kinsoku/>
              <w:wordWrap w:val="0"/>
              <w:overflowPunct/>
              <w:topLinePunct w:val="0"/>
              <w:bidi w:val="0"/>
              <w:snapToGrid/>
              <w:spacing w:line="400" w:lineRule="exact"/>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pPr>
            <w:r>
              <w:rPr>
                <w:rFonts w:hint="eastAsia" w:ascii="宋体" w:cs="宋体"/>
                <w:color w:val="000000" w:themeColor="text1"/>
                <w:kern w:val="2"/>
                <w:sz w:val="20"/>
                <w:szCs w:val="20"/>
                <w:highlight w:val="none"/>
                <w14:textFill>
                  <w14:solidFill>
                    <w14:schemeClr w14:val="tx1"/>
                  </w14:solidFill>
                </w14:textFill>
              </w:rPr>
              <w:t>根据采购人提供的检验样本进行昆虫种类名称自动识别演示</w:t>
            </w:r>
            <w:r>
              <w:rPr>
                <w:rFonts w:ascii="宋体" w:cs="宋体"/>
                <w:color w:val="000000" w:themeColor="text1"/>
                <w:kern w:val="2"/>
                <w:sz w:val="20"/>
                <w:szCs w:val="20"/>
                <w:highlight w:val="none"/>
                <w14:textFill>
                  <w14:solidFill>
                    <w14:schemeClr w14:val="tx1"/>
                  </w14:solidFill>
                </w14:textFill>
              </w:rPr>
              <w:t>。</w:t>
            </w:r>
            <w:r>
              <w:rPr>
                <w:rFonts w:ascii="宋体" w:cs="宋体"/>
                <w:color w:val="000000" w:themeColor="text1"/>
                <w:sz w:val="20"/>
                <w:szCs w:val="20"/>
                <w:highlight w:val="none"/>
                <w14:textFill>
                  <w14:solidFill>
                    <w14:schemeClr w14:val="tx1"/>
                  </w14:solidFill>
                </w14:textFill>
              </w:rPr>
              <w:t>对演示</w:t>
            </w:r>
            <w:r>
              <w:rPr>
                <w:rFonts w:hint="eastAsia" w:ascii="宋体" w:cs="宋体"/>
                <w:color w:val="000000" w:themeColor="text1"/>
                <w:sz w:val="20"/>
                <w:szCs w:val="20"/>
                <w:highlight w:val="none"/>
                <w14:textFill>
                  <w14:solidFill>
                    <w14:schemeClr w14:val="tx1"/>
                  </w14:solidFill>
                </w14:textFill>
              </w:rPr>
              <w:t>昆虫种类识别</w:t>
            </w:r>
            <w:r>
              <w:rPr>
                <w:rFonts w:hint="eastAsia" w:ascii="宋体" w:cs="宋体"/>
                <w:color w:val="000000" w:themeColor="text1"/>
                <w:sz w:val="20"/>
                <w:szCs w:val="20"/>
                <w:highlight w:val="none"/>
                <w:lang w:val="en-US" w:eastAsia="zh-CN"/>
                <w14:textFill>
                  <w14:solidFill>
                    <w14:schemeClr w14:val="tx1"/>
                  </w14:solidFill>
                </w14:textFill>
              </w:rPr>
              <w:t>准确情况</w:t>
            </w:r>
            <w:r>
              <w:rPr>
                <w:rFonts w:ascii="宋体" w:cs="宋体"/>
                <w:color w:val="000000" w:themeColor="text1"/>
                <w:sz w:val="20"/>
                <w:szCs w:val="20"/>
                <w:highlight w:val="none"/>
                <w14:textFill>
                  <w14:solidFill>
                    <w14:schemeClr w14:val="tx1"/>
                  </w14:solidFill>
                </w14:textFill>
              </w:rPr>
              <w:t>进行打分，品种名称</w:t>
            </w:r>
            <w:r>
              <w:rPr>
                <w:rFonts w:hint="eastAsia" w:ascii="宋体" w:cs="宋体"/>
                <w:color w:val="000000" w:themeColor="text1"/>
                <w:sz w:val="20"/>
                <w:szCs w:val="20"/>
                <w:highlight w:val="none"/>
                <w:lang w:val="en-US" w:eastAsia="zh-CN"/>
                <w14:textFill>
                  <w14:solidFill>
                    <w14:schemeClr w14:val="tx1"/>
                  </w14:solidFill>
                </w14:textFill>
              </w:rPr>
              <w:t>每</w:t>
            </w:r>
            <w:r>
              <w:rPr>
                <w:rFonts w:ascii="宋体" w:cs="宋体"/>
                <w:color w:val="000000" w:themeColor="text1"/>
                <w:sz w:val="20"/>
                <w:szCs w:val="20"/>
                <w:highlight w:val="none"/>
                <w14:textFill>
                  <w14:solidFill>
                    <w14:schemeClr w14:val="tx1"/>
                  </w14:solidFill>
                </w14:textFill>
              </w:rPr>
              <w:t>识别错1种扣</w:t>
            </w:r>
            <w:r>
              <w:rPr>
                <w:rFonts w:ascii="宋体" w:cs="宋体"/>
                <w:color w:val="000000" w:themeColor="text1"/>
                <w:sz w:val="20"/>
                <w:szCs w:val="20"/>
                <w:highlight w:val="none"/>
                <w14:textFill>
                  <w14:solidFill>
                    <w14:schemeClr w14:val="tx1"/>
                  </w14:solidFill>
                </w14:textFill>
              </w:rPr>
              <w:t>0.</w:t>
            </w:r>
            <w:r>
              <w:rPr>
                <w:rFonts w:hint="eastAsia" w:ascii="宋体" w:cs="宋体"/>
                <w:color w:val="000000" w:themeColor="text1"/>
                <w:sz w:val="20"/>
                <w:szCs w:val="20"/>
                <w:highlight w:val="none"/>
                <w:lang w:val="en-US" w:eastAsia="zh-CN"/>
                <w14:textFill>
                  <w14:solidFill>
                    <w14:schemeClr w14:val="tx1"/>
                  </w14:solidFill>
                </w14:textFill>
              </w:rPr>
              <w:t>6</w:t>
            </w:r>
            <w:r>
              <w:rPr>
                <w:rFonts w:ascii="宋体" w:cs="宋体"/>
                <w:color w:val="000000" w:themeColor="text1"/>
                <w:sz w:val="20"/>
                <w:szCs w:val="20"/>
                <w:highlight w:val="none"/>
                <w14:textFill>
                  <w14:solidFill>
                    <w14:schemeClr w14:val="tx1"/>
                  </w14:solidFill>
                </w14:textFill>
              </w:rPr>
              <w:t>分，本</w:t>
            </w:r>
            <w:r>
              <w:rPr>
                <w:rFonts w:ascii="宋体" w:cs="宋体"/>
                <w:color w:val="000000" w:themeColor="text1"/>
                <w:sz w:val="20"/>
                <w:szCs w:val="20"/>
                <w:highlight w:val="none"/>
                <w:lang w:val="en-US" w:eastAsia="zh-CN"/>
                <w14:textFill>
                  <w14:solidFill>
                    <w14:schemeClr w14:val="tx1"/>
                  </w14:solidFill>
                </w14:textFill>
              </w:rPr>
              <w:t>项最低得分0分</w:t>
            </w:r>
            <w:r>
              <w:rPr>
                <w:rFonts w:ascii="宋体" w:eastAsia="宋体" w:cs="宋体"/>
                <w:color w:val="000000" w:themeColor="text1"/>
                <w:sz w:val="20"/>
                <w:szCs w:val="20"/>
                <w:highlight w:val="none"/>
                <w:lang w:val="en-US" w:eastAsia="zh-CN"/>
                <w14:textFill>
                  <w14:solidFill>
                    <w14:schemeClr w14:val="tx1"/>
                  </w14:solidFill>
                </w14:textFill>
              </w:rPr>
              <w:t>。</w:t>
            </w:r>
            <w:r>
              <w:rPr>
                <w:rFonts w:hint="eastAsia" w:ascii="宋体" w:eastAsia="宋体" w:cs="宋体"/>
                <w:color w:val="000000" w:themeColor="text1"/>
                <w:sz w:val="20"/>
                <w:szCs w:val="20"/>
                <w:highlight w:val="none"/>
                <w:lang w:val="en-US" w:eastAsia="zh-CN"/>
                <w14:textFill>
                  <w14:solidFill>
                    <w14:schemeClr w14:val="tx1"/>
                  </w14:solidFill>
                </w14:textFill>
              </w:rPr>
              <w:t>注：投标人针对“序号1 物联网自动虫情信息采集系统”的主要病虫害智能识别精准度进行现场演示。演示识别昆虫样本由采购人统一提供</w:t>
            </w:r>
            <w:r>
              <w:rPr>
                <w:rFonts w:ascii="宋体" w:eastAsia="宋体" w:cs="宋体"/>
                <w:color w:val="000000" w:themeColor="text1"/>
                <w:sz w:val="20"/>
                <w:szCs w:val="20"/>
                <w:highlight w:val="none"/>
                <w:lang w:val="en-US" w:eastAsia="zh-CN"/>
                <w14:textFill>
                  <w14:solidFill>
                    <w14:schemeClr w14:val="tx1"/>
                  </w14:solidFill>
                </w14:textFill>
              </w:rPr>
              <w:t>5</w:t>
            </w:r>
            <w:r>
              <w:rPr>
                <w:rFonts w:hint="eastAsia" w:ascii="宋体" w:eastAsia="宋体" w:cs="宋体"/>
                <w:color w:val="000000" w:themeColor="text1"/>
                <w:sz w:val="20"/>
                <w:szCs w:val="20"/>
                <w:highlight w:val="none"/>
                <w:lang w:val="en-US" w:eastAsia="zh-CN"/>
                <w14:textFill>
                  <w14:solidFill>
                    <w14:schemeClr w14:val="tx1"/>
                  </w14:solidFill>
                </w14:textFill>
              </w:rPr>
              <w:t>份（每份</w:t>
            </w:r>
            <w:r>
              <w:rPr>
                <w:rFonts w:hint="eastAsia" w:ascii="宋体" w:eastAsia="宋体" w:cs="宋体"/>
                <w:color w:val="000000" w:themeColor="text1"/>
                <w:sz w:val="20"/>
                <w:szCs w:val="20"/>
                <w:highlight w:val="none"/>
                <w:lang w:val="en-US" w:eastAsia="zh-CN"/>
                <w14:textFill>
                  <w14:solidFill>
                    <w14:schemeClr w14:val="tx1"/>
                  </w14:solidFill>
                </w14:textFill>
              </w:rPr>
              <w:t>22</w:t>
            </w:r>
            <w:r>
              <w:rPr>
                <w:rFonts w:hint="eastAsia" w:ascii="宋体" w:eastAsia="宋体" w:cs="宋体"/>
                <w:color w:val="000000" w:themeColor="text1"/>
                <w:sz w:val="20"/>
                <w:szCs w:val="20"/>
                <w:highlight w:val="none"/>
                <w:lang w:val="en-US" w:eastAsia="zh-CN"/>
                <w14:textFill>
                  <w14:solidFill>
                    <w14:schemeClr w14:val="tx1"/>
                  </w14:solidFill>
                </w14:textFill>
              </w:rPr>
              <w:t>种昆虫，其中含水稻害虫</w:t>
            </w:r>
            <w:r>
              <w:rPr>
                <w:rFonts w:hint="eastAsia" w:ascii="宋体" w:eastAsia="宋体" w:cs="宋体"/>
                <w:color w:val="000000" w:themeColor="text1"/>
                <w:sz w:val="20"/>
                <w:szCs w:val="20"/>
                <w:highlight w:val="none"/>
                <w:lang w:val="en-US" w:eastAsia="zh-CN"/>
                <w14:textFill>
                  <w14:solidFill>
                    <w14:schemeClr w14:val="tx1"/>
                  </w14:solidFill>
                </w14:textFill>
              </w:rPr>
              <w:t>8</w:t>
            </w:r>
            <w:r>
              <w:rPr>
                <w:rFonts w:hint="eastAsia" w:ascii="宋体" w:eastAsia="宋体" w:cs="宋体"/>
                <w:color w:val="000000" w:themeColor="text1"/>
                <w:sz w:val="20"/>
                <w:szCs w:val="20"/>
                <w:highlight w:val="none"/>
                <w:lang w:val="en-US" w:eastAsia="zh-CN"/>
                <w14:textFill>
                  <w14:solidFill>
                    <w14:schemeClr w14:val="tx1"/>
                  </w14:solidFill>
                </w14:textFill>
              </w:rPr>
              <w:t>种），</w:t>
            </w:r>
            <w:r>
              <w:rPr>
                <w:rFonts w:hint="eastAsia" w:ascii="宋体" w:cs="宋体"/>
                <w:color w:val="000000" w:themeColor="text1"/>
                <w:kern w:val="2"/>
                <w:sz w:val="20"/>
                <w:szCs w:val="20"/>
                <w:highlight w:val="none"/>
                <w14:textFill>
                  <w14:solidFill>
                    <w14:schemeClr w14:val="tx1"/>
                  </w14:solidFill>
                </w14:textFill>
              </w:rPr>
              <w:t>评标委员会现场随机</w:t>
            </w:r>
            <w:r>
              <w:rPr>
                <w:rFonts w:hint="eastAsia" w:ascii="宋体" w:eastAsia="宋体" w:cs="宋体"/>
                <w:color w:val="000000" w:themeColor="text1"/>
                <w:kern w:val="2"/>
                <w:sz w:val="20"/>
                <w:szCs w:val="20"/>
                <w:highlight w:val="none"/>
                <w14:textFill>
                  <w14:solidFill>
                    <w14:schemeClr w14:val="tx1"/>
                  </w14:solidFill>
                </w14:textFill>
              </w:rPr>
              <w:t>抽签</w:t>
            </w:r>
            <w:r>
              <w:rPr>
                <w:rFonts w:hint="eastAsia" w:ascii="宋体" w:eastAsia="宋体" w:cs="宋体"/>
                <w:color w:val="000000" w:themeColor="text1"/>
                <w:kern w:val="2"/>
                <w:sz w:val="20"/>
                <w:szCs w:val="20"/>
                <w:highlight w:val="none"/>
                <w:lang w:val="en-US" w:eastAsia="zh-CN"/>
                <w14:textFill>
                  <w14:solidFill>
                    <w14:schemeClr w14:val="tx1"/>
                  </w14:solidFill>
                </w14:textFill>
              </w:rPr>
              <w:t>1</w:t>
            </w:r>
            <w:r>
              <w:rPr>
                <w:rFonts w:hint="eastAsia" w:ascii="宋体" w:eastAsia="宋体" w:cs="宋体"/>
                <w:color w:val="000000" w:themeColor="text1"/>
                <w:kern w:val="2"/>
                <w:sz w:val="20"/>
                <w:szCs w:val="20"/>
                <w:highlight w:val="none"/>
                <w14:textFill>
                  <w14:solidFill>
                    <w14:schemeClr w14:val="tx1"/>
                  </w14:solidFill>
                </w14:textFill>
              </w:rPr>
              <w:t>份进行3项演示</w:t>
            </w:r>
            <w:r>
              <w:rPr>
                <w:rFonts w:hint="eastAsia" w:ascii="宋体" w:cs="宋体"/>
                <w:color w:val="000000" w:themeColor="text1"/>
                <w:kern w:val="2"/>
                <w:sz w:val="20"/>
                <w:szCs w:val="20"/>
                <w:highlight w:val="none"/>
                <w14:textFill>
                  <w14:solidFill>
                    <w14:schemeClr w14:val="tx1"/>
                  </w14:solidFill>
                </w14:textFill>
              </w:rPr>
              <w:t>（昆虫种类名</w:t>
            </w:r>
            <w:r>
              <w:rPr>
                <w:rFonts w:hint="eastAsia" w:ascii="宋体" w:eastAsia="宋体" w:cs="宋体"/>
                <w:color w:val="000000" w:themeColor="text1"/>
                <w:sz w:val="20"/>
                <w:szCs w:val="20"/>
                <w:highlight w:val="none"/>
                <w:lang w:val="en-US" w:eastAsia="zh-CN"/>
                <w14:textFill>
                  <w14:solidFill>
                    <w14:schemeClr w14:val="tx1"/>
                  </w14:solidFill>
                </w14:textFill>
              </w:rPr>
              <w:t>称自动识别、水稻主要害虫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计数自动识别、多种昆虫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计数自动识别），同一投标人3项演示总时长控制在15分种以内，完成演示后</w:t>
            </w:r>
            <w:r>
              <w:rPr>
                <w:rFonts w:hint="eastAsia" w:ascii="宋体" w:eastAsia="宋体" w:cs="宋体"/>
                <w:color w:val="000000" w:themeColor="text1"/>
                <w:sz w:val="20"/>
                <w:szCs w:val="20"/>
                <w:highlight w:val="none"/>
                <w:lang w:val="en-US" w:eastAsia="zh-CN"/>
                <w14:textFill>
                  <w14:solidFill>
                    <w14:schemeClr w14:val="tx1"/>
                  </w14:solidFill>
                </w14:textFill>
              </w:rPr>
              <w:t>向评标委员会报送识别结果、</w:t>
            </w:r>
            <w:r>
              <w:rPr>
                <w:rFonts w:hint="eastAsia" w:ascii="宋体" w:eastAsia="宋体" w:cs="宋体"/>
                <w:color w:val="000000" w:themeColor="text1"/>
                <w:sz w:val="20"/>
                <w:szCs w:val="20"/>
                <w:highlight w:val="none"/>
                <w:lang w:val="en-US" w:eastAsia="zh-CN"/>
                <w14:textFill>
                  <w14:solidFill>
                    <w14:schemeClr w14:val="tx1"/>
                  </w14:solidFill>
                </w14:textFill>
              </w:rPr>
              <w:t>向现场工作人员完整交还样本，报送昆虫种类名称的机器识别结果统一按昆虫中文名显示。现场只提供电源（220V/50Hz），</w:t>
            </w:r>
            <w:r>
              <w:rPr>
                <w:rFonts w:hint="eastAsia" w:ascii="宋体" w:cs="宋体"/>
                <w:color w:val="000000" w:themeColor="text1"/>
                <w:kern w:val="2"/>
                <w:sz w:val="20"/>
                <w:szCs w:val="20"/>
                <w:highlight w:val="none"/>
                <w14:textFill>
                  <w14:solidFill>
                    <w14:schemeClr w14:val="tx1"/>
                  </w14:solidFill>
                </w14:textFill>
              </w:rPr>
              <w:t>投标人自行准备演示过程中所需的一切设备，包括上网设施条件等。投标人的演示过程中若因投标人及其设备自身原因出现故障或演示不符合要求的，本项均不得分。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186" w:hRule="atLeast"/>
        </w:trPr>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jc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eastAsia="zh-CN"/>
                <w14:textFill>
                  <w14:solidFill>
                    <w14:schemeClr w14:val="tx1"/>
                  </w14:solidFill>
                </w14:textFill>
              </w:rPr>
              <w:t xml:space="preserve"> </w:t>
            </w:r>
            <w:r>
              <w:rPr>
                <w:rFonts w:hint="eastAsia" w:ascii="宋体" w:cs="宋体"/>
                <w:color w:val="000000" w:themeColor="text1"/>
                <w:sz w:val="20"/>
                <w:szCs w:val="20"/>
                <w:highlight w:val="none"/>
                <w14:textFill>
                  <w14:solidFill>
                    <w14:schemeClr w14:val="tx1"/>
                  </w14:solidFill>
                </w14:textFill>
              </w:rPr>
              <w:t>水稻主要害虫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cs="宋体"/>
                <w:color w:val="000000" w:themeColor="text1"/>
                <w:sz w:val="20"/>
                <w:szCs w:val="20"/>
                <w:highlight w:val="none"/>
                <w14:textFill>
                  <w14:solidFill>
                    <w14:schemeClr w14:val="tx1"/>
                  </w14:solidFill>
                </w14:textFill>
              </w:rPr>
              <w:t>计数自动识别演示</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jc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14:textFill>
                  <w14:solidFill>
                    <w14:schemeClr w14:val="tx1"/>
                  </w14:solidFill>
                </w14:textFill>
              </w:rPr>
              <w:t>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400" w:lineRule="exact"/>
              <w:ind w:left="102" w:leftChars="0" w:right="102" w:rightChars="0" w:hanging="11" w:firstLineChars="0"/>
              <w:jc w:val="left"/>
              <w:textAlignment w:val="center"/>
              <w:rPr>
                <w:rFonts w:hint="eastAsia" w:ascii="宋体" w:cs="宋体" w:hAnsiTheme="minorHAnsi" w:eastAsiaTheme="minorEastAsia"/>
                <w:color w:val="000000" w:themeColor="text1"/>
                <w:kern w:val="2"/>
                <w:sz w:val="20"/>
                <w:szCs w:val="20"/>
                <w:highlight w:val="none"/>
                <w:lang w:val="en-US" w:eastAsia="zh-CN" w:bidi="ar-SA"/>
                <w14:textFill>
                  <w14:solidFill>
                    <w14:schemeClr w14:val="tx1"/>
                  </w14:solidFill>
                </w14:textFill>
              </w:rPr>
            </w:pP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根据采购人提供的检验样本进行水稻主要害虫种类和计数自动识别演示。对演示水稻主要害虫（</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每份样本选取</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白背飞虱、褐飞虱、大螟、二化螟、稻纵卷叶螟</w:t>
            </w:r>
            <w:r>
              <w:rPr>
                <w:rFonts w:hint="eastAsia" w:ascii="宋体" w:eastAsia="宋体" w:cs="宋体"/>
                <w:color w:val="000000" w:themeColor="text1"/>
                <w:kern w:val="0"/>
                <w:sz w:val="20"/>
                <w:szCs w:val="20"/>
                <w:highlight w:val="none"/>
                <w:lang w:val="en-US" w:eastAsia="zh-CN" w:bidi="ar-SA"/>
                <w14:textFill>
                  <w14:solidFill>
                    <w14:schemeClr w14:val="tx1"/>
                  </w14:solidFill>
                </w14:textFill>
              </w:rPr>
              <w:t>、稻筒水螟</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、粘虫</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w:t>
            </w:r>
            <w:r>
              <w:rPr>
                <w:rFonts w:hint="eastAsia" w:ascii="宋体" w:eastAsia="宋体" w:cs="宋体"/>
                <w:color w:val="000000" w:themeColor="text1"/>
                <w:kern w:val="0"/>
                <w:sz w:val="20"/>
                <w:szCs w:val="20"/>
                <w:highlight w:val="none"/>
                <w:lang w:val="en-US" w:eastAsia="zh-CN" w:bidi="ar-SA"/>
                <w14:textFill>
                  <w14:solidFill>
                    <w14:schemeClr w14:val="tx1"/>
                  </w14:solidFill>
                </w14:textFill>
              </w:rPr>
              <w:t>黑尾</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叶蝉、</w:t>
            </w:r>
            <w:r>
              <w:rPr>
                <w:rFonts w:hint="eastAsia" w:ascii="宋体" w:eastAsia="宋体" w:cs="宋体"/>
                <w:color w:val="000000" w:themeColor="text1"/>
                <w:kern w:val="0"/>
                <w:sz w:val="20"/>
                <w:szCs w:val="20"/>
                <w:highlight w:val="none"/>
                <w:lang w:val="en-US" w:eastAsia="zh-CN" w:bidi="ar-SA"/>
                <w14:textFill>
                  <w14:solidFill>
                    <w14:schemeClr w14:val="tx1"/>
                  </w14:solidFill>
                </w14:textFill>
              </w:rPr>
              <w:t>大青</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叶蝉、</w:t>
            </w:r>
            <w:r>
              <w:rPr>
                <w:rFonts w:hint="eastAsia" w:ascii="宋体" w:eastAsia="宋体" w:cs="宋体"/>
                <w:color w:val="000000" w:themeColor="text1"/>
                <w:kern w:val="0"/>
                <w:sz w:val="20"/>
                <w:szCs w:val="20"/>
                <w:highlight w:val="none"/>
                <w:lang w:val="en-US" w:eastAsia="zh-CN" w:bidi="ar-SA"/>
                <w14:textFill>
                  <w14:solidFill>
                    <w14:schemeClr w14:val="tx1"/>
                  </w14:solidFill>
                </w14:textFill>
              </w:rPr>
              <w:t>电光</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叶蝉</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、稻绿蝽、土蝽、稻巢草螟、稻杆潜蝇</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中的</w:t>
            </w:r>
            <w:r>
              <w:rPr>
                <w:rFonts w:hint="eastAsia" w:ascii="宋体" w:eastAsia="宋体" w:cs="宋体"/>
                <w:color w:val="000000" w:themeColor="text1"/>
                <w:kern w:val="0"/>
                <w:sz w:val="20"/>
                <w:szCs w:val="20"/>
                <w:highlight w:val="none"/>
                <w:lang w:val="en-US" w:eastAsia="zh-CN" w:bidi="ar-SA"/>
                <w14:textFill>
                  <w14:solidFill>
                    <w14:schemeClr w14:val="tx1"/>
                  </w14:solidFill>
                </w14:textFill>
              </w:rPr>
              <w:t>8</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种</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）个体计数识别准确率进行打分，每种害虫识别计数每少（或多）1只扣</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0.</w:t>
            </w:r>
            <w:r>
              <w:rPr>
                <w:rFonts w:hint="eastAsia" w:ascii="宋体" w:eastAsia="宋体" w:cs="宋体"/>
                <w:color w:val="000000" w:themeColor="text1"/>
                <w:kern w:val="0"/>
                <w:sz w:val="20"/>
                <w:szCs w:val="20"/>
                <w:highlight w:val="none"/>
                <w:lang w:val="en-US" w:eastAsia="zh-CN" w:bidi="ar-SA"/>
                <w14:textFill>
                  <w14:solidFill>
                    <w14:schemeClr w14:val="tx1"/>
                  </w14:solidFill>
                </w14:textFill>
              </w:rPr>
              <w:t>2</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5</w:t>
            </w:r>
            <w:r>
              <w:rPr>
                <w:rFonts w:hint="eastAsia" w:ascii="宋体" w:eastAsia="宋体" w:cs="宋体" w:hAnsiTheme="minorHAnsi"/>
                <w:color w:val="000000" w:themeColor="text1"/>
                <w:kern w:val="0"/>
                <w:sz w:val="20"/>
                <w:szCs w:val="20"/>
                <w:highlight w:val="none"/>
                <w:lang w:val="en-US" w:eastAsia="zh-CN" w:bidi="ar-SA"/>
                <w14:textFill>
                  <w14:solidFill>
                    <w14:schemeClr w14:val="tx1"/>
                  </w14:solidFill>
                </w14:textFill>
              </w:rPr>
              <w:t>分，本项最低得分0分。</w:t>
            </w:r>
            <w:r>
              <w:rPr>
                <w:rFonts w:hint="eastAsia" w:ascii="宋体" w:eastAsia="宋体" w:cs="宋体"/>
                <w:color w:val="000000" w:themeColor="text1"/>
                <w:sz w:val="20"/>
                <w:szCs w:val="20"/>
                <w:highlight w:val="none"/>
                <w:lang w:val="en-US" w:eastAsia="zh-CN"/>
                <w14:textFill>
                  <w14:solidFill>
                    <w14:schemeClr w14:val="tx1"/>
                  </w14:solidFill>
                </w14:textFill>
              </w:rPr>
              <w:t>注：投标人针对“序号1 物联网自动虫情信息采集系统”的主要病虫害智能识别精准度进行现场演示。演示识别昆虫样本由采购人统一提供</w:t>
            </w:r>
            <w:r>
              <w:rPr>
                <w:rFonts w:ascii="宋体" w:eastAsia="宋体" w:cs="宋体"/>
                <w:color w:val="000000" w:themeColor="text1"/>
                <w:sz w:val="20"/>
                <w:szCs w:val="20"/>
                <w:highlight w:val="none"/>
                <w:lang w:val="en-US" w:eastAsia="zh-CN"/>
                <w14:textFill>
                  <w14:solidFill>
                    <w14:schemeClr w14:val="tx1"/>
                  </w14:solidFill>
                </w14:textFill>
              </w:rPr>
              <w:t>5</w:t>
            </w:r>
            <w:r>
              <w:rPr>
                <w:rFonts w:hint="eastAsia" w:ascii="宋体" w:eastAsia="宋体" w:cs="宋体"/>
                <w:color w:val="000000" w:themeColor="text1"/>
                <w:sz w:val="20"/>
                <w:szCs w:val="20"/>
                <w:highlight w:val="none"/>
                <w:lang w:val="en-US" w:eastAsia="zh-CN"/>
                <w14:textFill>
                  <w14:solidFill>
                    <w14:schemeClr w14:val="tx1"/>
                  </w14:solidFill>
                </w14:textFill>
              </w:rPr>
              <w:t>份（每份</w:t>
            </w:r>
            <w:r>
              <w:rPr>
                <w:rFonts w:hint="eastAsia" w:ascii="宋体" w:eastAsia="宋体" w:cs="宋体"/>
                <w:color w:val="000000" w:themeColor="text1"/>
                <w:sz w:val="20"/>
                <w:szCs w:val="20"/>
                <w:highlight w:val="none"/>
                <w:lang w:val="en-US" w:eastAsia="zh-CN"/>
                <w14:textFill>
                  <w14:solidFill>
                    <w14:schemeClr w14:val="tx1"/>
                  </w14:solidFill>
                </w14:textFill>
              </w:rPr>
              <w:t>22</w:t>
            </w:r>
            <w:r>
              <w:rPr>
                <w:rFonts w:hint="eastAsia" w:ascii="宋体" w:eastAsia="宋体" w:cs="宋体"/>
                <w:color w:val="000000" w:themeColor="text1"/>
                <w:sz w:val="20"/>
                <w:szCs w:val="20"/>
                <w:highlight w:val="none"/>
                <w:lang w:val="en-US" w:eastAsia="zh-CN"/>
                <w14:textFill>
                  <w14:solidFill>
                    <w14:schemeClr w14:val="tx1"/>
                  </w14:solidFill>
                </w14:textFill>
              </w:rPr>
              <w:t>种昆虫，其中含水稻害虫</w:t>
            </w:r>
            <w:r>
              <w:rPr>
                <w:rFonts w:hint="eastAsia" w:ascii="宋体" w:eastAsia="宋体" w:cs="宋体"/>
                <w:color w:val="000000" w:themeColor="text1"/>
                <w:sz w:val="20"/>
                <w:szCs w:val="20"/>
                <w:highlight w:val="none"/>
                <w:lang w:val="en-US" w:eastAsia="zh-CN"/>
                <w14:textFill>
                  <w14:solidFill>
                    <w14:schemeClr w14:val="tx1"/>
                  </w14:solidFill>
                </w14:textFill>
              </w:rPr>
              <w:t>8</w:t>
            </w:r>
            <w:r>
              <w:rPr>
                <w:rFonts w:hint="eastAsia" w:ascii="宋体" w:eastAsia="宋体" w:cs="宋体"/>
                <w:color w:val="000000" w:themeColor="text1"/>
                <w:sz w:val="20"/>
                <w:szCs w:val="20"/>
                <w:highlight w:val="none"/>
                <w:lang w:val="en-US" w:eastAsia="zh-CN"/>
                <w14:textFill>
                  <w14:solidFill>
                    <w14:schemeClr w14:val="tx1"/>
                  </w14:solidFill>
                </w14:textFill>
              </w:rPr>
              <w:t>种），</w:t>
            </w:r>
            <w:r>
              <w:rPr>
                <w:rFonts w:hint="eastAsia" w:ascii="宋体" w:cs="宋体"/>
                <w:color w:val="000000" w:themeColor="text1"/>
                <w:kern w:val="2"/>
                <w:sz w:val="20"/>
                <w:szCs w:val="20"/>
                <w:highlight w:val="none"/>
                <w14:textFill>
                  <w14:solidFill>
                    <w14:schemeClr w14:val="tx1"/>
                  </w14:solidFill>
                </w14:textFill>
              </w:rPr>
              <w:t>评标委员会现场随机</w:t>
            </w:r>
            <w:r>
              <w:rPr>
                <w:rFonts w:hint="eastAsia" w:ascii="宋体" w:eastAsia="宋体" w:cs="宋体"/>
                <w:color w:val="000000" w:themeColor="text1"/>
                <w:kern w:val="2"/>
                <w:sz w:val="20"/>
                <w:szCs w:val="20"/>
                <w:highlight w:val="none"/>
                <w14:textFill>
                  <w14:solidFill>
                    <w14:schemeClr w14:val="tx1"/>
                  </w14:solidFill>
                </w14:textFill>
              </w:rPr>
              <w:t>抽签</w:t>
            </w:r>
            <w:r>
              <w:rPr>
                <w:rFonts w:hint="eastAsia" w:ascii="宋体" w:eastAsia="宋体" w:cs="宋体"/>
                <w:color w:val="000000" w:themeColor="text1"/>
                <w:kern w:val="2"/>
                <w:sz w:val="20"/>
                <w:szCs w:val="20"/>
                <w:highlight w:val="none"/>
                <w:lang w:val="en-US" w:eastAsia="zh-CN"/>
                <w14:textFill>
                  <w14:solidFill>
                    <w14:schemeClr w14:val="tx1"/>
                  </w14:solidFill>
                </w14:textFill>
              </w:rPr>
              <w:t>1</w:t>
            </w:r>
            <w:r>
              <w:rPr>
                <w:rFonts w:hint="eastAsia" w:ascii="宋体" w:eastAsia="宋体" w:cs="宋体"/>
                <w:color w:val="000000" w:themeColor="text1"/>
                <w:kern w:val="2"/>
                <w:sz w:val="20"/>
                <w:szCs w:val="20"/>
                <w:highlight w:val="none"/>
                <w14:textFill>
                  <w14:solidFill>
                    <w14:schemeClr w14:val="tx1"/>
                  </w14:solidFill>
                </w14:textFill>
              </w:rPr>
              <w:t>份进行3项演示</w:t>
            </w:r>
            <w:r>
              <w:rPr>
                <w:rFonts w:hint="eastAsia" w:ascii="宋体" w:cs="宋体"/>
                <w:color w:val="000000" w:themeColor="text1"/>
                <w:kern w:val="2"/>
                <w:sz w:val="20"/>
                <w:szCs w:val="20"/>
                <w:highlight w:val="none"/>
                <w14:textFill>
                  <w14:solidFill>
                    <w14:schemeClr w14:val="tx1"/>
                  </w14:solidFill>
                </w14:textFill>
              </w:rPr>
              <w:t>（昆虫种类名</w:t>
            </w:r>
            <w:r>
              <w:rPr>
                <w:rFonts w:hint="eastAsia" w:ascii="宋体" w:eastAsia="宋体" w:cs="宋体"/>
                <w:color w:val="000000" w:themeColor="text1"/>
                <w:sz w:val="20"/>
                <w:szCs w:val="20"/>
                <w:highlight w:val="none"/>
                <w:lang w:val="en-US" w:eastAsia="zh-CN"/>
                <w14:textFill>
                  <w14:solidFill>
                    <w14:schemeClr w14:val="tx1"/>
                  </w14:solidFill>
                </w14:textFill>
              </w:rPr>
              <w:t>称自动识别、水稻主要害虫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计数自动识别、多种昆虫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计数自动识别），同一投标人3项演示总时长控制在15分种以内，完成演示后</w:t>
            </w:r>
            <w:r>
              <w:rPr>
                <w:rFonts w:hint="eastAsia" w:ascii="宋体" w:eastAsia="宋体" w:cs="宋体"/>
                <w:color w:val="000000" w:themeColor="text1"/>
                <w:sz w:val="20"/>
                <w:szCs w:val="20"/>
                <w:highlight w:val="none"/>
                <w:lang w:val="en-US" w:eastAsia="zh-CN"/>
                <w14:textFill>
                  <w14:solidFill>
                    <w14:schemeClr w14:val="tx1"/>
                  </w14:solidFill>
                </w14:textFill>
              </w:rPr>
              <w:t>向评标委员会报送识别结果、</w:t>
            </w:r>
            <w:r>
              <w:rPr>
                <w:rFonts w:hint="eastAsia" w:ascii="宋体" w:eastAsia="宋体" w:cs="宋体"/>
                <w:color w:val="000000" w:themeColor="text1"/>
                <w:sz w:val="20"/>
                <w:szCs w:val="20"/>
                <w:highlight w:val="none"/>
                <w:lang w:val="en-US" w:eastAsia="zh-CN"/>
                <w14:textFill>
                  <w14:solidFill>
                    <w14:schemeClr w14:val="tx1"/>
                  </w14:solidFill>
                </w14:textFill>
              </w:rPr>
              <w:t>向现场工作人员完整交还样本，报送昆虫种类名称的机器识别结果统一按昆虫中文名显示。现场只提供电源（220V/50Hz），</w:t>
            </w:r>
            <w:r>
              <w:rPr>
                <w:rFonts w:hint="eastAsia" w:ascii="宋体" w:cs="宋体"/>
                <w:color w:val="000000" w:themeColor="text1"/>
                <w:kern w:val="2"/>
                <w:sz w:val="20"/>
                <w:szCs w:val="20"/>
                <w:highlight w:val="none"/>
                <w14:textFill>
                  <w14:solidFill>
                    <w14:schemeClr w14:val="tx1"/>
                  </w14:solidFill>
                </w14:textFill>
              </w:rPr>
              <w:t>投标人自行准备演示过程中所需的一切设备，包括上网设施条件等。投标人的演示过程中若因投标人及其设备自身原因出现故障或演示不符合要求的，本项均不得分。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2155" w:hRule="atLeast"/>
        </w:trPr>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jc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多种昆虫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计数自动识别演示</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val="0"/>
              <w:kinsoku/>
              <w:wordWrap w:val="0"/>
              <w:overflowPunct/>
              <w:topLinePunct w:val="0"/>
              <w:autoSpaceDE w:val="0"/>
              <w:autoSpaceDN w:val="0"/>
              <w:bidi w:val="0"/>
              <w:adjustRightInd w:val="0"/>
              <w:snapToGrid/>
              <w:spacing w:line="400" w:lineRule="exact"/>
              <w:ind w:left="0" w:leftChars="0"/>
              <w:jc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jc w:val="left"/>
              <w:textAlignment w:val="center"/>
              <w:rPr>
                <w:rFonts w:hint="eastAsia" w:ascii="宋体" w:eastAsia="宋体" w:cs="宋体" w:hAnsiTheme="minorHAnsi"/>
                <w:color w:val="000000" w:themeColor="text1"/>
                <w:kern w:val="2"/>
                <w:sz w:val="20"/>
                <w:szCs w:val="20"/>
                <w:highlight w:val="none"/>
                <w:lang w:val="en-US" w:eastAsia="zh-CN" w:bidi="ar-SA"/>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根据采购人提供的检验样本进行多种昆虫种类和计数自动识别演示</w:t>
            </w:r>
            <w:r>
              <w:rPr>
                <w:rFonts w:ascii="宋体" w:cs="宋体"/>
                <w:color w:val="000000" w:themeColor="text1"/>
                <w:sz w:val="20"/>
                <w:szCs w:val="20"/>
                <w:highlight w:val="none"/>
                <w:lang w:val="en-US" w:eastAsia="zh-CN"/>
                <w14:textFill>
                  <w14:solidFill>
                    <w14:schemeClr w14:val="tx1"/>
                  </w14:solidFill>
                </w14:textFill>
              </w:rPr>
              <w:t>。对</w:t>
            </w:r>
            <w:r>
              <w:rPr>
                <w:rFonts w:hint="eastAsia" w:ascii="宋体" w:eastAsia="宋体" w:cs="宋体"/>
                <w:color w:val="000000" w:themeColor="text1"/>
                <w:sz w:val="20"/>
                <w:szCs w:val="20"/>
                <w:highlight w:val="none"/>
                <w:lang w:val="en-US" w:eastAsia="zh-CN"/>
                <w14:textFill>
                  <w14:solidFill>
                    <w14:schemeClr w14:val="tx1"/>
                  </w14:solidFill>
                </w14:textFill>
              </w:rPr>
              <w:t>演示各种昆虫</w:t>
            </w:r>
            <w:r>
              <w:rPr>
                <w:rFonts w:hint="eastAsia" w:ascii="宋体" w:cs="宋体"/>
                <w:color w:val="000000" w:themeColor="text1"/>
                <w:sz w:val="20"/>
                <w:szCs w:val="20"/>
                <w:highlight w:val="none"/>
                <w:lang w:val="en-US" w:eastAsia="zh-CN"/>
                <w14:textFill>
                  <w14:solidFill>
                    <w14:schemeClr w14:val="tx1"/>
                  </w14:solidFill>
                </w14:textFill>
              </w:rPr>
              <w:t>（不含水稻害虫）</w:t>
            </w:r>
            <w:r>
              <w:rPr>
                <w:rFonts w:hint="eastAsia" w:ascii="宋体" w:eastAsia="宋体" w:cs="宋体"/>
                <w:color w:val="000000" w:themeColor="text1"/>
                <w:sz w:val="20"/>
                <w:szCs w:val="20"/>
                <w:highlight w:val="none"/>
                <w:lang w:val="en-US" w:eastAsia="zh-CN"/>
                <w14:textFill>
                  <w14:solidFill>
                    <w14:schemeClr w14:val="tx1"/>
                  </w14:solidFill>
                </w14:textFill>
              </w:rPr>
              <w:t>个体</w:t>
            </w:r>
            <w:r>
              <w:rPr>
                <w:rFonts w:ascii="宋体" w:eastAsia="宋体" w:cs="宋体"/>
                <w:color w:val="000000" w:themeColor="text1"/>
                <w:sz w:val="20"/>
                <w:szCs w:val="20"/>
                <w:highlight w:val="none"/>
                <w:lang w:val="en-US" w:eastAsia="zh-CN"/>
                <w14:textFill>
                  <w14:solidFill>
                    <w14:schemeClr w14:val="tx1"/>
                  </w14:solidFill>
                </w14:textFill>
              </w:rPr>
              <w:t>计</w:t>
            </w:r>
            <w:r>
              <w:rPr>
                <w:rFonts w:hint="eastAsia" w:ascii="宋体" w:eastAsia="宋体" w:cs="宋体"/>
                <w:color w:val="000000" w:themeColor="text1"/>
                <w:sz w:val="20"/>
                <w:szCs w:val="20"/>
                <w:highlight w:val="none"/>
                <w:lang w:val="en-US" w:eastAsia="zh-CN"/>
                <w14:textFill>
                  <w14:solidFill>
                    <w14:schemeClr w14:val="tx1"/>
                  </w14:solidFill>
                </w14:textFill>
              </w:rPr>
              <w:t>数识别</w:t>
            </w:r>
            <w:r>
              <w:rPr>
                <w:rFonts w:ascii="宋体" w:eastAsia="宋体" w:cs="宋体"/>
                <w:color w:val="000000" w:themeColor="text1"/>
                <w:sz w:val="20"/>
                <w:szCs w:val="20"/>
                <w:highlight w:val="none"/>
                <w:lang w:val="en-US" w:eastAsia="zh-CN"/>
                <w14:textFill>
                  <w14:solidFill>
                    <w14:schemeClr w14:val="tx1"/>
                  </w14:solidFill>
                </w14:textFill>
              </w:rPr>
              <w:t>准确率进行打分，识别计数</w:t>
            </w:r>
            <w:r>
              <w:rPr>
                <w:rFonts w:hint="eastAsia" w:ascii="宋体" w:eastAsia="宋体" w:cs="宋体"/>
                <w:color w:val="000000" w:themeColor="text1"/>
                <w:sz w:val="20"/>
                <w:szCs w:val="20"/>
                <w:highlight w:val="none"/>
                <w:lang w:val="en-US" w:eastAsia="zh-CN"/>
                <w14:textFill>
                  <w14:solidFill>
                    <w14:schemeClr w14:val="tx1"/>
                  </w14:solidFill>
                </w14:textFill>
              </w:rPr>
              <w:t>每</w:t>
            </w:r>
            <w:r>
              <w:rPr>
                <w:rFonts w:ascii="宋体" w:eastAsia="宋体" w:cs="宋体"/>
                <w:color w:val="000000" w:themeColor="text1"/>
                <w:sz w:val="20"/>
                <w:szCs w:val="20"/>
                <w:highlight w:val="none"/>
                <w:lang w:val="en-US" w:eastAsia="zh-CN"/>
                <w14:textFill>
                  <w14:solidFill>
                    <w14:schemeClr w14:val="tx1"/>
                  </w14:solidFill>
                </w14:textFill>
              </w:rPr>
              <w:t>少</w:t>
            </w:r>
            <w:r>
              <w:rPr>
                <w:rFonts w:ascii="宋体" w:cs="宋体"/>
                <w:color w:val="000000" w:themeColor="text1"/>
                <w:sz w:val="20"/>
                <w:szCs w:val="20"/>
                <w:highlight w:val="none"/>
                <w:lang w:val="en-US" w:eastAsia="zh-CN"/>
                <w14:textFill>
                  <w14:solidFill>
                    <w14:schemeClr w14:val="tx1"/>
                  </w14:solidFill>
                </w14:textFill>
              </w:rPr>
              <w:t>（或</w:t>
            </w:r>
            <w:r>
              <w:rPr>
                <w:rFonts w:hint="eastAsia" w:ascii="宋体" w:cs="宋体"/>
                <w:color w:val="000000" w:themeColor="text1"/>
                <w:sz w:val="20"/>
                <w:szCs w:val="20"/>
                <w:highlight w:val="none"/>
                <w:lang w:val="en-US" w:eastAsia="zh-CN"/>
                <w14:textFill>
                  <w14:solidFill>
                    <w14:schemeClr w14:val="tx1"/>
                  </w14:solidFill>
                </w14:textFill>
              </w:rPr>
              <w:t>多</w:t>
            </w:r>
            <w:r>
              <w:rPr>
                <w:rFonts w:ascii="宋体" w:cs="宋体"/>
                <w:color w:val="000000" w:themeColor="text1"/>
                <w:sz w:val="20"/>
                <w:szCs w:val="20"/>
                <w:highlight w:val="none"/>
                <w:lang w:val="en-US" w:eastAsia="zh-CN"/>
                <w14:textFill>
                  <w14:solidFill>
                    <w14:schemeClr w14:val="tx1"/>
                  </w14:solidFill>
                </w14:textFill>
              </w:rPr>
              <w:t>）</w:t>
            </w:r>
            <w:r>
              <w:rPr>
                <w:rFonts w:ascii="宋体" w:eastAsia="宋体" w:cs="宋体"/>
                <w:color w:val="000000" w:themeColor="text1"/>
                <w:sz w:val="20"/>
                <w:szCs w:val="20"/>
                <w:highlight w:val="none"/>
                <w:lang w:val="en-US" w:eastAsia="zh-CN"/>
                <w14:textFill>
                  <w14:solidFill>
                    <w14:schemeClr w14:val="tx1"/>
                  </w14:solidFill>
                </w14:textFill>
              </w:rPr>
              <w:t>1只扣</w:t>
            </w:r>
            <w:r>
              <w:rPr>
                <w:rFonts w:ascii="宋体" w:eastAsia="宋体" w:cs="宋体"/>
                <w:color w:val="000000" w:themeColor="text1"/>
                <w:sz w:val="20"/>
                <w:szCs w:val="20"/>
                <w:highlight w:val="none"/>
                <w:lang w:val="en-US" w:eastAsia="zh-CN"/>
                <w14:textFill>
                  <w14:solidFill>
                    <w14:schemeClr w14:val="tx1"/>
                  </w14:solidFill>
                </w14:textFill>
              </w:rPr>
              <w:t>0.</w:t>
            </w:r>
            <w:r>
              <w:rPr>
                <w:rFonts w:hint="eastAsia" w:ascii="宋体" w:eastAsia="宋体" w:cs="宋体"/>
                <w:color w:val="000000" w:themeColor="text1"/>
                <w:sz w:val="20"/>
                <w:szCs w:val="20"/>
                <w:highlight w:val="none"/>
                <w:lang w:val="en-US" w:eastAsia="zh-CN"/>
                <w14:textFill>
                  <w14:solidFill>
                    <w14:schemeClr w14:val="tx1"/>
                  </w14:solidFill>
                </w14:textFill>
              </w:rPr>
              <w:t>15</w:t>
            </w:r>
            <w:r>
              <w:rPr>
                <w:rFonts w:ascii="宋体" w:eastAsia="宋体" w:cs="宋体"/>
                <w:color w:val="000000" w:themeColor="text1"/>
                <w:sz w:val="20"/>
                <w:szCs w:val="20"/>
                <w:highlight w:val="none"/>
                <w:lang w:val="en-US" w:eastAsia="zh-CN"/>
                <w14:textFill>
                  <w14:solidFill>
                    <w14:schemeClr w14:val="tx1"/>
                  </w14:solidFill>
                </w14:textFill>
              </w:rPr>
              <w:t>分，本项最低得分0分</w:t>
            </w:r>
            <w:r>
              <w:rPr>
                <w:rFonts w:hint="eastAsia" w:ascii="宋体" w:eastAsia="宋体" w:cs="宋体"/>
                <w:color w:val="000000" w:themeColor="text1"/>
                <w:sz w:val="20"/>
                <w:szCs w:val="20"/>
                <w:highlight w:val="none"/>
                <w:lang w:val="en-US" w:eastAsia="zh-CN"/>
                <w14:textFill>
                  <w14:solidFill>
                    <w14:schemeClr w14:val="tx1"/>
                  </w14:solidFill>
                </w14:textFill>
              </w:rPr>
              <w:t>。注：投标人针对“序号1 物联网自动虫情信息采集系统”的主要病虫害智能识别精准度进行现场演示。演示识别昆虫样本由采购人统一提供</w:t>
            </w:r>
            <w:r>
              <w:rPr>
                <w:rFonts w:ascii="宋体" w:eastAsia="宋体" w:cs="宋体"/>
                <w:color w:val="000000" w:themeColor="text1"/>
                <w:sz w:val="20"/>
                <w:szCs w:val="20"/>
                <w:highlight w:val="none"/>
                <w:lang w:val="en-US" w:eastAsia="zh-CN"/>
                <w14:textFill>
                  <w14:solidFill>
                    <w14:schemeClr w14:val="tx1"/>
                  </w14:solidFill>
                </w14:textFill>
              </w:rPr>
              <w:t>5</w:t>
            </w:r>
            <w:r>
              <w:rPr>
                <w:rFonts w:hint="eastAsia" w:ascii="宋体" w:eastAsia="宋体" w:cs="宋体"/>
                <w:color w:val="000000" w:themeColor="text1"/>
                <w:sz w:val="20"/>
                <w:szCs w:val="20"/>
                <w:highlight w:val="none"/>
                <w:lang w:val="en-US" w:eastAsia="zh-CN"/>
                <w14:textFill>
                  <w14:solidFill>
                    <w14:schemeClr w14:val="tx1"/>
                  </w14:solidFill>
                </w14:textFill>
              </w:rPr>
              <w:t>份（每份</w:t>
            </w:r>
            <w:r>
              <w:rPr>
                <w:rFonts w:hint="eastAsia" w:ascii="宋体" w:eastAsia="宋体" w:cs="宋体"/>
                <w:color w:val="000000" w:themeColor="text1"/>
                <w:sz w:val="20"/>
                <w:szCs w:val="20"/>
                <w:highlight w:val="none"/>
                <w:lang w:val="en-US" w:eastAsia="zh-CN"/>
                <w14:textFill>
                  <w14:solidFill>
                    <w14:schemeClr w14:val="tx1"/>
                  </w14:solidFill>
                </w14:textFill>
              </w:rPr>
              <w:t>22</w:t>
            </w:r>
            <w:r>
              <w:rPr>
                <w:rFonts w:hint="eastAsia" w:ascii="宋体" w:eastAsia="宋体" w:cs="宋体"/>
                <w:color w:val="000000" w:themeColor="text1"/>
                <w:sz w:val="20"/>
                <w:szCs w:val="20"/>
                <w:highlight w:val="none"/>
                <w:lang w:val="en-US" w:eastAsia="zh-CN"/>
                <w14:textFill>
                  <w14:solidFill>
                    <w14:schemeClr w14:val="tx1"/>
                  </w14:solidFill>
                </w14:textFill>
              </w:rPr>
              <w:t>种昆虫，其中含水稻害虫</w:t>
            </w:r>
            <w:r>
              <w:rPr>
                <w:rFonts w:hint="eastAsia" w:ascii="宋体" w:eastAsia="宋体" w:cs="宋体"/>
                <w:color w:val="000000" w:themeColor="text1"/>
                <w:sz w:val="20"/>
                <w:szCs w:val="20"/>
                <w:highlight w:val="none"/>
                <w:lang w:val="en-US" w:eastAsia="zh-CN"/>
                <w14:textFill>
                  <w14:solidFill>
                    <w14:schemeClr w14:val="tx1"/>
                  </w14:solidFill>
                </w14:textFill>
              </w:rPr>
              <w:t>8</w:t>
            </w:r>
            <w:r>
              <w:rPr>
                <w:rFonts w:hint="eastAsia" w:ascii="宋体" w:eastAsia="宋体" w:cs="宋体"/>
                <w:color w:val="000000" w:themeColor="text1"/>
                <w:sz w:val="20"/>
                <w:szCs w:val="20"/>
                <w:highlight w:val="none"/>
                <w:lang w:val="en-US" w:eastAsia="zh-CN"/>
                <w14:textFill>
                  <w14:solidFill>
                    <w14:schemeClr w14:val="tx1"/>
                  </w14:solidFill>
                </w14:textFill>
              </w:rPr>
              <w:t>种），</w:t>
            </w:r>
            <w:r>
              <w:rPr>
                <w:rFonts w:hint="eastAsia" w:ascii="宋体" w:cs="宋体"/>
                <w:color w:val="000000" w:themeColor="text1"/>
                <w:kern w:val="2"/>
                <w:sz w:val="20"/>
                <w:szCs w:val="20"/>
                <w:highlight w:val="none"/>
                <w14:textFill>
                  <w14:solidFill>
                    <w14:schemeClr w14:val="tx1"/>
                  </w14:solidFill>
                </w14:textFill>
              </w:rPr>
              <w:t>评标委员会现场随机</w:t>
            </w:r>
            <w:r>
              <w:rPr>
                <w:rFonts w:hint="eastAsia" w:ascii="宋体" w:eastAsia="宋体" w:cs="宋体"/>
                <w:color w:val="000000" w:themeColor="text1"/>
                <w:kern w:val="2"/>
                <w:sz w:val="20"/>
                <w:szCs w:val="20"/>
                <w:highlight w:val="none"/>
                <w14:textFill>
                  <w14:solidFill>
                    <w14:schemeClr w14:val="tx1"/>
                  </w14:solidFill>
                </w14:textFill>
              </w:rPr>
              <w:t>抽签</w:t>
            </w:r>
            <w:r>
              <w:rPr>
                <w:rFonts w:hint="eastAsia" w:ascii="宋体" w:eastAsia="宋体" w:cs="宋体"/>
                <w:color w:val="000000" w:themeColor="text1"/>
                <w:kern w:val="2"/>
                <w:sz w:val="20"/>
                <w:szCs w:val="20"/>
                <w:highlight w:val="none"/>
                <w:lang w:val="en-US" w:eastAsia="zh-CN"/>
                <w14:textFill>
                  <w14:solidFill>
                    <w14:schemeClr w14:val="tx1"/>
                  </w14:solidFill>
                </w14:textFill>
              </w:rPr>
              <w:t>1</w:t>
            </w:r>
            <w:r>
              <w:rPr>
                <w:rFonts w:hint="eastAsia" w:ascii="宋体" w:eastAsia="宋体" w:cs="宋体"/>
                <w:color w:val="000000" w:themeColor="text1"/>
                <w:kern w:val="2"/>
                <w:sz w:val="20"/>
                <w:szCs w:val="20"/>
                <w:highlight w:val="none"/>
                <w14:textFill>
                  <w14:solidFill>
                    <w14:schemeClr w14:val="tx1"/>
                  </w14:solidFill>
                </w14:textFill>
              </w:rPr>
              <w:t>份进行3项演示</w:t>
            </w:r>
            <w:r>
              <w:rPr>
                <w:rFonts w:hint="eastAsia" w:ascii="宋体" w:cs="宋体"/>
                <w:color w:val="000000" w:themeColor="text1"/>
                <w:kern w:val="2"/>
                <w:sz w:val="20"/>
                <w:szCs w:val="20"/>
                <w:highlight w:val="none"/>
                <w14:textFill>
                  <w14:solidFill>
                    <w14:schemeClr w14:val="tx1"/>
                  </w14:solidFill>
                </w14:textFill>
              </w:rPr>
              <w:t>（昆虫种类名</w:t>
            </w:r>
            <w:r>
              <w:rPr>
                <w:rFonts w:hint="eastAsia" w:ascii="宋体" w:eastAsia="宋体" w:cs="宋体"/>
                <w:color w:val="000000" w:themeColor="text1"/>
                <w:sz w:val="20"/>
                <w:szCs w:val="20"/>
                <w:highlight w:val="none"/>
                <w:lang w:val="en-US" w:eastAsia="zh-CN"/>
                <w14:textFill>
                  <w14:solidFill>
                    <w14:schemeClr w14:val="tx1"/>
                  </w14:solidFill>
                </w14:textFill>
              </w:rPr>
              <w:t>称自动识别、水稻主要害虫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计数自动识别、多种昆虫</w:t>
            </w:r>
            <w:r>
              <w:rPr>
                <w:rFonts w:hint="eastAsia" w:ascii="宋体" w:cs="宋体"/>
                <w:color w:val="000000" w:themeColor="text1"/>
                <w:sz w:val="20"/>
                <w:szCs w:val="20"/>
                <w:highlight w:val="none"/>
                <w:lang w:val="en-US" w:eastAsia="zh-CN"/>
                <w14:textFill>
                  <w14:solidFill>
                    <w14:schemeClr w14:val="tx1"/>
                  </w14:solidFill>
                </w14:textFill>
              </w:rPr>
              <w:t>种类和</w:t>
            </w:r>
            <w:r>
              <w:rPr>
                <w:rFonts w:hint="eastAsia" w:ascii="宋体" w:eastAsia="宋体" w:cs="宋体"/>
                <w:color w:val="000000" w:themeColor="text1"/>
                <w:sz w:val="20"/>
                <w:szCs w:val="20"/>
                <w:highlight w:val="none"/>
                <w:lang w:val="en-US" w:eastAsia="zh-CN"/>
                <w14:textFill>
                  <w14:solidFill>
                    <w14:schemeClr w14:val="tx1"/>
                  </w14:solidFill>
                </w14:textFill>
              </w:rPr>
              <w:t>计数自动识别），同一投标人3项演示总时长控制在15分种以内，完成演示后</w:t>
            </w:r>
            <w:r>
              <w:rPr>
                <w:rFonts w:hint="eastAsia" w:ascii="宋体" w:eastAsia="宋体" w:cs="宋体"/>
                <w:color w:val="000000" w:themeColor="text1"/>
                <w:sz w:val="20"/>
                <w:szCs w:val="20"/>
                <w:highlight w:val="none"/>
                <w:lang w:val="en-US" w:eastAsia="zh-CN"/>
                <w14:textFill>
                  <w14:solidFill>
                    <w14:schemeClr w14:val="tx1"/>
                  </w14:solidFill>
                </w14:textFill>
              </w:rPr>
              <w:t>向评标委员会报送识别结果、</w:t>
            </w:r>
            <w:r>
              <w:rPr>
                <w:rFonts w:hint="eastAsia" w:ascii="宋体" w:eastAsia="宋体" w:cs="宋体"/>
                <w:color w:val="000000" w:themeColor="text1"/>
                <w:sz w:val="20"/>
                <w:szCs w:val="20"/>
                <w:highlight w:val="none"/>
                <w:lang w:val="en-US" w:eastAsia="zh-CN"/>
                <w14:textFill>
                  <w14:solidFill>
                    <w14:schemeClr w14:val="tx1"/>
                  </w14:solidFill>
                </w14:textFill>
              </w:rPr>
              <w:t>向现场工作人员完整交还样本，报送昆虫种类名称的机器识别结果统一按昆虫中文名显示。现场只提供电源（220V/50Hz），</w:t>
            </w:r>
            <w:r>
              <w:rPr>
                <w:rFonts w:hint="eastAsia" w:ascii="宋体" w:cs="宋体"/>
                <w:color w:val="000000" w:themeColor="text1"/>
                <w:kern w:val="2"/>
                <w:sz w:val="20"/>
                <w:szCs w:val="20"/>
                <w:highlight w:val="none"/>
                <w14:textFill>
                  <w14:solidFill>
                    <w14:schemeClr w14:val="tx1"/>
                  </w14:solidFill>
                </w14:textFill>
              </w:rPr>
              <w:t>投标人自行准备演示过程中所需的一切设备，包括上网设施条件等。投标人的演示过程中若因投标人及其设备自身原因出现故障或演示不符合要求的，本项均不得分。</w:t>
            </w:r>
          </w:p>
        </w:tc>
      </w:tr>
    </w:tbl>
    <w:p>
      <w:pPr>
        <w:pStyle w:val="14"/>
        <w:widowControl/>
        <w:spacing w:before="0" w:beforeAutospacing="0" w:after="150" w:afterAutospacing="0"/>
        <w:ind w:left="0" w:right="0" w:firstLine="480"/>
        <w:rPr>
          <w:color w:val="000000" w:themeColor="text1"/>
          <w:sz w:val="20"/>
          <w:szCs w:val="20"/>
          <w:highlight w:val="none"/>
          <w14:textFill>
            <w14:solidFill>
              <w14:schemeClr w14:val="tx1"/>
            </w14:solidFill>
          </w14:textFill>
        </w:rPr>
      </w:pPr>
      <w:r>
        <w:rPr>
          <w:rFonts w:hint="eastAsia" w:ascii="宋体" w:eastAsia="宋体" w:cs="宋体"/>
          <w:color w:val="000000" w:themeColor="text1"/>
          <w:sz w:val="20"/>
          <w:szCs w:val="20"/>
          <w:highlight w:val="none"/>
          <w14:textFill>
            <w14:solidFill>
              <w14:schemeClr w14:val="tx1"/>
            </w14:solidFill>
          </w14:textFill>
        </w:rPr>
        <w:t>③商务项（</w:t>
      </w:r>
      <w:r>
        <w:rPr>
          <w:rFonts w:ascii="Calibri" w:hAnsi="Calibri" w:eastAsia="宋体" w:cs="Calibri"/>
          <w:color w:val="000000" w:themeColor="text1"/>
          <w:sz w:val="20"/>
          <w:szCs w:val="20"/>
          <w:highlight w:val="none"/>
          <w14:textFill>
            <w14:solidFill>
              <w14:schemeClr w14:val="tx1"/>
            </w14:solidFill>
          </w14:textFill>
        </w:rPr>
        <w:t>F3</w:t>
      </w:r>
      <w:r>
        <w:rPr>
          <w:rFonts w:hint="eastAsia" w:ascii="宋体" w:eastAsia="宋体" w:cs="宋体"/>
          <w:color w:val="000000" w:themeColor="text1"/>
          <w:sz w:val="20"/>
          <w:szCs w:val="20"/>
          <w:highlight w:val="none"/>
          <w14:textFill>
            <w14:solidFill>
              <w14:schemeClr w14:val="tx1"/>
            </w14:solidFill>
          </w14:textFill>
        </w:rPr>
        <w:t>×</w:t>
      </w:r>
      <w:r>
        <w:rPr>
          <w:rFonts w:ascii="Calibri" w:hAnsi="Calibri" w:eastAsia="宋体" w:cs="Calibri"/>
          <w:color w:val="000000" w:themeColor="text1"/>
          <w:sz w:val="20"/>
          <w:szCs w:val="20"/>
          <w:highlight w:val="none"/>
          <w14:textFill>
            <w14:solidFill>
              <w14:schemeClr w14:val="tx1"/>
            </w14:solidFill>
          </w14:textFill>
        </w:rPr>
        <w:t>A3</w:t>
      </w:r>
      <w:r>
        <w:rPr>
          <w:rFonts w:hint="eastAsia" w:ascii="宋体" w:eastAsia="宋体" w:cs="宋体"/>
          <w:color w:val="000000" w:themeColor="text1"/>
          <w:sz w:val="20"/>
          <w:szCs w:val="20"/>
          <w:highlight w:val="none"/>
          <w14:textFill>
            <w14:solidFill>
              <w14:schemeClr w14:val="tx1"/>
            </w14:solidFill>
          </w14:textFill>
        </w:rPr>
        <w:t>）满分为</w:t>
      </w:r>
      <w:r>
        <w:rPr>
          <w:rFonts w:hint="eastAsia" w:ascii="宋体" w:eastAsia="宋体" w:cs="宋体"/>
          <w:color w:val="000000" w:themeColor="text1"/>
          <w:sz w:val="20"/>
          <w:szCs w:val="20"/>
          <w:highlight w:val="none"/>
          <w:u w:val="single"/>
          <w14:textFill>
            <w14:solidFill>
              <w14:schemeClr w14:val="tx1"/>
            </w14:solidFill>
          </w14:textFill>
        </w:rPr>
        <w:t>15</w:t>
      </w:r>
      <w:r>
        <w:rPr>
          <w:rFonts w:hint="eastAsia" w:ascii="宋体" w:eastAsia="宋体" w:cs="宋体"/>
          <w:color w:val="000000" w:themeColor="text1"/>
          <w:sz w:val="20"/>
          <w:szCs w:val="20"/>
          <w:highlight w:val="none"/>
          <w14:textFill>
            <w14:solidFill>
              <w14:schemeClr w14:val="tx1"/>
            </w14:solidFill>
          </w14:textFill>
        </w:rPr>
        <w:t>分。</w:t>
      </w:r>
    </w:p>
    <w:tbl>
      <w:tblPr>
        <w:tblStyle w:val="15"/>
        <w:tblW w:w="83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75"/>
        <w:gridCol w:w="975"/>
        <w:gridCol w:w="6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0"/>
                <w:sz w:val="20"/>
                <w:szCs w:val="20"/>
                <w:highlight w:val="none"/>
                <w:lang w:val="en-US" w:eastAsia="zh-CN"/>
                <w14:textFill>
                  <w14:solidFill>
                    <w14:schemeClr w14:val="tx1"/>
                  </w14:solidFill>
                </w14:textFill>
              </w:rPr>
              <w:t>评标项目</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0"/>
                <w:sz w:val="20"/>
                <w:szCs w:val="20"/>
                <w:highlight w:val="none"/>
                <w:lang w:val="en-US" w:eastAsia="zh-CN"/>
                <w14:textFill>
                  <w14:solidFill>
                    <w14:schemeClr w14:val="tx1"/>
                  </w14:solidFill>
                </w14:textFill>
              </w:rPr>
              <w:t>评标分值</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left"/>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0"/>
                <w:sz w:val="20"/>
                <w:szCs w:val="20"/>
                <w:highlight w:val="none"/>
                <w:lang w:val="en-US" w:eastAsia="zh-CN"/>
                <w14:textFill>
                  <w14:solidFill>
                    <w14:schemeClr w14:val="tx1"/>
                  </w14:solidFill>
                </w14:textFill>
              </w:rPr>
              <w:t>评标方法描述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auto" w:sz="4" w:space="0"/>
              <w:right w:val="single" w:color="666666" w:sz="6" w:space="0"/>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400" w:lineRule="exact"/>
              <w:ind w:left="0"/>
              <w:jc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业绩</w:t>
            </w:r>
          </w:p>
        </w:tc>
        <w:tc>
          <w:tcPr>
            <w:tcW w:w="975" w:type="dxa"/>
            <w:tcBorders>
              <w:top w:val="single" w:color="666666" w:sz="6" w:space="0"/>
              <w:left w:val="single" w:color="666666" w:sz="6" w:space="0"/>
              <w:bottom w:val="single" w:color="auto" w:sz="4" w:space="0"/>
              <w:right w:val="single" w:color="666666" w:sz="6" w:space="0"/>
            </w:tcBorders>
            <w:shd w:val="clear" w:color="auto" w:fill="FFFFFF"/>
            <w:vAlign w:val="center"/>
          </w:tcPr>
          <w:p>
            <w:pPr>
              <w:keepNext w:val="0"/>
              <w:keepLines w:val="0"/>
              <w:pageBreakBefore w:val="0"/>
              <w:kinsoku/>
              <w:overflowPunct/>
              <w:topLinePunct w:val="0"/>
              <w:autoSpaceDE w:val="0"/>
              <w:autoSpaceDN w:val="0"/>
              <w:bidi w:val="0"/>
              <w:adjustRightInd w:val="0"/>
              <w:snapToGrid/>
              <w:spacing w:line="400" w:lineRule="exact"/>
              <w:ind w:left="0"/>
              <w:jc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666666" w:sz="6" w:space="0"/>
              <w:left w:val="single" w:color="666666" w:sz="6" w:space="0"/>
              <w:bottom w:val="single" w:color="auto" w:sz="4" w:space="0"/>
              <w:right w:val="single" w:color="666666" w:sz="6"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400" w:lineRule="exact"/>
              <w:ind w:left="0"/>
              <w:jc w:val="left"/>
              <w:textAlignment w:val="center"/>
              <w:rPr>
                <w:rFonts w:hint="eastAsia" w:ascii="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根据投标人提供自2020年1月1日至本项目投标截止时间止（日期以采购合同为准）由投标人在国内独立完成的同类项目（农作物智能化病虫疫情田间监测点建设）业绩情况进行评分：每提供一份合格的业绩得0.5分，满分3分。投标人须同时提供该业绩项目的中标公告（提供相关网站中标公告的下载网页并注明网址）、中标通知书复印件、采购合同文本复印件，以及能够证明该业绩项目已经采购人验收合格的相关证明文件复印件，所有材料缺一不可，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auto" w:sz="4"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sz w:val="20"/>
                <w:szCs w:val="20"/>
                <w:highlight w:val="none"/>
                <w14:textFill>
                  <w14:solidFill>
                    <w14:schemeClr w14:val="tx1"/>
                  </w14:solidFill>
                </w14:textFill>
              </w:rPr>
              <w:t>计算机软件著作登记证书</w:t>
            </w:r>
          </w:p>
        </w:tc>
        <w:tc>
          <w:tcPr>
            <w:tcW w:w="975" w:type="dxa"/>
            <w:tcBorders>
              <w:top w:val="single" w:color="auto" w:sz="4"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sz w:val="20"/>
                <w:szCs w:val="20"/>
                <w:highlight w:val="none"/>
                <w14:textFill>
                  <w14:solidFill>
                    <w14:schemeClr w14:val="tx1"/>
                  </w14:solidFill>
                </w14:textFill>
              </w:rPr>
              <w:t>1</w:t>
            </w:r>
          </w:p>
        </w:tc>
        <w:tc>
          <w:tcPr>
            <w:tcW w:w="6361" w:type="dxa"/>
            <w:tcBorders>
              <w:top w:val="single" w:color="auto" w:sz="4"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ind w:left="0"/>
              <w:jc w:val="left"/>
              <w:textAlignment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投标人所供</w:t>
            </w:r>
            <w:r>
              <w:rPr>
                <w:rFonts w:hint="eastAsia" w:ascii="宋体" w:eastAsia="宋体" w:cs="宋体"/>
                <w:color w:val="000000" w:themeColor="text1"/>
                <w:sz w:val="20"/>
                <w:szCs w:val="20"/>
                <w:highlight w:val="none"/>
                <w14:textFill>
                  <w14:solidFill>
                    <w14:schemeClr w14:val="tx1"/>
                  </w14:solidFill>
                </w14:textFill>
              </w:rPr>
              <w:t>软件获得中华人民共和国国家版权局</w:t>
            </w:r>
            <w:r>
              <w:rPr>
                <w:rFonts w:hint="eastAsia" w:ascii="宋体" w:eastAsia="宋体" w:cs="宋体"/>
                <w:color w:val="000000" w:themeColor="text1"/>
                <w:sz w:val="20"/>
                <w:szCs w:val="20"/>
                <w:highlight w:val="none"/>
                <w:lang w:val="en-US" w:eastAsia="zh-CN"/>
                <w14:textFill>
                  <w14:solidFill>
                    <w14:schemeClr w14:val="tx1"/>
                  </w14:solidFill>
                </w14:textFill>
              </w:rPr>
              <w:t>授予的</w:t>
            </w:r>
            <w:r>
              <w:rPr>
                <w:rFonts w:hint="eastAsia" w:ascii="宋体" w:eastAsia="宋体" w:cs="宋体"/>
                <w:color w:val="000000" w:themeColor="text1"/>
                <w:sz w:val="20"/>
                <w:szCs w:val="20"/>
                <w:highlight w:val="none"/>
                <w14:textFill>
                  <w14:solidFill>
                    <w14:schemeClr w14:val="tx1"/>
                  </w14:solidFill>
                </w14:textFill>
              </w:rPr>
              <w:t>计算机软件著作权登记证书的</w:t>
            </w:r>
            <w:r>
              <w:rPr>
                <w:rFonts w:hint="eastAsia" w:ascii="宋体" w:eastAsia="宋体" w:cs="宋体"/>
                <w:color w:val="000000" w:themeColor="text1"/>
                <w:sz w:val="20"/>
                <w:szCs w:val="20"/>
                <w:highlight w:val="none"/>
                <w:lang w:val="en-US" w:eastAsia="zh-CN"/>
                <w14:textFill>
                  <w14:solidFill>
                    <w14:schemeClr w14:val="tx1"/>
                  </w14:solidFill>
                </w14:textFill>
              </w:rPr>
              <w:t>得</w:t>
            </w:r>
            <w:r>
              <w:rPr>
                <w:rFonts w:hint="eastAsia" w:ascii="宋体" w:eastAsia="宋体" w:cs="宋体"/>
                <w:color w:val="000000" w:themeColor="text1"/>
                <w:sz w:val="20"/>
                <w:szCs w:val="20"/>
                <w:highlight w:val="none"/>
                <w14:textFill>
                  <w14:solidFill>
                    <w14:schemeClr w14:val="tx1"/>
                  </w14:solidFill>
                </w14:textFill>
              </w:rPr>
              <w:t>1分。</w:t>
            </w:r>
            <w:r>
              <w:rPr>
                <w:rFonts w:hint="eastAsia" w:ascii="宋体" w:eastAsia="宋体" w:cs="宋体"/>
                <w:color w:val="000000" w:themeColor="text1"/>
                <w:sz w:val="20"/>
                <w:szCs w:val="20"/>
                <w:highlight w:val="none"/>
                <w:lang w:val="en-US" w:eastAsia="zh-CN"/>
                <w14:textFill>
                  <w14:solidFill>
                    <w14:schemeClr w14:val="tx1"/>
                  </w14:solidFill>
                </w14:textFill>
              </w:rPr>
              <w:t>投标人须提供有效期内的证书复印件，未提供的不得分。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auto" w:sz="4"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kern w:val="2"/>
                <w:sz w:val="20"/>
                <w:szCs w:val="20"/>
                <w:highlight w:val="none"/>
                <w14:textFill>
                  <w14:solidFill>
                    <w14:schemeClr w14:val="tx1"/>
                  </w14:solidFill>
                </w14:textFill>
              </w:rPr>
              <w:t>交货方案</w:t>
            </w:r>
            <w:r>
              <w:rPr>
                <w:rFonts w:hint="eastAsia" w:ascii="宋体" w:eastAsia="宋体" w:cs="宋体"/>
                <w:color w:val="000000" w:themeColor="text1"/>
                <w:sz w:val="20"/>
                <w:szCs w:val="20"/>
                <w:highlight w:val="none"/>
                <w14:textFill>
                  <w14:solidFill>
                    <w14:schemeClr w14:val="tx1"/>
                  </w14:solidFill>
                </w14:textFill>
              </w:rPr>
              <w:t>及时间进度计划安排</w:t>
            </w:r>
          </w:p>
        </w:tc>
        <w:tc>
          <w:tcPr>
            <w:tcW w:w="975" w:type="dxa"/>
            <w:tcBorders>
              <w:top w:val="single" w:color="auto" w:sz="4"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auto" w:sz="4"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autoSpaceDE/>
              <w:autoSpaceDN/>
              <w:bidi w:val="0"/>
              <w:adjustRightInd/>
              <w:snapToGrid/>
              <w:spacing w:line="400" w:lineRule="exact"/>
              <w:jc w:val="left"/>
              <w:textAlignment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eastAsia="宋体" w:cs="宋体"/>
                <w:bCs w:val="0"/>
                <w:color w:val="000000" w:themeColor="text1"/>
                <w:kern w:val="0"/>
                <w:sz w:val="20"/>
                <w:szCs w:val="20"/>
                <w:highlight w:val="none"/>
                <w14:textFill>
                  <w14:solidFill>
                    <w14:schemeClr w14:val="tx1"/>
                  </w14:solidFill>
                </w14:textFill>
              </w:rPr>
              <w:t>根据投标人针对本项目提供的</w:t>
            </w:r>
            <w:r>
              <w:rPr>
                <w:rFonts w:hint="eastAsia" w:ascii="宋体" w:eastAsia="宋体" w:cs="宋体"/>
                <w:color w:val="000000" w:themeColor="text1"/>
                <w:kern w:val="2"/>
                <w:sz w:val="20"/>
                <w:szCs w:val="20"/>
                <w:highlight w:val="none"/>
                <w14:textFill>
                  <w14:solidFill>
                    <w14:schemeClr w14:val="tx1"/>
                  </w14:solidFill>
                </w14:textFill>
              </w:rPr>
              <w:t>交货方案</w:t>
            </w:r>
            <w:r>
              <w:rPr>
                <w:rFonts w:hint="eastAsia" w:ascii="宋体" w:eastAsia="宋体" w:cs="宋体"/>
                <w:color w:val="000000" w:themeColor="text1"/>
                <w:sz w:val="20"/>
                <w:szCs w:val="20"/>
                <w:highlight w:val="none"/>
                <w14:textFill>
                  <w14:solidFill>
                    <w14:schemeClr w14:val="tx1"/>
                  </w14:solidFill>
                </w14:textFill>
              </w:rPr>
              <w:t>及时间进度计划安排</w:t>
            </w:r>
            <w:r>
              <w:rPr>
                <w:rFonts w:hint="eastAsia" w:ascii="宋体" w:eastAsia="宋体" w:cs="宋体"/>
                <w:bCs w:val="0"/>
                <w:color w:val="000000" w:themeColor="text1"/>
                <w:kern w:val="0"/>
                <w:sz w:val="20"/>
                <w:szCs w:val="20"/>
                <w:highlight w:val="none"/>
                <w14:textFill>
                  <w14:solidFill>
                    <w14:schemeClr w14:val="tx1"/>
                  </w14:solidFill>
                </w14:textFill>
              </w:rPr>
              <w:t>方案（包括</w:t>
            </w:r>
            <w:r>
              <w:rPr>
                <w:rFonts w:hint="eastAsia" w:ascii="宋体" w:eastAsia="宋体" w:cs="宋体"/>
                <w:color w:val="000000" w:themeColor="text1"/>
                <w:sz w:val="20"/>
                <w:szCs w:val="20"/>
                <w:highlight w:val="none"/>
                <w14:textFill>
                  <w14:solidFill>
                    <w14:schemeClr w14:val="tx1"/>
                  </w14:solidFill>
                </w14:textFill>
              </w:rPr>
              <w:t>交货方案</w:t>
            </w:r>
            <w:r>
              <w:rPr>
                <w:rFonts w:hint="eastAsia" w:ascii="宋体" w:eastAsia="宋体" w:cs="宋体"/>
                <w:bCs w:val="0"/>
                <w:color w:val="000000" w:themeColor="text1"/>
                <w:kern w:val="0"/>
                <w:sz w:val="20"/>
                <w:szCs w:val="20"/>
                <w:highlight w:val="none"/>
                <w14:textFill>
                  <w14:solidFill>
                    <w14:schemeClr w14:val="tx1"/>
                  </w14:solidFill>
                </w14:textFill>
              </w:rPr>
              <w:t>、</w:t>
            </w:r>
            <w:r>
              <w:rPr>
                <w:rFonts w:hint="eastAsia" w:ascii="宋体" w:eastAsia="宋体" w:cs="宋体"/>
                <w:color w:val="000000" w:themeColor="text1"/>
                <w:sz w:val="20"/>
                <w:szCs w:val="20"/>
                <w:highlight w:val="none"/>
                <w14:textFill>
                  <w14:solidFill>
                    <w14:schemeClr w14:val="tx1"/>
                  </w14:solidFill>
                </w14:textFill>
              </w:rPr>
              <w:t>时间进度计划安排</w:t>
            </w:r>
            <w:r>
              <w:rPr>
                <w:rFonts w:hint="eastAsia" w:ascii="宋体" w:eastAsia="宋体" w:cs="宋体"/>
                <w:bCs w:val="0"/>
                <w:color w:val="000000" w:themeColor="text1"/>
                <w:kern w:val="0"/>
                <w:sz w:val="20"/>
                <w:szCs w:val="20"/>
                <w:highlight w:val="none"/>
                <w14:textFill>
                  <w14:solidFill>
                    <w14:schemeClr w14:val="tx1"/>
                  </w14:solidFill>
                </w14:textFill>
              </w:rPr>
              <w:t>、</w:t>
            </w:r>
            <w:r>
              <w:rPr>
                <w:rFonts w:hint="eastAsia" w:ascii="宋体" w:eastAsia="宋体" w:cs="宋体"/>
                <w:color w:val="000000" w:themeColor="text1"/>
                <w:sz w:val="20"/>
                <w:szCs w:val="20"/>
                <w:highlight w:val="none"/>
                <w14:textFill>
                  <w14:solidFill>
                    <w14:schemeClr w14:val="tx1"/>
                  </w14:solidFill>
                </w14:textFill>
              </w:rPr>
              <w:t>项目管理的进度计划</w:t>
            </w:r>
            <w:r>
              <w:rPr>
                <w:rFonts w:hint="eastAsia" w:ascii="宋体" w:eastAsia="宋体" w:cs="宋体"/>
                <w:bCs w:val="0"/>
                <w:color w:val="000000" w:themeColor="text1"/>
                <w:kern w:val="0"/>
                <w:sz w:val="20"/>
                <w:szCs w:val="20"/>
                <w:highlight w:val="none"/>
                <w14:textFill>
                  <w14:solidFill>
                    <w14:schemeClr w14:val="tx1"/>
                  </w14:solidFill>
                </w14:textFill>
              </w:rPr>
              <w:t>等内容）进行评分：方案包含的要点齐全无缺漏项、内容与要点相符、每个要点均有展开详细的阐述且能够适用于本项目得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3</w:t>
            </w:r>
            <w:r>
              <w:rPr>
                <w:rFonts w:hint="eastAsia" w:ascii="宋体" w:eastAsia="宋体" w:cs="宋体"/>
                <w:bCs w:val="0"/>
                <w:color w:val="000000" w:themeColor="text1"/>
                <w:kern w:val="0"/>
                <w:sz w:val="20"/>
                <w:szCs w:val="20"/>
                <w:highlight w:val="none"/>
                <w14:textFill>
                  <w14:solidFill>
                    <w14:schemeClr w14:val="tx1"/>
                  </w14:solidFill>
                </w14:textFill>
              </w:rPr>
              <w:t>分；方案所包含的要点齐全、内容与要点相符、每个要点均有展开阐述（没有特别具体）但基本能够适用于本项目的得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2</w:t>
            </w:r>
            <w:r>
              <w:rPr>
                <w:rFonts w:hint="eastAsia" w:ascii="宋体" w:eastAsia="宋体" w:cs="宋体"/>
                <w:bCs w:val="0"/>
                <w:color w:val="000000" w:themeColor="text1"/>
                <w:kern w:val="0"/>
                <w:sz w:val="20"/>
                <w:szCs w:val="20"/>
                <w:highlight w:val="none"/>
                <w14:textFill>
                  <w14:solidFill>
                    <w14:schemeClr w14:val="tx1"/>
                  </w14:solidFill>
                </w14:textFill>
              </w:rPr>
              <w:t>分；方案所包含的要点有缺漏、内容与要点相符但仅有纲要、内容简略，未展开详细阐述但基本能够适用于本项目的得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1</w:t>
            </w:r>
            <w:r>
              <w:rPr>
                <w:rFonts w:hint="eastAsia" w:ascii="宋体" w:eastAsia="宋体" w:cs="宋体"/>
                <w:bCs w:val="0"/>
                <w:color w:val="000000" w:themeColor="text1"/>
                <w:kern w:val="0"/>
                <w:sz w:val="20"/>
                <w:szCs w:val="20"/>
                <w:highlight w:val="none"/>
                <w14:textFill>
                  <w14:solidFill>
                    <w14:schemeClr w14:val="tx1"/>
                  </w14:solidFill>
                </w14:textFill>
              </w:rPr>
              <w:t>分；未提供或内容存在明显错误、内容明显不适用于本项目需求的均不得分。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售后</w:t>
            </w:r>
            <w:r>
              <w:rPr>
                <w:rFonts w:hint="eastAsia" w:ascii="宋体" w:eastAsia="宋体" w:cs="宋体"/>
                <w:color w:val="000000" w:themeColor="text1"/>
                <w:sz w:val="20"/>
                <w:szCs w:val="20"/>
                <w:highlight w:val="none"/>
                <w14:textFill>
                  <w14:solidFill>
                    <w14:schemeClr w14:val="tx1"/>
                  </w14:solidFill>
                </w14:textFill>
              </w:rPr>
              <w:t>服务响应时间</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ind w:left="0"/>
              <w:jc w:val="left"/>
              <w:textAlignment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根据投标人的售后服务响应时间进行评分：①投标人承诺在接到采购人维修要求后，24小时内到达维修现场并完成修复的得</w:t>
            </w:r>
            <w:r>
              <w:rPr>
                <w:rFonts w:hint="eastAsia" w:ascii="宋体" w:cs="宋体"/>
                <w:color w:val="000000" w:themeColor="text1"/>
                <w:sz w:val="20"/>
                <w:szCs w:val="20"/>
                <w:highlight w:val="none"/>
                <w:lang w:val="en-US" w:eastAsia="zh-CN"/>
                <w14:textFill>
                  <w14:solidFill>
                    <w14:schemeClr w14:val="tx1"/>
                  </w14:solidFill>
                </w14:textFill>
              </w:rPr>
              <w:t>3</w:t>
            </w:r>
            <w:r>
              <w:rPr>
                <w:rFonts w:hint="eastAsia" w:ascii="宋体" w:cs="宋体"/>
                <w:color w:val="000000" w:themeColor="text1"/>
                <w:sz w:val="20"/>
                <w:szCs w:val="20"/>
                <w:highlight w:val="none"/>
                <w:lang w:val="en-US" w:eastAsia="zh-CN"/>
                <w14:textFill>
                  <w14:solidFill>
                    <w14:schemeClr w14:val="tx1"/>
                  </w14:solidFill>
                </w14:textFill>
              </w:rPr>
              <w:t>分；②投标人承诺在接到采购人维修要求后，48小时内到达维修现场并完成修复的得</w:t>
            </w:r>
            <w:r>
              <w:rPr>
                <w:rFonts w:hint="eastAsia" w:ascii="宋体" w:cs="宋体"/>
                <w:color w:val="000000" w:themeColor="text1"/>
                <w:sz w:val="20"/>
                <w:szCs w:val="20"/>
                <w:highlight w:val="none"/>
                <w:lang w:val="en-US" w:eastAsia="zh-CN"/>
                <w14:textFill>
                  <w14:solidFill>
                    <w14:schemeClr w14:val="tx1"/>
                  </w14:solidFill>
                </w14:textFill>
              </w:rPr>
              <w:t>2</w:t>
            </w:r>
            <w:r>
              <w:rPr>
                <w:rFonts w:hint="eastAsia" w:ascii="宋体" w:cs="宋体"/>
                <w:color w:val="000000" w:themeColor="text1"/>
                <w:sz w:val="20"/>
                <w:szCs w:val="20"/>
                <w:highlight w:val="none"/>
                <w:lang w:val="en-US" w:eastAsia="zh-CN"/>
                <w14:textFill>
                  <w14:solidFill>
                    <w14:schemeClr w14:val="tx1"/>
                  </w14:solidFill>
                </w14:textFill>
              </w:rPr>
              <w:t>分；③投标人承诺在接到采购人维修要求后，72小时内到达维修现场并完成修复的得</w:t>
            </w:r>
            <w:r>
              <w:rPr>
                <w:rFonts w:hint="eastAsia" w:ascii="宋体" w:cs="宋体"/>
                <w:color w:val="000000" w:themeColor="text1"/>
                <w:sz w:val="20"/>
                <w:szCs w:val="20"/>
                <w:highlight w:val="none"/>
                <w:lang w:val="en-US" w:eastAsia="zh-CN"/>
                <w14:textFill>
                  <w14:solidFill>
                    <w14:schemeClr w14:val="tx1"/>
                  </w14:solidFill>
                </w14:textFill>
              </w:rPr>
              <w:t>1</w:t>
            </w:r>
            <w:r>
              <w:rPr>
                <w:rFonts w:hint="eastAsia" w:ascii="宋体" w:cs="宋体"/>
                <w:color w:val="000000" w:themeColor="text1"/>
                <w:sz w:val="20"/>
                <w:szCs w:val="20"/>
                <w:highlight w:val="none"/>
                <w:lang w:val="en-US" w:eastAsia="zh-CN"/>
                <w14:textFill>
                  <w14:solidFill>
                    <w14:schemeClr w14:val="tx1"/>
                  </w14:solidFill>
                </w14:textFill>
              </w:rPr>
              <w:t>分；其他不得分。投标人</w:t>
            </w:r>
            <w:r>
              <w:rPr>
                <w:rFonts w:hint="eastAsia" w:ascii="宋体" w:eastAsia="宋体" w:cs="宋体"/>
                <w:color w:val="000000" w:themeColor="text1"/>
                <w:sz w:val="20"/>
                <w:szCs w:val="20"/>
                <w:highlight w:val="none"/>
                <w:lang w:val="en-US" w:eastAsia="zh-CN"/>
                <w14:textFill>
                  <w14:solidFill>
                    <w14:schemeClr w14:val="tx1"/>
                  </w14:solidFill>
                </w14:textFill>
              </w:rPr>
              <w:t>须提供承诺函</w:t>
            </w:r>
            <w:r>
              <w:rPr>
                <w:rFonts w:hint="eastAsia" w:ascii="宋体" w:cs="宋体"/>
                <w:color w:val="000000" w:themeColor="text1"/>
                <w:sz w:val="20"/>
                <w:szCs w:val="20"/>
                <w:highlight w:val="none"/>
                <w:lang w:val="en-US" w:eastAsia="zh-CN"/>
                <w14:textFill>
                  <w14:solidFill>
                    <w14:schemeClr w14:val="tx1"/>
                  </w14:solidFill>
                </w14:textFill>
              </w:rPr>
              <w:t>（</w:t>
            </w:r>
            <w:r>
              <w:rPr>
                <w:rFonts w:hint="eastAsia" w:ascii="宋体" w:eastAsia="宋体" w:cs="宋体"/>
                <w:color w:val="000000" w:themeColor="text1"/>
                <w:sz w:val="20"/>
                <w:szCs w:val="20"/>
                <w:highlight w:val="none"/>
                <w:lang w:val="en-US" w:eastAsia="zh-CN"/>
                <w14:textFill>
                  <w14:solidFill>
                    <w14:schemeClr w14:val="tx1"/>
                  </w14:solidFill>
                </w14:textFill>
              </w:rPr>
              <w:t>格式自拟</w:t>
            </w:r>
            <w:r>
              <w:rPr>
                <w:rFonts w:hint="eastAsia" w:ascii="宋体" w:cs="宋体"/>
                <w:color w:val="000000" w:themeColor="text1"/>
                <w:sz w:val="20"/>
                <w:szCs w:val="20"/>
                <w:highlight w:val="none"/>
                <w:lang w:val="en-US" w:eastAsia="zh-CN"/>
                <w14:textFill>
                  <w14:solidFill>
                    <w14:schemeClr w14:val="tx1"/>
                  </w14:solidFill>
                </w14:textFill>
              </w:rPr>
              <w:t>）</w:t>
            </w:r>
            <w:r>
              <w:rPr>
                <w:rFonts w:hint="eastAsia" w:ascii="宋体" w:eastAsia="宋体" w:cs="宋体"/>
                <w:color w:val="000000" w:themeColor="text1"/>
                <w:sz w:val="20"/>
                <w:szCs w:val="20"/>
                <w:highlight w:val="none"/>
                <w:lang w:val="en-US" w:eastAsia="zh-CN"/>
                <w14:textFill>
                  <w14:solidFill>
                    <w14:schemeClr w14:val="tx1"/>
                  </w14:solidFill>
                </w14:textFill>
              </w:rPr>
              <w:t>，未提供承诺函或不符合要求的本项不得分。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售后服务方案</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lang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3</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ind w:left="0"/>
              <w:jc w:val="left"/>
              <w:textAlignment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根据投标人针对本项目提供的售后服务方案（包括有完整售后服务流程图、有提供售后服务热线电话、有售后服务规定时效等内容）进行评分：</w:t>
            </w:r>
            <w:r>
              <w:rPr>
                <w:rFonts w:hint="eastAsia" w:ascii="宋体" w:eastAsia="宋体" w:cs="宋体"/>
                <w:bCs w:val="0"/>
                <w:color w:val="000000" w:themeColor="text1"/>
                <w:kern w:val="0"/>
                <w:sz w:val="20"/>
                <w:szCs w:val="20"/>
                <w:highlight w:val="none"/>
                <w14:textFill>
                  <w14:solidFill>
                    <w14:schemeClr w14:val="tx1"/>
                  </w14:solidFill>
                </w14:textFill>
              </w:rPr>
              <w:t>方案包含的要点齐全无缺漏项、内容与要点相符、每个要点均有展开详细的阐述且能够适用于本项目得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3</w:t>
            </w:r>
            <w:r>
              <w:rPr>
                <w:rFonts w:hint="eastAsia" w:ascii="宋体" w:eastAsia="宋体" w:cs="宋体"/>
                <w:bCs w:val="0"/>
                <w:color w:val="000000" w:themeColor="text1"/>
                <w:kern w:val="0"/>
                <w:sz w:val="20"/>
                <w:szCs w:val="20"/>
                <w:highlight w:val="none"/>
                <w14:textFill>
                  <w14:solidFill>
                    <w14:schemeClr w14:val="tx1"/>
                  </w14:solidFill>
                </w14:textFill>
              </w:rPr>
              <w:t>分；方案所包含的要点齐全、内容与要点相符、每个要点均有展开阐述（没有特别具体）但基本能够适用于本项目的得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2</w:t>
            </w:r>
            <w:r>
              <w:rPr>
                <w:rFonts w:hint="eastAsia" w:ascii="宋体" w:eastAsia="宋体" w:cs="宋体"/>
                <w:bCs w:val="0"/>
                <w:color w:val="000000" w:themeColor="text1"/>
                <w:kern w:val="0"/>
                <w:sz w:val="20"/>
                <w:szCs w:val="20"/>
                <w:highlight w:val="none"/>
                <w14:textFill>
                  <w14:solidFill>
                    <w14:schemeClr w14:val="tx1"/>
                  </w14:solidFill>
                </w14:textFill>
              </w:rPr>
              <w:t>分；方案所包含的要点有缺漏、内容与要点相符但仅有纲要、内容简略，未展开详细阐述但基本能够适用于本项目的得</w:t>
            </w:r>
            <w:r>
              <w:rPr>
                <w:rFonts w:hint="eastAsia" w:ascii="宋体" w:eastAsia="宋体" w:cs="宋体"/>
                <w:bCs w:val="0"/>
                <w:color w:val="000000" w:themeColor="text1"/>
                <w:kern w:val="0"/>
                <w:sz w:val="20"/>
                <w:szCs w:val="20"/>
                <w:highlight w:val="none"/>
                <w:lang w:val="en-US" w:eastAsia="zh-CN"/>
                <w14:textFill>
                  <w14:solidFill>
                    <w14:schemeClr w14:val="tx1"/>
                  </w14:solidFill>
                </w14:textFill>
              </w:rPr>
              <w:t>1</w:t>
            </w:r>
            <w:r>
              <w:rPr>
                <w:rFonts w:hint="eastAsia" w:ascii="宋体" w:eastAsia="宋体" w:cs="宋体"/>
                <w:bCs w:val="0"/>
                <w:color w:val="000000" w:themeColor="text1"/>
                <w:kern w:val="0"/>
                <w:sz w:val="20"/>
                <w:szCs w:val="20"/>
                <w:highlight w:val="none"/>
                <w14:textFill>
                  <w14:solidFill>
                    <w14:schemeClr w14:val="tx1"/>
                  </w14:solidFill>
                </w14:textFill>
              </w:rPr>
              <w:t>分；未提供或内容存在明显错误、内容明显不适用于本项目需求的均不得分。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14:textFill>
                  <w14:solidFill>
                    <w14:schemeClr w14:val="tx1"/>
                  </w14:solidFill>
                </w14:textFill>
              </w:rPr>
            </w:pPr>
            <w:r>
              <w:rPr>
                <w:rFonts w:hint="eastAsia" w:ascii="宋体" w:eastAsia="宋体" w:cs="宋体"/>
                <w:color w:val="000000" w:themeColor="text1"/>
                <w:sz w:val="20"/>
                <w:szCs w:val="20"/>
                <w:highlight w:val="none"/>
                <w:lang w:val="en-US" w:eastAsia="zh-CN"/>
                <w14:textFill>
                  <w14:solidFill>
                    <w14:schemeClr w14:val="tx1"/>
                  </w14:solidFill>
                </w14:textFill>
              </w:rPr>
              <w:t>质保期延长承诺</w:t>
            </w:r>
          </w:p>
        </w:tc>
        <w:tc>
          <w:tcPr>
            <w:tcW w:w="97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overflowPunct/>
              <w:topLinePunct w:val="0"/>
              <w:bidi w:val="0"/>
              <w:snapToGrid/>
              <w:spacing w:line="400" w:lineRule="exact"/>
              <w:jc w:val="center"/>
              <w:rPr>
                <w:rFonts w:hint="eastAsia" w:ascii="宋体" w:eastAsia="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2</w:t>
            </w:r>
          </w:p>
        </w:tc>
        <w:tc>
          <w:tcPr>
            <w:tcW w:w="636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pageBreakBefore w:val="0"/>
              <w:widowControl/>
              <w:kinsoku/>
              <w:wordWrap w:val="0"/>
              <w:overflowPunct/>
              <w:topLinePunct w:val="0"/>
              <w:bidi w:val="0"/>
              <w:snapToGrid/>
              <w:spacing w:line="400" w:lineRule="exact"/>
              <w:ind w:left="0"/>
              <w:jc w:val="left"/>
              <w:textAlignment w:val="center"/>
              <w:rPr>
                <w:rFonts w:ascii="宋体" w:eastAsia="宋体" w:cs="宋体"/>
                <w:color w:val="000000" w:themeColor="text1"/>
                <w:sz w:val="20"/>
                <w:szCs w:val="20"/>
                <w:highlight w:val="none"/>
                <w:lang w:val="en-US" w:eastAsia="zh-CN"/>
                <w14:textFill>
                  <w14:solidFill>
                    <w14:schemeClr w14:val="tx1"/>
                  </w14:solidFill>
                </w14:textFill>
              </w:rPr>
            </w:pPr>
            <w:r>
              <w:rPr>
                <w:rFonts w:hint="eastAsia" w:ascii="宋体" w:cs="宋体"/>
                <w:color w:val="000000" w:themeColor="text1"/>
                <w:sz w:val="20"/>
                <w:szCs w:val="20"/>
                <w:highlight w:val="none"/>
                <w:lang w:val="en-US" w:eastAsia="zh-CN"/>
                <w14:textFill>
                  <w14:solidFill>
                    <w14:schemeClr w14:val="tx1"/>
                  </w14:solidFill>
                </w14:textFill>
              </w:rPr>
              <w:t>投标人所投</w:t>
            </w:r>
            <w:r>
              <w:rPr>
                <w:rFonts w:hint="eastAsia" w:ascii="宋体" w:eastAsia="宋体" w:cs="宋体"/>
                <w:color w:val="000000" w:themeColor="text1"/>
                <w:sz w:val="20"/>
                <w:szCs w:val="20"/>
                <w:highlight w:val="none"/>
                <w:lang w:val="en-US" w:eastAsia="zh-CN"/>
                <w14:textFill>
                  <w14:solidFill>
                    <w14:schemeClr w14:val="tx1"/>
                  </w14:solidFill>
                </w14:textFill>
              </w:rPr>
              <w:t>物联网产品</w:t>
            </w:r>
            <w:r>
              <w:rPr>
                <w:rFonts w:hint="eastAsia" w:ascii="宋体" w:cs="宋体"/>
                <w:color w:val="000000" w:themeColor="text1"/>
                <w:sz w:val="20"/>
                <w:szCs w:val="20"/>
                <w:highlight w:val="none"/>
                <w:lang w:val="en-US" w:eastAsia="zh-CN"/>
                <w14:textFill>
                  <w14:solidFill>
                    <w14:schemeClr w14:val="tx1"/>
                  </w14:solidFill>
                </w14:textFill>
              </w:rPr>
              <w:t>（含物联网自动虫情信息采集系统、物联网苗情信息采集系统、害虫性诱监测诱捕器、物联网气候监测仪、田间可移动实时监测设备）</w:t>
            </w:r>
            <w:r>
              <w:rPr>
                <w:rFonts w:hint="eastAsia" w:ascii="宋体" w:eastAsia="宋体" w:cs="宋体"/>
                <w:color w:val="000000" w:themeColor="text1"/>
                <w:sz w:val="20"/>
                <w:szCs w:val="20"/>
                <w:highlight w:val="none"/>
                <w:lang w:val="en-US" w:eastAsia="zh-CN"/>
                <w14:textFill>
                  <w14:solidFill>
                    <w14:schemeClr w14:val="tx1"/>
                  </w14:solidFill>
                </w14:textFill>
              </w:rPr>
              <w:t>在满足</w:t>
            </w:r>
            <w:r>
              <w:rPr>
                <w:rFonts w:hint="eastAsia" w:ascii="宋体" w:cs="宋体"/>
                <w:color w:val="000000" w:themeColor="text1"/>
                <w:sz w:val="20"/>
                <w:szCs w:val="20"/>
                <w:highlight w:val="none"/>
                <w:lang w:val="en-US" w:eastAsia="zh-CN"/>
                <w14:textFill>
                  <w14:solidFill>
                    <w14:schemeClr w14:val="tx1"/>
                  </w14:solidFill>
                </w14:textFill>
              </w:rPr>
              <w:t>本项目招标文件质保期（五年）的</w:t>
            </w:r>
            <w:r>
              <w:rPr>
                <w:rFonts w:hint="eastAsia" w:ascii="宋体" w:eastAsia="宋体" w:cs="宋体"/>
                <w:color w:val="000000" w:themeColor="text1"/>
                <w:sz w:val="20"/>
                <w:szCs w:val="20"/>
                <w:highlight w:val="none"/>
                <w:lang w:val="en-US" w:eastAsia="zh-CN"/>
                <w14:textFill>
                  <w14:solidFill>
                    <w14:schemeClr w14:val="tx1"/>
                  </w14:solidFill>
                </w14:textFill>
              </w:rPr>
              <w:t>基础上，</w:t>
            </w:r>
            <w:r>
              <w:rPr>
                <w:rFonts w:hint="eastAsia" w:ascii="宋体" w:cs="宋体"/>
                <w:color w:val="000000" w:themeColor="text1"/>
                <w:sz w:val="20"/>
                <w:szCs w:val="20"/>
                <w:highlight w:val="none"/>
                <w:lang w:val="en-US" w:eastAsia="zh-CN"/>
                <w14:textFill>
                  <w14:solidFill>
                    <w14:schemeClr w14:val="tx1"/>
                  </w14:solidFill>
                </w14:textFill>
              </w:rPr>
              <w:t>承诺</w:t>
            </w:r>
            <w:r>
              <w:rPr>
                <w:rFonts w:hint="eastAsia" w:ascii="宋体" w:eastAsia="宋体" w:cs="宋体"/>
                <w:color w:val="000000" w:themeColor="text1"/>
                <w:sz w:val="20"/>
                <w:szCs w:val="20"/>
                <w:highlight w:val="none"/>
                <w:lang w:val="en-US" w:eastAsia="zh-CN"/>
                <w14:textFill>
                  <w14:solidFill>
                    <w14:schemeClr w14:val="tx1"/>
                  </w14:solidFill>
                </w14:textFill>
              </w:rPr>
              <w:t>质保期每共同延长一年，加</w:t>
            </w:r>
            <w:r>
              <w:rPr>
                <w:rFonts w:hint="eastAsia" w:ascii="宋体" w:cs="宋体"/>
                <w:color w:val="000000" w:themeColor="text1"/>
                <w:sz w:val="20"/>
                <w:szCs w:val="20"/>
                <w:highlight w:val="none"/>
                <w:lang w:val="en-US" w:eastAsia="zh-CN"/>
                <w14:textFill>
                  <w14:solidFill>
                    <w14:schemeClr w14:val="tx1"/>
                  </w14:solidFill>
                </w14:textFill>
              </w:rPr>
              <w:t>1</w:t>
            </w:r>
            <w:r>
              <w:rPr>
                <w:rFonts w:hint="eastAsia" w:ascii="宋体" w:eastAsia="宋体" w:cs="宋体"/>
                <w:color w:val="000000" w:themeColor="text1"/>
                <w:sz w:val="20"/>
                <w:szCs w:val="20"/>
                <w:highlight w:val="none"/>
                <w:lang w:val="en-US" w:eastAsia="zh-CN"/>
                <w14:textFill>
                  <w14:solidFill>
                    <w14:schemeClr w14:val="tx1"/>
                  </w14:solidFill>
                </w14:textFill>
              </w:rPr>
              <w:t>分</w:t>
            </w:r>
            <w:r>
              <w:rPr>
                <w:rFonts w:hint="eastAsia" w:ascii="宋体" w:cs="宋体"/>
                <w:color w:val="000000" w:themeColor="text1"/>
                <w:sz w:val="20"/>
                <w:szCs w:val="20"/>
                <w:highlight w:val="none"/>
                <w:lang w:val="en-US" w:eastAsia="zh-CN"/>
                <w14:textFill>
                  <w14:solidFill>
                    <w14:schemeClr w14:val="tx1"/>
                  </w14:solidFill>
                </w14:textFill>
              </w:rPr>
              <w:t>，满分2分。</w:t>
            </w:r>
          </w:p>
        </w:tc>
      </w:tr>
    </w:tbl>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加分项（F4×A4）</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6"/>
        <w:gridCol w:w="1013"/>
        <w:gridCol w:w="62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6"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项目</w:t>
            </w:r>
          </w:p>
        </w:tc>
        <w:tc>
          <w:tcPr>
            <w:tcW w:w="1013"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分值</w:t>
            </w:r>
          </w:p>
        </w:tc>
        <w:tc>
          <w:tcPr>
            <w:tcW w:w="6227"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66"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节能、环境标志产品</w:t>
            </w:r>
          </w:p>
        </w:tc>
        <w:tc>
          <w:tcPr>
            <w:tcW w:w="1013" w:type="dxa"/>
          </w:tcPr>
          <w:p>
            <w:pPr>
              <w:pStyle w:val="17"/>
              <w:jc w:val="right"/>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8</w:t>
            </w:r>
            <w:r>
              <w:rPr>
                <w:color w:val="000000" w:themeColor="text1"/>
                <w:highlight w:val="none"/>
                <w14:textFill>
                  <w14:solidFill>
                    <w14:schemeClr w14:val="tx1"/>
                  </w14:solidFill>
                </w14:textFill>
              </w:rPr>
              <w:t>0</w:t>
            </w:r>
          </w:p>
        </w:tc>
        <w:tc>
          <w:tcPr>
            <w:tcW w:w="6227"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按照《财政部 发展改革委 生态环境部 市场监管总局 关于调整优化节能产品 环境标志产品政府采购执行机制的通知》以及《关于印发节能产品政府采购品目清单的通知》财库〔2019〕19号、《关于印发环境标志产品政府采购品目清单的通知》财库〔2019〕18号执行。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（4）中标候选人排列规则顺序如下：</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a.按照评标总得分（FA）由高到低顺序排列。</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b.评标总得分（FA）相同的，按照评标价（即价格扣除后的投标报价）由低到高顺序排列。</w:t>
      </w:r>
    </w:p>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c.评标总得分（FA）且评标价（即价格扣除后的投标报价）相同的并列。</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8、其他规定</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8.1评标应全程保密且不得透露给任一投标人或与评标工作无关的人员。</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8.2评标将进行全程实时录音录像，录音录像资料随采购文件一并存档。</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8.3若投标人有任何试图干扰具体评标事务，影响评标委员会独立履行职责的行为，其投标无效且不予退还投标保证金或通过投标保函进行索赔。情节严重的，由财政部门列入不良行为记录。</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8.4其他：</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rPr>
          <w:b/>
          <w:color w:val="000000" w:themeColor="text1"/>
          <w:sz w:val="36"/>
          <w:highlight w:val="none"/>
          <w14:textFill>
            <w14:solidFill>
              <w14:schemeClr w14:val="tx1"/>
            </w14:solidFill>
          </w14:textFill>
        </w:rPr>
      </w:pPr>
      <w:bookmarkStart w:id="41" w:name="_Toc7474"/>
      <w:r>
        <w:rPr>
          <w:b/>
          <w:color w:val="000000" w:themeColor="text1"/>
          <w:sz w:val="36"/>
          <w:highlight w:val="none"/>
          <w14:textFill>
            <w14:solidFill>
              <w14:schemeClr w14:val="tx1"/>
            </w14:solidFill>
          </w14:textFill>
        </w:rPr>
        <w:br w:type="page"/>
      </w:r>
    </w:p>
    <w:p>
      <w:pPr>
        <w:pStyle w:val="17"/>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第五章 招标内容及要求</w:t>
      </w:r>
      <w:bookmarkEnd w:id="41"/>
    </w:p>
    <w:p>
      <w:pPr>
        <w:pStyle w:val="17"/>
        <w:jc w:val="both"/>
        <w:outlineLvl w:val="2"/>
        <w:rPr>
          <w:color w:val="000000" w:themeColor="text1"/>
          <w:highlight w:val="none"/>
          <w14:textFill>
            <w14:solidFill>
              <w14:schemeClr w14:val="tx1"/>
            </w14:solidFill>
          </w14:textFill>
        </w:rPr>
      </w:pPr>
      <w:bookmarkStart w:id="42" w:name="_Toc30098"/>
      <w:r>
        <w:rPr>
          <w:b/>
          <w:color w:val="000000" w:themeColor="text1"/>
          <w:sz w:val="28"/>
          <w:highlight w:val="none"/>
          <w14:textFill>
            <w14:solidFill>
              <w14:schemeClr w14:val="tx1"/>
            </w14:solidFill>
          </w14:textFill>
        </w:rPr>
        <w:t>一、项目概况（采购标的）</w:t>
      </w:r>
      <w:bookmarkEnd w:id="42"/>
    </w:p>
    <w:p>
      <w:pPr>
        <w:pStyle w:val="17"/>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2"/>
        <w:rPr>
          <w:rFonts w:hint="default" w:ascii="宋体" w:hAnsi="宋体" w:cs="宋体"/>
          <w:bCs/>
          <w:color w:val="000000" w:themeColor="text1"/>
          <w:sz w:val="21"/>
          <w:highlight w:val="none"/>
          <w:shd w:val="clear" w:color="050000" w:fill="FFFFFF"/>
          <w14:textFill>
            <w14:solidFill>
              <w14:schemeClr w14:val="tx1"/>
            </w14:solidFill>
          </w14:textFill>
        </w:rPr>
      </w:pPr>
      <w:bookmarkStart w:id="43" w:name="_Toc4234"/>
      <w:r>
        <w:rPr>
          <w:rFonts w:ascii="宋体" w:hAnsi="宋体" w:cs="宋体"/>
          <w:bCs/>
          <w:color w:val="000000" w:themeColor="text1"/>
          <w:sz w:val="21"/>
          <w:highlight w:val="none"/>
          <w:shd w:val="clear" w:color="050000" w:fill="FFFFFF"/>
          <w14:textFill>
            <w14:solidFill>
              <w14:schemeClr w14:val="tx1"/>
            </w14:solidFill>
          </w14:textFill>
        </w:rPr>
        <w:t>1.本次招标项目为</w:t>
      </w:r>
      <w:r>
        <w:rPr>
          <w:rFonts w:hint="eastAsia" w:ascii="宋体" w:hAnsi="宋体" w:cs="宋体"/>
          <w:bCs/>
          <w:color w:val="000000" w:themeColor="text1"/>
          <w:sz w:val="21"/>
          <w:highlight w:val="none"/>
          <w:shd w:val="clear" w:color="050000" w:fill="FFFFFF"/>
          <w:lang w:eastAsia="zh-CN"/>
          <w14:textFill>
            <w14:solidFill>
              <w14:schemeClr w14:val="tx1"/>
            </w14:solidFill>
          </w14:textFill>
        </w:rPr>
        <w:t>福建省植保植检总站福建省2023年全国农作物病虫疫情监测分中心（省级）田间监测点建设项目</w:t>
      </w:r>
      <w:r>
        <w:rPr>
          <w:rFonts w:ascii="宋体" w:hAnsi="宋体" w:cs="宋体"/>
          <w:bCs/>
          <w:color w:val="000000" w:themeColor="text1"/>
          <w:sz w:val="21"/>
          <w:highlight w:val="none"/>
          <w:shd w:val="clear" w:color="050000" w:fill="FFFFFF"/>
          <w14:textFill>
            <w14:solidFill>
              <w14:schemeClr w14:val="tx1"/>
            </w14:solidFill>
          </w14:textFill>
        </w:rPr>
        <w:t>，本次招标的所有货物为全新原装品牌货物。投标人须保证所提供的货物是全新的、未使用过的原装品牌设备，在各个方面符合规定的质量、规格和性能要求，保证货物经过正确安装、合理操作和维护保养，在货物寿命期内运转良好。</w:t>
      </w:r>
      <w:bookmarkEnd w:id="43"/>
    </w:p>
    <w:p>
      <w:pPr>
        <w:pStyle w:val="17"/>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2"/>
        <w:rPr>
          <w:rFonts w:ascii="宋体" w:hAnsi="宋体" w:cs="宋体"/>
          <w:bCs/>
          <w:color w:val="000000" w:themeColor="text1"/>
          <w:sz w:val="21"/>
          <w:highlight w:val="none"/>
          <w:shd w:val="clear" w:color="050000" w:fill="FFFFFF"/>
          <w14:textFill>
            <w14:solidFill>
              <w14:schemeClr w14:val="tx1"/>
            </w14:solidFill>
          </w14:textFill>
        </w:rPr>
      </w:pPr>
      <w:bookmarkStart w:id="44" w:name="_Toc5828"/>
      <w:r>
        <w:rPr>
          <w:rFonts w:ascii="宋体" w:hAnsi="宋体" w:cs="宋体"/>
          <w:bCs/>
          <w:color w:val="000000" w:themeColor="text1"/>
          <w:sz w:val="21"/>
          <w:highlight w:val="none"/>
          <w:shd w:val="clear" w:color="050000" w:fill="FFFFFF"/>
          <w14:textFill>
            <w14:solidFill>
              <w14:schemeClr w14:val="tx1"/>
            </w14:solidFill>
          </w14:textFill>
        </w:rPr>
        <w:t>2.投标人务必仔细阅读招标文件中所规定的，其中包括技术规格在内的所有细则。</w:t>
      </w:r>
      <w:bookmarkEnd w:id="44"/>
    </w:p>
    <w:p>
      <w:pPr>
        <w:pStyle w:val="17"/>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2"/>
        <w:rPr>
          <w:rFonts w:hint="eastAsia" w:ascii="宋体" w:hAnsi="宋体" w:cs="宋体"/>
          <w:bCs/>
          <w:color w:val="000000" w:themeColor="text1"/>
          <w:sz w:val="21"/>
          <w:highlight w:val="none"/>
          <w:shd w:val="clear" w:color="050000" w:fill="FFFFFF"/>
          <w:lang w:val="en-US" w:eastAsia="zh-CN"/>
          <w14:textFill>
            <w14:solidFill>
              <w14:schemeClr w14:val="tx1"/>
            </w14:solidFill>
          </w14:textFill>
        </w:rPr>
      </w:pPr>
      <w:r>
        <w:rPr>
          <w:rFonts w:hint="eastAsia" w:ascii="宋体" w:hAnsi="宋体" w:cs="宋体"/>
          <w:bCs/>
          <w:color w:val="000000" w:themeColor="text1"/>
          <w:sz w:val="21"/>
          <w:highlight w:val="none"/>
          <w:shd w:val="clear" w:color="050000" w:fill="FFFFFF"/>
          <w:lang w:val="en-US" w:eastAsia="zh-CN"/>
          <w14:textFill>
            <w14:solidFill>
              <w14:schemeClr w14:val="tx1"/>
            </w14:solidFill>
          </w14:textFill>
        </w:rPr>
        <w:t>3.本项目采购包1、采购包2核心产品均为“◆物联网自动虫情信息采集系统”，多家投标人所投核心产品品牌相同的按照招标文件第四章第6.4条规定处理。</w:t>
      </w:r>
    </w:p>
    <w:p>
      <w:pPr>
        <w:pStyle w:val="17"/>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2"/>
        <w:rPr>
          <w:rFonts w:hint="eastAsia" w:ascii="宋体" w:hAnsi="宋体" w:cs="宋体"/>
          <w:bCs/>
          <w:color w:val="000000" w:themeColor="text1"/>
          <w:sz w:val="21"/>
          <w:highlight w:val="none"/>
          <w:shd w:val="clear" w:color="050000" w:fill="FFFFFF"/>
          <w:lang w:val="en-US" w:eastAsia="zh-CN"/>
          <w14:textFill>
            <w14:solidFill>
              <w14:schemeClr w14:val="tx1"/>
            </w14:solidFill>
          </w14:textFill>
        </w:rPr>
      </w:pPr>
      <w:r>
        <w:rPr>
          <w:rFonts w:hint="eastAsia" w:ascii="宋体" w:hAnsi="宋体" w:cs="宋体"/>
          <w:bCs/>
          <w:color w:val="000000" w:themeColor="text1"/>
          <w:sz w:val="21"/>
          <w:highlight w:val="none"/>
          <w:shd w:val="clear" w:color="050000" w:fill="FFFFFF"/>
          <w:lang w:val="en-US" w:eastAsia="zh-CN"/>
          <w14:textFill>
            <w14:solidFill>
              <w14:schemeClr w14:val="tx1"/>
            </w14:solidFill>
          </w14:textFill>
        </w:rPr>
        <w:t>4.投标人应在投标文件报价部分“投标分项报价表”中，对下表“5.采购清单”中的各品目内容按不同地区的建设点进行分项报价，未按要求进行分项报价的按无效投标处理。</w:t>
      </w:r>
    </w:p>
    <w:p>
      <w:pPr>
        <w:pStyle w:val="17"/>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2"/>
        <w:rPr>
          <w:rFonts w:hint="eastAsia" w:ascii="宋体" w:hAnsi="宋体" w:cs="宋体"/>
          <w:bCs/>
          <w:color w:val="000000" w:themeColor="text1"/>
          <w:sz w:val="21"/>
          <w:highlight w:val="none"/>
          <w:shd w:val="clear" w:color="050000" w:fill="FFFFFF"/>
          <w:lang w:val="en-US" w:eastAsia="zh-CN"/>
          <w14:textFill>
            <w14:solidFill>
              <w14:schemeClr w14:val="tx1"/>
            </w14:solidFill>
          </w14:textFill>
        </w:rPr>
      </w:pPr>
      <w:r>
        <w:rPr>
          <w:rFonts w:hint="eastAsia" w:ascii="宋体" w:hAnsi="宋体" w:cs="宋体"/>
          <w:bCs/>
          <w:color w:val="000000" w:themeColor="text1"/>
          <w:sz w:val="21"/>
          <w:highlight w:val="none"/>
          <w:shd w:val="clear" w:color="050000" w:fill="FFFFFF"/>
          <w:lang w:val="en-US" w:eastAsia="zh-CN"/>
          <w14:textFill>
            <w14:solidFill>
              <w14:schemeClr w14:val="tx1"/>
            </w14:solidFill>
          </w14:textFill>
        </w:rPr>
        <w:t>5.采购清单：</w:t>
      </w:r>
    </w:p>
    <w:p>
      <w:pPr>
        <w:pStyle w:val="17"/>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2"/>
        <w:rPr>
          <w:rFonts w:hint="default" w:ascii="宋体" w:hAnsi="宋体" w:cs="宋体"/>
          <w:bCs/>
          <w:color w:val="000000" w:themeColor="text1"/>
          <w:sz w:val="21"/>
          <w:highlight w:val="none"/>
          <w:shd w:val="clear" w:color="050000" w:fill="FFFFFF"/>
          <w:lang w:val="en-US" w:eastAsia="zh-CN"/>
          <w14:textFill>
            <w14:solidFill>
              <w14:schemeClr w14:val="tx1"/>
            </w14:solidFill>
          </w14:textFill>
        </w:rPr>
      </w:pPr>
      <w:r>
        <w:rPr>
          <w:rFonts w:hint="eastAsia" w:ascii="宋体" w:hAnsi="宋体" w:cs="宋体"/>
          <w:bCs/>
          <w:color w:val="000000" w:themeColor="text1"/>
          <w:sz w:val="21"/>
          <w:highlight w:val="none"/>
          <w:shd w:val="clear" w:color="050000" w:fill="FFFFFF"/>
          <w:lang w:val="en-US" w:eastAsia="zh-CN"/>
          <w14:textFill>
            <w14:solidFill>
              <w14:schemeClr w14:val="tx1"/>
            </w14:solidFill>
          </w14:textFill>
        </w:rPr>
        <w:t>采购包1-1、福建省2023年全国农作物病虫疫情监测分中心（省级）田间监测点建设项目（南平市建阳区建设点）：</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2"/>
        <w:gridCol w:w="2927"/>
        <w:gridCol w:w="1132"/>
        <w:gridCol w:w="779"/>
        <w:gridCol w:w="704"/>
        <w:gridCol w:w="914"/>
        <w:gridCol w:w="689"/>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b/>
                <w:i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i w:val="0"/>
                <w:color w:val="000000" w:themeColor="text1"/>
                <w:sz w:val="24"/>
                <w:szCs w:val="24"/>
                <w:highlight w:val="none"/>
                <w:lang w:val="en-US" w:eastAsia="zh-CN"/>
                <w14:textFill>
                  <w14:solidFill>
                    <w14:schemeClr w14:val="tx1"/>
                  </w14:solidFill>
                </w14:textFill>
              </w:rPr>
              <w:t>序号</w:t>
            </w:r>
          </w:p>
        </w:tc>
        <w:tc>
          <w:tcPr>
            <w:tcW w:w="171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b/>
                <w:i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i w:val="0"/>
                <w:color w:val="000000" w:themeColor="text1"/>
                <w:sz w:val="24"/>
                <w:szCs w:val="24"/>
                <w:highlight w:val="none"/>
                <w:lang w:val="en-US" w:eastAsia="zh-CN"/>
                <w14:textFill>
                  <w14:solidFill>
                    <w14:schemeClr w14:val="tx1"/>
                  </w14:solidFill>
                </w14:textFill>
              </w:rPr>
              <w:t>设备</w:t>
            </w:r>
            <w:r>
              <w:rPr>
                <w:rFonts w:hint="eastAsia" w:asciiTheme="minorEastAsia" w:hAnsiTheme="minorEastAsia" w:eastAsiaTheme="minorEastAsia" w:cstheme="minorEastAsia"/>
                <w:b/>
                <w:i w:val="0"/>
                <w:color w:val="000000" w:themeColor="text1"/>
                <w:sz w:val="24"/>
                <w:szCs w:val="24"/>
                <w:highlight w:val="none"/>
                <w14:textFill>
                  <w14:solidFill>
                    <w14:schemeClr w14:val="tx1"/>
                  </w14:solidFill>
                </w14:textFill>
              </w:rPr>
              <w:t>名称</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b/>
                <w:i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i w:val="0"/>
                <w:color w:val="000000" w:themeColor="text1"/>
                <w:sz w:val="24"/>
                <w:szCs w:val="24"/>
                <w:highlight w:val="none"/>
                <w14:textFill>
                  <w14:solidFill>
                    <w14:schemeClr w14:val="tx1"/>
                  </w14:solidFill>
                </w14:textFill>
              </w:rPr>
              <w:t>数量</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b/>
                <w:i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i w:val="0"/>
                <w:color w:val="000000" w:themeColor="text1"/>
                <w:sz w:val="24"/>
                <w:szCs w:val="24"/>
                <w:highlight w:val="none"/>
                <w14:textFill>
                  <w14:solidFill>
                    <w14:schemeClr w14:val="tx1"/>
                  </w14:solidFill>
                </w14:textFill>
              </w:rPr>
              <w:t>单位</w:t>
            </w: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b/>
                <w:i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i w:val="0"/>
                <w:color w:val="000000" w:themeColor="text1"/>
                <w:sz w:val="24"/>
                <w:szCs w:val="24"/>
                <w:highlight w:val="none"/>
                <w:lang w:val="en-US" w:eastAsia="zh-CN"/>
                <w14:textFill>
                  <w14:solidFill>
                    <w14:schemeClr w14:val="tx1"/>
                  </w14:solidFill>
                </w14:textFill>
              </w:rPr>
              <w:t>品牌</w:t>
            </w: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b/>
                <w:i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i w:val="0"/>
                <w:color w:val="000000" w:themeColor="text1"/>
                <w:sz w:val="24"/>
                <w:szCs w:val="24"/>
                <w:highlight w:val="none"/>
                <w:lang w:val="en-US" w:eastAsia="zh-CN"/>
                <w14:textFill>
                  <w14:solidFill>
                    <w14:schemeClr w14:val="tx1"/>
                  </w14:solidFill>
                </w14:textFill>
              </w:rPr>
              <w:t>规格型号</w:t>
            </w: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b/>
                <w:i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b/>
                <w:i w:val="0"/>
                <w:color w:val="000000" w:themeColor="text1"/>
                <w:sz w:val="24"/>
                <w:szCs w:val="24"/>
                <w:highlight w:val="none"/>
                <w:lang w:val="en-US" w:eastAsia="zh-CN"/>
                <w14:textFill>
                  <w14:solidFill>
                    <w14:schemeClr w14:val="tx1"/>
                  </w14:solidFill>
                </w14:textFill>
              </w:rPr>
              <w:t>单价</w:t>
            </w: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b/>
                <w:i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i w:val="0"/>
                <w:color w:val="000000" w:themeColor="text1"/>
                <w:sz w:val="24"/>
                <w:szCs w:val="24"/>
                <w:highlight w:val="none"/>
                <w:lang w:val="en-US" w:eastAsia="zh-CN"/>
                <w14:textFill>
                  <w14:solidFill>
                    <w14:schemeClr w14:val="tx1"/>
                  </w14:solidFill>
                </w14:textFill>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1717"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◆物联网自动虫情信息采集系统</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p>
        </w:tc>
        <w:tc>
          <w:tcPr>
            <w:tcW w:w="1717"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物联网苗情信息采集系统</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w:t>
            </w:r>
          </w:p>
        </w:tc>
        <w:tc>
          <w:tcPr>
            <w:tcW w:w="1717"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害虫性诱监测诱捕器（一）</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w:t>
            </w:r>
          </w:p>
        </w:tc>
        <w:tc>
          <w:tcPr>
            <w:tcW w:w="1717"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物联网智能气候监测仪</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w:t>
            </w:r>
          </w:p>
        </w:tc>
        <w:tc>
          <w:tcPr>
            <w:tcW w:w="1717"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重大病害智能监测仪</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w:t>
            </w:r>
          </w:p>
        </w:tc>
        <w:tc>
          <w:tcPr>
            <w:tcW w:w="1717"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田间可移动实时监测设备（三）</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w:t>
            </w:r>
          </w:p>
        </w:tc>
        <w:tc>
          <w:tcPr>
            <w:tcW w:w="1717"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稻飞虱田间调查智能设备</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w:t>
            </w:r>
          </w:p>
        </w:tc>
        <w:tc>
          <w:tcPr>
            <w:tcW w:w="1717"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数据传输设备（输出终端）</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w:t>
            </w:r>
          </w:p>
        </w:tc>
        <w:tc>
          <w:tcPr>
            <w:tcW w:w="1717"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书面材料电子化设备</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10</w:t>
            </w:r>
          </w:p>
        </w:tc>
        <w:tc>
          <w:tcPr>
            <w:tcW w:w="1717"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病虫害调查简易交通工具</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辆</w:t>
            </w: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11</w:t>
            </w:r>
          </w:p>
        </w:tc>
        <w:tc>
          <w:tcPr>
            <w:tcW w:w="1717"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县级信息处理系统</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12</w:t>
            </w:r>
          </w:p>
        </w:tc>
        <w:tc>
          <w:tcPr>
            <w:tcW w:w="1717"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田间工程</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1（含1个重点监测4个一般普通监测工程）</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组</w:t>
            </w: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117"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合计</w:t>
            </w:r>
          </w:p>
        </w:tc>
        <w:tc>
          <w:tcPr>
            <w:tcW w:w="66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Theme="minorEastAsia" w:hAnsiTheme="minorEastAsia" w:eastAsiaTheme="minorEastAsia" w:cstheme="minorEastAsia"/>
                <w:b/>
                <w:i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i w:val="0"/>
                <w:color w:val="000000" w:themeColor="text1"/>
                <w:sz w:val="24"/>
                <w:szCs w:val="24"/>
                <w:highlight w:val="none"/>
                <w:lang w:val="en-US" w:eastAsia="zh-CN"/>
                <w14:textFill>
                  <w14:solidFill>
                    <w14:schemeClr w14:val="tx1"/>
                  </w14:solidFill>
                </w14:textFill>
              </w:rPr>
              <w:t>28</w:t>
            </w:r>
          </w:p>
        </w:tc>
        <w:tc>
          <w:tcPr>
            <w:tcW w:w="45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b/>
                <w:i w:val="0"/>
                <w:color w:val="000000" w:themeColor="text1"/>
                <w:sz w:val="24"/>
                <w:szCs w:val="24"/>
                <w:highlight w:val="none"/>
                <w14:textFill>
                  <w14:solidFill>
                    <w14:schemeClr w14:val="tx1"/>
                  </w14:solidFill>
                </w14:textFill>
              </w:rPr>
            </w:pPr>
          </w:p>
        </w:tc>
        <w:tc>
          <w:tcPr>
            <w:tcW w:w="41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b/>
                <w:i w:val="0"/>
                <w:color w:val="000000" w:themeColor="text1"/>
                <w:sz w:val="24"/>
                <w:szCs w:val="24"/>
                <w:highlight w:val="none"/>
                <w14:textFill>
                  <w14:solidFill>
                    <w14:schemeClr w14:val="tx1"/>
                  </w14:solidFill>
                </w14:textFill>
              </w:rPr>
            </w:pPr>
          </w:p>
        </w:tc>
        <w:tc>
          <w:tcPr>
            <w:tcW w:w="53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b/>
                <w:i w:val="0"/>
                <w:color w:val="000000" w:themeColor="text1"/>
                <w:sz w:val="24"/>
                <w:szCs w:val="24"/>
                <w:highlight w:val="none"/>
                <w14:textFill>
                  <w14:solidFill>
                    <w14:schemeClr w14:val="tx1"/>
                  </w14:solidFill>
                </w14:textFill>
              </w:rPr>
            </w:pPr>
          </w:p>
        </w:tc>
        <w:tc>
          <w:tcPr>
            <w:tcW w:w="40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b/>
                <w:i w:val="0"/>
                <w:color w:val="000000" w:themeColor="text1"/>
                <w:sz w:val="24"/>
                <w:szCs w:val="24"/>
                <w:highlight w:val="none"/>
                <w14:textFill>
                  <w14:solidFill>
                    <w14:schemeClr w14:val="tx1"/>
                  </w14:solidFill>
                </w14:textFill>
              </w:rPr>
            </w:pPr>
          </w:p>
        </w:tc>
        <w:tc>
          <w:tcPr>
            <w:tcW w:w="40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b/>
                <w:i w:val="0"/>
                <w:color w:val="000000" w:themeColor="text1"/>
                <w:sz w:val="24"/>
                <w:szCs w:val="24"/>
                <w:highlight w:val="none"/>
                <w14:textFill>
                  <w14:solidFill>
                    <w14:schemeClr w14:val="tx1"/>
                  </w14:solidFill>
                </w14:textFill>
              </w:rPr>
            </w:pPr>
          </w:p>
        </w:tc>
      </w:tr>
    </w:tbl>
    <w:p>
      <w:pPr>
        <w:pStyle w:val="17"/>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2"/>
        <w:rPr>
          <w:rFonts w:hint="default" w:ascii="宋体" w:hAnsi="宋体" w:cs="宋体"/>
          <w:bCs/>
          <w:color w:val="000000" w:themeColor="text1"/>
          <w:sz w:val="21"/>
          <w:highlight w:val="none"/>
          <w:shd w:val="clear" w:color="050000" w:fill="FFFFFF"/>
          <w:lang w:val="en-US" w:eastAsia="zh-CN"/>
          <w14:textFill>
            <w14:solidFill>
              <w14:schemeClr w14:val="tx1"/>
            </w14:solidFill>
          </w14:textFill>
        </w:rPr>
      </w:pPr>
      <w:bookmarkStart w:id="45" w:name="_Toc29795"/>
      <w:r>
        <w:rPr>
          <w:rFonts w:hint="eastAsia" w:ascii="宋体" w:hAnsi="宋体" w:cs="宋体"/>
          <w:bCs/>
          <w:color w:val="000000" w:themeColor="text1"/>
          <w:sz w:val="21"/>
          <w:highlight w:val="none"/>
          <w:shd w:val="clear" w:color="050000" w:fill="FFFFFF"/>
          <w:lang w:val="en-US" w:eastAsia="zh-CN"/>
          <w14:textFill>
            <w14:solidFill>
              <w14:schemeClr w14:val="tx1"/>
            </w14:solidFill>
          </w14:textFill>
        </w:rPr>
        <w:t>采购包1-2、福建省2023年全国农作物病虫疫情监测分中心（省级）田间监测点建设项目（建瓯市建设点）：</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2"/>
        <w:gridCol w:w="2921"/>
        <w:gridCol w:w="961"/>
        <w:gridCol w:w="631"/>
        <w:gridCol w:w="905"/>
        <w:gridCol w:w="806"/>
        <w:gridCol w:w="806"/>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cs="宋体"/>
                <w:b/>
                <w:i w:val="0"/>
                <w:color w:val="000000" w:themeColor="text1"/>
                <w:sz w:val="24"/>
                <w:szCs w:val="24"/>
                <w:highlight w:val="none"/>
                <w:lang w:val="en-US" w:eastAsia="zh-CN"/>
                <w14:textFill>
                  <w14:solidFill>
                    <w14:schemeClr w14:val="tx1"/>
                  </w14:solidFill>
                </w14:textFill>
              </w:rPr>
              <w:t>序号</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cs="宋体"/>
                <w:b/>
                <w:i w:val="0"/>
                <w:color w:val="000000" w:themeColor="text1"/>
                <w:sz w:val="24"/>
                <w:szCs w:val="24"/>
                <w:highlight w:val="none"/>
                <w:lang w:val="en-US" w:eastAsia="zh-CN"/>
                <w14:textFill>
                  <w14:solidFill>
                    <w14:schemeClr w14:val="tx1"/>
                  </w14:solidFill>
                </w14:textFill>
              </w:rPr>
              <w:t>设备</w:t>
            </w:r>
            <w:r>
              <w:rPr>
                <w:rFonts w:hint="eastAsia" w:ascii="宋体" w:eastAsia="宋体" w:cs="宋体"/>
                <w:b/>
                <w:i w:val="0"/>
                <w:color w:val="000000" w:themeColor="text1"/>
                <w:sz w:val="24"/>
                <w:szCs w:val="24"/>
                <w:highlight w:val="none"/>
                <w14:textFill>
                  <w14:solidFill>
                    <w14:schemeClr w14:val="tx1"/>
                  </w14:solidFill>
                </w14:textFill>
              </w:rPr>
              <w:t>名称</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14:textFill>
                  <w14:solidFill>
                    <w14:schemeClr w14:val="tx1"/>
                  </w14:solidFill>
                </w14:textFill>
              </w:rPr>
              <w:t>数量</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14:textFill>
                  <w14:solidFill>
                    <w14:schemeClr w14:val="tx1"/>
                  </w14:solidFill>
                </w14:textFill>
              </w:rPr>
              <w:t>单位</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品牌</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规格型号</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单价</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◆物联网自动虫情信息采集系统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物联网苗情信息采集系统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害虫性诱监测诱捕器（一）</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物联网智能气候监测仪</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重大病害智能监测仪</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田间可移动实时监测设备（三）</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稻飞虱田间调查智能设备</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数据传输设备（便携终端）</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数据传输设备（输出终端）</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输出终端</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病虫害调查简易交通工具</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辆</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县级信息处理系统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田间工程</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1（含1个重点监测4个一般普通监测工程）</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组</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114"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b/>
                <w:color w:val="000000" w:themeColor="text1"/>
                <w:sz w:val="24"/>
                <w:szCs w:val="24"/>
                <w:highlight w:val="none"/>
                <w14:textFill>
                  <w14:solidFill>
                    <w14:schemeClr w14:val="tx1"/>
                  </w14:solidFill>
                </w14:textFill>
              </w:rPr>
              <w:t>合计</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29</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r>
    </w:tbl>
    <w:p>
      <w:pPr>
        <w:pStyle w:val="17"/>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2"/>
        <w:rPr>
          <w:rFonts w:hint="default" w:ascii="宋体" w:hAnsi="宋体" w:cs="宋体"/>
          <w:bCs/>
          <w:color w:val="000000" w:themeColor="text1"/>
          <w:sz w:val="21"/>
          <w:highlight w:val="none"/>
          <w:shd w:val="clear" w:color="050000" w:fill="FFFFFF"/>
          <w:lang w:val="en-US" w:eastAsia="zh-CN"/>
          <w14:textFill>
            <w14:solidFill>
              <w14:schemeClr w14:val="tx1"/>
            </w14:solidFill>
          </w14:textFill>
        </w:rPr>
      </w:pPr>
      <w:r>
        <w:rPr>
          <w:rFonts w:hint="eastAsia" w:ascii="宋体" w:hAnsi="宋体" w:cs="宋体"/>
          <w:bCs/>
          <w:color w:val="000000" w:themeColor="text1"/>
          <w:sz w:val="21"/>
          <w:highlight w:val="none"/>
          <w:shd w:val="clear" w:color="050000" w:fill="FFFFFF"/>
          <w:lang w:val="en-US" w:eastAsia="zh-CN"/>
          <w14:textFill>
            <w14:solidFill>
              <w14:schemeClr w14:val="tx1"/>
            </w14:solidFill>
          </w14:textFill>
        </w:rPr>
        <w:t>采购包1-3、福建省2023年全国农作物病虫疫情监测分中心（省级）田间监测点建设项目（顺昌县建设点）：</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2"/>
        <w:gridCol w:w="2921"/>
        <w:gridCol w:w="961"/>
        <w:gridCol w:w="631"/>
        <w:gridCol w:w="905"/>
        <w:gridCol w:w="806"/>
        <w:gridCol w:w="806"/>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cs="宋体"/>
                <w:b/>
                <w:i w:val="0"/>
                <w:color w:val="000000" w:themeColor="text1"/>
                <w:sz w:val="24"/>
                <w:szCs w:val="24"/>
                <w:highlight w:val="none"/>
                <w:lang w:val="en-US" w:eastAsia="zh-CN"/>
                <w14:textFill>
                  <w14:solidFill>
                    <w14:schemeClr w14:val="tx1"/>
                  </w14:solidFill>
                </w14:textFill>
              </w:rPr>
              <w:t>序号</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cs="宋体"/>
                <w:b/>
                <w:i w:val="0"/>
                <w:color w:val="000000" w:themeColor="text1"/>
                <w:sz w:val="24"/>
                <w:szCs w:val="24"/>
                <w:highlight w:val="none"/>
                <w:lang w:val="en-US" w:eastAsia="zh-CN"/>
                <w14:textFill>
                  <w14:solidFill>
                    <w14:schemeClr w14:val="tx1"/>
                  </w14:solidFill>
                </w14:textFill>
              </w:rPr>
              <w:t>设备</w:t>
            </w:r>
            <w:r>
              <w:rPr>
                <w:rFonts w:hint="eastAsia" w:ascii="宋体" w:eastAsia="宋体" w:cs="宋体"/>
                <w:b/>
                <w:i w:val="0"/>
                <w:color w:val="000000" w:themeColor="text1"/>
                <w:sz w:val="24"/>
                <w:szCs w:val="24"/>
                <w:highlight w:val="none"/>
                <w14:textFill>
                  <w14:solidFill>
                    <w14:schemeClr w14:val="tx1"/>
                  </w14:solidFill>
                </w14:textFill>
              </w:rPr>
              <w:t>名称</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14:textFill>
                  <w14:solidFill>
                    <w14:schemeClr w14:val="tx1"/>
                  </w14:solidFill>
                </w14:textFill>
              </w:rPr>
              <w:t>数量</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14:textFill>
                  <w14:solidFill>
                    <w14:schemeClr w14:val="tx1"/>
                  </w14:solidFill>
                </w14:textFill>
              </w:rPr>
              <w:t>单位</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品牌</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规格型号</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单价</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◆物联网自动虫情信息采集系统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物联网苗情信息采集系统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害虫性诱监测诱捕器（一）</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物联网智能气候监测仪</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重大病害智能监测仪</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田间可移动实时监测设备（二）</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鼠情监测仪（智能）</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数据传输设备（便携终端）</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数据传输设备（输出终端）</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数据传输设备（移动硬盘）</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lang w:val="en-US" w:eastAsia="zh-CN"/>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数码体视显微镜</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智能一体化生物显微镜</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输出终端</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保鲜设备（一）</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无人机（二）</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16</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病虫害调查简易交通工具</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辆</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17</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县级信息处理系统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18</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田间工程</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1（含1个重点监测3个一般普通监测工程）</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组</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114"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b/>
                <w:color w:val="000000" w:themeColor="text1"/>
                <w:sz w:val="24"/>
                <w:szCs w:val="24"/>
                <w:highlight w:val="none"/>
                <w14:textFill>
                  <w14:solidFill>
                    <w14:schemeClr w14:val="tx1"/>
                  </w14:solidFill>
                </w14:textFill>
              </w:rPr>
              <w:t>合计</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34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r>
    </w:tbl>
    <w:p>
      <w:pPr>
        <w:pStyle w:val="17"/>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2"/>
        <w:rPr>
          <w:rFonts w:hint="default" w:ascii="宋体" w:hAnsi="宋体" w:cs="宋体"/>
          <w:bCs/>
          <w:color w:val="000000" w:themeColor="text1"/>
          <w:sz w:val="21"/>
          <w:highlight w:val="none"/>
          <w:shd w:val="clear" w:color="050000" w:fill="FFFFFF"/>
          <w:lang w:val="en-US" w:eastAsia="zh-CN"/>
          <w14:textFill>
            <w14:solidFill>
              <w14:schemeClr w14:val="tx1"/>
            </w14:solidFill>
          </w14:textFill>
        </w:rPr>
      </w:pPr>
      <w:r>
        <w:rPr>
          <w:rFonts w:hint="eastAsia" w:ascii="宋体" w:hAnsi="宋体" w:cs="宋体"/>
          <w:bCs/>
          <w:color w:val="000000" w:themeColor="text1"/>
          <w:sz w:val="21"/>
          <w:highlight w:val="none"/>
          <w:shd w:val="clear" w:color="050000" w:fill="FFFFFF"/>
          <w:lang w:val="en-US" w:eastAsia="zh-CN"/>
          <w14:textFill>
            <w14:solidFill>
              <w14:schemeClr w14:val="tx1"/>
            </w14:solidFill>
          </w14:textFill>
        </w:rPr>
        <w:t>采购包2-1、福建省2023年全国农作物病虫疫情监测分中心（省级）田间监测点建设项目（德化县建设点）：</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2"/>
        <w:gridCol w:w="2921"/>
        <w:gridCol w:w="961"/>
        <w:gridCol w:w="631"/>
        <w:gridCol w:w="905"/>
        <w:gridCol w:w="806"/>
        <w:gridCol w:w="806"/>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cs="宋体"/>
                <w:b/>
                <w:i w:val="0"/>
                <w:color w:val="000000" w:themeColor="text1"/>
                <w:sz w:val="24"/>
                <w:szCs w:val="24"/>
                <w:highlight w:val="none"/>
                <w:lang w:val="en-US" w:eastAsia="zh-CN"/>
                <w14:textFill>
                  <w14:solidFill>
                    <w14:schemeClr w14:val="tx1"/>
                  </w14:solidFill>
                </w14:textFill>
              </w:rPr>
              <w:t>序号</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cs="宋体"/>
                <w:b/>
                <w:i w:val="0"/>
                <w:color w:val="000000" w:themeColor="text1"/>
                <w:sz w:val="24"/>
                <w:szCs w:val="24"/>
                <w:highlight w:val="none"/>
                <w:lang w:val="en-US" w:eastAsia="zh-CN"/>
                <w14:textFill>
                  <w14:solidFill>
                    <w14:schemeClr w14:val="tx1"/>
                  </w14:solidFill>
                </w14:textFill>
              </w:rPr>
              <w:t>设备</w:t>
            </w:r>
            <w:r>
              <w:rPr>
                <w:rFonts w:hint="eastAsia" w:ascii="宋体" w:eastAsia="宋体" w:cs="宋体"/>
                <w:b/>
                <w:i w:val="0"/>
                <w:color w:val="000000" w:themeColor="text1"/>
                <w:sz w:val="24"/>
                <w:szCs w:val="24"/>
                <w:highlight w:val="none"/>
                <w14:textFill>
                  <w14:solidFill>
                    <w14:schemeClr w14:val="tx1"/>
                  </w14:solidFill>
                </w14:textFill>
              </w:rPr>
              <w:t>名称</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14:textFill>
                  <w14:solidFill>
                    <w14:schemeClr w14:val="tx1"/>
                  </w14:solidFill>
                </w14:textFill>
              </w:rPr>
              <w:t>数量</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14:textFill>
                  <w14:solidFill>
                    <w14:schemeClr w14:val="tx1"/>
                  </w14:solidFill>
                </w14:textFill>
              </w:rPr>
              <w:t>单位</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品牌</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规格型号</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单价</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◆物联网自动虫情信息采集系统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物联网苗情信息采集系统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害虫性诱监测诱捕器（二）</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物联网智能气候监测仪</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重大病害智能监测仪</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田间可移动实时监测设备（三）</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数据传输设备（便携终端）</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智能一体化生物显微镜</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输出终端</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保鲜设备（二）</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无人机（一</w:t>
            </w:r>
            <w:r>
              <w:rPr>
                <w:rStyle w:val="19"/>
                <w:rFonts w:hint="eastAsia" w:ascii="宋体" w:hAnsi="宋体" w:eastAsia="宋体" w:cs="宋体"/>
                <w:color w:val="000000" w:themeColor="text1"/>
                <w:sz w:val="24"/>
                <w:szCs w:val="24"/>
                <w:highlight w:val="none"/>
                <w:lang w:val="en-US" w:eastAsia="zh-CN" w:bidi="ar"/>
                <w14:textFill>
                  <w14:solidFill>
                    <w14:schemeClr w14:val="tx1"/>
                  </w14:solidFill>
                </w14:textFill>
              </w:rPr>
              <w:t>）</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县级信息处理系统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田间工程</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1（含1个重点监测3个一般普通监测工程）</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组</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114"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b/>
                <w:color w:val="000000" w:themeColor="text1"/>
                <w:sz w:val="24"/>
                <w:szCs w:val="24"/>
                <w:highlight w:val="none"/>
                <w14:textFill>
                  <w14:solidFill>
                    <w14:schemeClr w14:val="tx1"/>
                  </w14:solidFill>
                </w14:textFill>
              </w:rPr>
              <w:t>合计</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26</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r>
    </w:tbl>
    <w:p>
      <w:pPr>
        <w:pStyle w:val="17"/>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2"/>
        <w:rPr>
          <w:rFonts w:hint="default" w:ascii="宋体" w:hAnsi="宋体" w:cs="宋体"/>
          <w:bCs/>
          <w:color w:val="000000" w:themeColor="text1"/>
          <w:sz w:val="21"/>
          <w:highlight w:val="none"/>
          <w:shd w:val="clear" w:color="050000" w:fill="FFFFFF"/>
          <w:lang w:val="en-US" w:eastAsia="zh-CN"/>
          <w14:textFill>
            <w14:solidFill>
              <w14:schemeClr w14:val="tx1"/>
            </w14:solidFill>
          </w14:textFill>
        </w:rPr>
      </w:pPr>
      <w:r>
        <w:rPr>
          <w:rFonts w:hint="eastAsia" w:ascii="宋体" w:hAnsi="宋体" w:cs="宋体"/>
          <w:bCs/>
          <w:color w:val="000000" w:themeColor="text1"/>
          <w:sz w:val="21"/>
          <w:highlight w:val="none"/>
          <w:shd w:val="clear" w:color="050000" w:fill="FFFFFF"/>
          <w:lang w:val="en-US" w:eastAsia="zh-CN"/>
          <w14:textFill>
            <w14:solidFill>
              <w14:schemeClr w14:val="tx1"/>
            </w14:solidFill>
          </w14:textFill>
        </w:rPr>
        <w:t>采购包2-2、福建省2023年全国农作物病虫疫情监测分中心（省级）田间监测点建设项目（龙岩市永定区建设点）：</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2"/>
        <w:gridCol w:w="2921"/>
        <w:gridCol w:w="961"/>
        <w:gridCol w:w="631"/>
        <w:gridCol w:w="905"/>
        <w:gridCol w:w="806"/>
        <w:gridCol w:w="806"/>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cs="宋体"/>
                <w:b/>
                <w:i w:val="0"/>
                <w:color w:val="000000" w:themeColor="text1"/>
                <w:sz w:val="24"/>
                <w:szCs w:val="24"/>
                <w:highlight w:val="none"/>
                <w:lang w:val="en-US" w:eastAsia="zh-CN"/>
                <w14:textFill>
                  <w14:solidFill>
                    <w14:schemeClr w14:val="tx1"/>
                  </w14:solidFill>
                </w14:textFill>
              </w:rPr>
              <w:t>序号</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cs="宋体"/>
                <w:b/>
                <w:i w:val="0"/>
                <w:color w:val="000000" w:themeColor="text1"/>
                <w:sz w:val="24"/>
                <w:szCs w:val="24"/>
                <w:highlight w:val="none"/>
                <w:lang w:val="en-US" w:eastAsia="zh-CN"/>
                <w14:textFill>
                  <w14:solidFill>
                    <w14:schemeClr w14:val="tx1"/>
                  </w14:solidFill>
                </w14:textFill>
              </w:rPr>
              <w:t>设备</w:t>
            </w:r>
            <w:r>
              <w:rPr>
                <w:rFonts w:hint="eastAsia" w:ascii="宋体" w:eastAsia="宋体" w:cs="宋体"/>
                <w:b/>
                <w:i w:val="0"/>
                <w:color w:val="000000" w:themeColor="text1"/>
                <w:sz w:val="24"/>
                <w:szCs w:val="24"/>
                <w:highlight w:val="none"/>
                <w14:textFill>
                  <w14:solidFill>
                    <w14:schemeClr w14:val="tx1"/>
                  </w14:solidFill>
                </w14:textFill>
              </w:rPr>
              <w:t>名称</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14:textFill>
                  <w14:solidFill>
                    <w14:schemeClr w14:val="tx1"/>
                  </w14:solidFill>
                </w14:textFill>
              </w:rPr>
              <w:t>数量</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14:textFill>
                  <w14:solidFill>
                    <w14:schemeClr w14:val="tx1"/>
                  </w14:solidFill>
                </w14:textFill>
              </w:rPr>
              <w:t>单位</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品牌</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规格型号</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单价</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◆物联网自动虫情信息采集系统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物联网苗情信息采集系统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害虫性诱监测诱捕器（一）</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物联网智能气候监测仪</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重大病害智能监测仪</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田间可移动实时监测设备（一）</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稻飞虱田间调查智能设备</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数据传输设备（便携终端）</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数据传输设备（输出终端）</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数据传输设备（移动硬盘）</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数码体视显微镜</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输出终端</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病虫害调查简易交通工具</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辆</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县级信息处理系统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田间工程</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1（含1个重点监测3个一般普通监测工程）</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组</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114"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b/>
                <w:color w:val="000000" w:themeColor="text1"/>
                <w:sz w:val="24"/>
                <w:szCs w:val="24"/>
                <w:highlight w:val="none"/>
                <w14:textFill>
                  <w14:solidFill>
                    <w14:schemeClr w14:val="tx1"/>
                  </w14:solidFill>
                </w14:textFill>
              </w:rPr>
              <w:t>合计</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32</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r>
    </w:tbl>
    <w:p>
      <w:pPr>
        <w:pStyle w:val="17"/>
        <w:keepNext w:val="0"/>
        <w:keepLines w:val="0"/>
        <w:pageBreakBefore w:val="0"/>
        <w:widowControl/>
        <w:kinsoku/>
        <w:wordWrap/>
        <w:overflowPunct/>
        <w:topLinePunct w:val="0"/>
        <w:autoSpaceDE/>
        <w:autoSpaceDN/>
        <w:bidi w:val="0"/>
        <w:adjustRightInd/>
        <w:snapToGrid/>
        <w:spacing w:line="440" w:lineRule="exact"/>
        <w:ind w:firstLine="420" w:firstLineChars="200"/>
        <w:jc w:val="both"/>
        <w:textAlignment w:val="auto"/>
        <w:outlineLvl w:val="2"/>
        <w:rPr>
          <w:rFonts w:hint="default" w:ascii="宋体" w:hAnsi="宋体" w:cs="宋体"/>
          <w:bCs/>
          <w:color w:val="000000" w:themeColor="text1"/>
          <w:sz w:val="21"/>
          <w:highlight w:val="none"/>
          <w:shd w:val="clear" w:color="050000" w:fill="FFFFFF"/>
          <w:lang w:val="en-US" w:eastAsia="zh-CN"/>
          <w14:textFill>
            <w14:solidFill>
              <w14:schemeClr w14:val="tx1"/>
            </w14:solidFill>
          </w14:textFill>
        </w:rPr>
      </w:pPr>
      <w:r>
        <w:rPr>
          <w:rFonts w:hint="eastAsia" w:ascii="宋体" w:hAnsi="宋体" w:cs="宋体"/>
          <w:bCs/>
          <w:color w:val="000000" w:themeColor="text1"/>
          <w:sz w:val="21"/>
          <w:highlight w:val="none"/>
          <w:shd w:val="clear" w:color="050000" w:fill="FFFFFF"/>
          <w:lang w:val="en-US" w:eastAsia="zh-CN"/>
          <w14:textFill>
            <w14:solidFill>
              <w14:schemeClr w14:val="tx1"/>
            </w14:solidFill>
          </w14:textFill>
        </w:rPr>
        <w:t>采购包2-3、福建省2023年全国农作物病虫疫情监测分中心（省级）田间监测点建设项目（尤溪县建设点）：</w:t>
      </w:r>
    </w:p>
    <w:tbl>
      <w:tblPr>
        <w:tblStyle w:val="1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2"/>
        <w:gridCol w:w="2921"/>
        <w:gridCol w:w="961"/>
        <w:gridCol w:w="631"/>
        <w:gridCol w:w="905"/>
        <w:gridCol w:w="806"/>
        <w:gridCol w:w="806"/>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cs="宋体"/>
                <w:b/>
                <w:i w:val="0"/>
                <w:color w:val="000000" w:themeColor="text1"/>
                <w:sz w:val="24"/>
                <w:szCs w:val="24"/>
                <w:highlight w:val="none"/>
                <w:lang w:val="en-US" w:eastAsia="zh-CN"/>
                <w14:textFill>
                  <w14:solidFill>
                    <w14:schemeClr w14:val="tx1"/>
                  </w14:solidFill>
                </w14:textFill>
              </w:rPr>
              <w:t>序号</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cs="宋体"/>
                <w:b/>
                <w:i w:val="0"/>
                <w:color w:val="000000" w:themeColor="text1"/>
                <w:sz w:val="24"/>
                <w:szCs w:val="24"/>
                <w:highlight w:val="none"/>
                <w:lang w:val="en-US" w:eastAsia="zh-CN"/>
                <w14:textFill>
                  <w14:solidFill>
                    <w14:schemeClr w14:val="tx1"/>
                  </w14:solidFill>
                </w14:textFill>
              </w:rPr>
              <w:t>设备</w:t>
            </w:r>
            <w:r>
              <w:rPr>
                <w:rFonts w:hint="eastAsia" w:ascii="宋体" w:eastAsia="宋体" w:cs="宋体"/>
                <w:b/>
                <w:i w:val="0"/>
                <w:color w:val="000000" w:themeColor="text1"/>
                <w:sz w:val="24"/>
                <w:szCs w:val="24"/>
                <w:highlight w:val="none"/>
                <w14:textFill>
                  <w14:solidFill>
                    <w14:schemeClr w14:val="tx1"/>
                  </w14:solidFill>
                </w14:textFill>
              </w:rPr>
              <w:t>名称</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14:textFill>
                  <w14:solidFill>
                    <w14:schemeClr w14:val="tx1"/>
                  </w14:solidFill>
                </w14:textFill>
              </w:rPr>
              <w:t>数量</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14:textFill>
                  <w14:solidFill>
                    <w14:schemeClr w14:val="tx1"/>
                  </w14:solidFill>
                </w14:textFill>
              </w:rPr>
              <w:t>单位</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品牌</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规格型号</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kern w:val="2"/>
                <w:sz w:val="24"/>
                <w:szCs w:val="24"/>
                <w:highlight w:val="none"/>
                <w:lang w:val="en-US" w:eastAsia="zh-CN" w:bidi="ar-SA"/>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单价</w:t>
            </w: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◆物联网自动虫情信息采集系统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2</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物联网苗情信息采集系统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害虫性诱监测诱捕器（一）</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物联网智能气候监测仪</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5</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田间可移动实时监测设备（三）</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6</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数据传输设备（便携终端）</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lang w:val="en-US" w:eastAsia="zh-CN"/>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7</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数据传输设备（输出终端）</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数据传输设备（移动硬盘）</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9</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输出终端</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10</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保鲜设备（一）</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11</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无人机（二）</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卫星定位测量仪</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color w:val="000000" w:themeColor="text1"/>
                <w:sz w:val="24"/>
                <w:szCs w:val="24"/>
                <w:highlight w:val="none"/>
                <w:lang w:val="en-US" w:eastAsia="zh-CN"/>
                <w14:textFill>
                  <w14:solidFill>
                    <w14:schemeClr w14:val="tx1"/>
                  </w14:solidFill>
                </w14:textFill>
              </w:rPr>
              <w:t>台</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13</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病虫害调查简易交通工具</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辆</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14</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县级信息处理系统</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套</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40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15</w:t>
            </w:r>
          </w:p>
        </w:tc>
        <w:tc>
          <w:tcPr>
            <w:tcW w:w="171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田间工程</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1（含1个重点监测3个一般普通监测工程）</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组</w:t>
            </w: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114" w:type="pct"/>
            <w:gridSpan w:val="2"/>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color w:val="000000" w:themeColor="text1"/>
                <w:sz w:val="24"/>
                <w:szCs w:val="24"/>
                <w:highlight w:val="none"/>
                <w14:textFill>
                  <w14:solidFill>
                    <w14:schemeClr w14:val="tx1"/>
                  </w14:solidFill>
                </w14:textFill>
              </w:rPr>
            </w:pPr>
            <w:r>
              <w:rPr>
                <w:rFonts w:hint="eastAsia" w:ascii="宋体" w:eastAsia="宋体" w:cs="宋体"/>
                <w:b/>
                <w:color w:val="000000" w:themeColor="text1"/>
                <w:sz w:val="24"/>
                <w:szCs w:val="24"/>
                <w:highlight w:val="none"/>
                <w14:textFill>
                  <w14:solidFill>
                    <w14:schemeClr w14:val="tx1"/>
                  </w14:solidFill>
                </w14:textFill>
              </w:rPr>
              <w:t>合计</w:t>
            </w:r>
          </w:p>
        </w:tc>
        <w:tc>
          <w:tcPr>
            <w:tcW w:w="56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default" w:ascii="宋体" w:eastAsia="宋体" w:cs="宋体"/>
                <w:b/>
                <w:i w:val="0"/>
                <w:color w:val="000000" w:themeColor="text1"/>
                <w:sz w:val="24"/>
                <w:szCs w:val="24"/>
                <w:highlight w:val="none"/>
                <w:lang w:val="en-US" w:eastAsia="zh-CN"/>
                <w14:textFill>
                  <w14:solidFill>
                    <w14:schemeClr w14:val="tx1"/>
                  </w14:solidFill>
                </w14:textFill>
              </w:rPr>
            </w:pPr>
            <w:r>
              <w:rPr>
                <w:rFonts w:hint="eastAsia" w:ascii="宋体" w:eastAsia="宋体" w:cs="宋体"/>
                <w:b/>
                <w:i w:val="0"/>
                <w:color w:val="000000" w:themeColor="text1"/>
                <w:sz w:val="24"/>
                <w:szCs w:val="24"/>
                <w:highlight w:val="none"/>
                <w:lang w:val="en-US" w:eastAsia="zh-CN"/>
                <w14:textFill>
                  <w14:solidFill>
                    <w14:schemeClr w14:val="tx1"/>
                  </w14:solidFill>
                </w14:textFill>
              </w:rPr>
              <w:t>31</w:t>
            </w:r>
          </w:p>
        </w:tc>
        <w:tc>
          <w:tcPr>
            <w:tcW w:w="370"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53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c>
          <w:tcPr>
            <w:tcW w:w="473"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hint="eastAsia" w:ascii="宋体" w:eastAsia="宋体" w:cs="宋体"/>
                <w:b/>
                <w:i w:val="0"/>
                <w:color w:val="000000" w:themeColor="text1"/>
                <w:sz w:val="24"/>
                <w:szCs w:val="24"/>
                <w:highlight w:val="none"/>
                <w14:textFill>
                  <w14:solidFill>
                    <w14:schemeClr w14:val="tx1"/>
                  </w14:solidFill>
                </w14:textFill>
              </w:rPr>
            </w:pPr>
          </w:p>
        </w:tc>
      </w:tr>
    </w:tbl>
    <w:p>
      <w:pPr>
        <w:pStyle w:val="17"/>
        <w:numPr>
          <w:ilvl w:val="0"/>
          <w:numId w:val="0"/>
        </w:numPr>
        <w:jc w:val="both"/>
        <w:outlineLvl w:val="2"/>
        <w:rPr>
          <w:rFonts w:hint="eastAsia" w:ascii="宋体" w:hAnsi="宋体" w:eastAsia="宋体" w:cs="宋体"/>
          <w:b/>
          <w:color w:val="000000" w:themeColor="text1"/>
          <w:sz w:val="24"/>
          <w:highlight w:val="none"/>
          <w:shd w:val="clear" w:fill="FFFFFF"/>
          <w:lang w:val="en-US" w:eastAsia="zh-Hans"/>
          <w14:textFill>
            <w14:solidFill>
              <w14:schemeClr w14:val="tx1"/>
            </w14:solidFill>
          </w14:textFill>
        </w:rPr>
      </w:pPr>
    </w:p>
    <w:p>
      <w:pPr>
        <w:pStyle w:val="17"/>
        <w:numPr>
          <w:ilvl w:val="0"/>
          <w:numId w:val="0"/>
        </w:numPr>
        <w:jc w:val="both"/>
        <w:outlineLvl w:val="2"/>
        <w:rPr>
          <w:rFonts w:hint="default" w:ascii="宋体" w:hAnsi="宋体" w:eastAsia="宋体" w:cs="宋体"/>
          <w:b/>
          <w:color w:val="000000" w:themeColor="text1"/>
          <w:sz w:val="24"/>
          <w:highlight w:val="none"/>
          <w:shd w:val="clear" w:fill="FFFFFF"/>
          <w:lang w:val="en-US" w:eastAsia="zh-CN"/>
          <w14:textFill>
            <w14:solidFill>
              <w14:schemeClr w14:val="tx1"/>
            </w14:solidFill>
          </w14:textFill>
        </w:rPr>
      </w:pPr>
      <w:r>
        <w:rPr>
          <w:rFonts w:hint="eastAsia" w:ascii="宋体" w:hAnsi="宋体" w:eastAsia="宋体" w:cs="宋体"/>
          <w:b/>
          <w:color w:val="000000" w:themeColor="text1"/>
          <w:sz w:val="24"/>
          <w:highlight w:val="none"/>
          <w:shd w:val="clear" w:fill="FFFFFF"/>
          <w:lang w:val="en-US" w:eastAsia="zh-Hans"/>
          <w14:textFill>
            <w14:solidFill>
              <w14:schemeClr w14:val="tx1"/>
            </w14:solidFill>
          </w14:textFill>
        </w:rPr>
        <w:t>6.</w:t>
      </w:r>
      <w:r>
        <w:rPr>
          <w:rFonts w:ascii="宋体" w:hAnsi="宋体" w:eastAsia="宋体" w:cs="宋体"/>
          <w:b/>
          <w:color w:val="000000" w:themeColor="text1"/>
          <w:sz w:val="24"/>
          <w:highlight w:val="none"/>
          <w:shd w:val="clear" w:fill="FFFFFF"/>
          <w14:textFill>
            <w14:solidFill>
              <w14:schemeClr w14:val="tx1"/>
            </w14:solidFill>
          </w14:textFill>
        </w:rPr>
        <w:t>附件《</w:t>
      </w:r>
      <w:r>
        <w:rPr>
          <w:rFonts w:hint="eastAsia" w:ascii="宋体" w:hAnsi="宋体" w:eastAsia="宋体" w:cs="宋体"/>
          <w:b/>
          <w:color w:val="000000" w:themeColor="text1"/>
          <w:sz w:val="24"/>
          <w:highlight w:val="none"/>
          <w:shd w:val="clear" w:fill="FFFFFF"/>
          <w14:textFill>
            <w14:solidFill>
              <w14:schemeClr w14:val="tx1"/>
            </w14:solidFill>
          </w14:textFill>
        </w:rPr>
        <w:t>对电子投标文件格式内容的补充</w:t>
      </w:r>
      <w:r>
        <w:rPr>
          <w:rFonts w:ascii="宋体" w:hAnsi="宋体" w:eastAsia="宋体" w:cs="宋体"/>
          <w:b/>
          <w:color w:val="000000" w:themeColor="text1"/>
          <w:sz w:val="24"/>
          <w:highlight w:val="none"/>
          <w:shd w:val="clear" w:fill="FFFFFF"/>
          <w14:textFill>
            <w14:solidFill>
              <w14:schemeClr w14:val="tx1"/>
            </w14:solidFill>
          </w14:textFill>
        </w:rPr>
        <w:t>》</w:t>
      </w:r>
      <w:r>
        <w:rPr>
          <w:rFonts w:hint="eastAsia" w:ascii="宋体" w:hAnsi="宋体" w:eastAsia="宋体" w:cs="宋体"/>
          <w:b/>
          <w:color w:val="000000" w:themeColor="text1"/>
          <w:sz w:val="24"/>
          <w:highlight w:val="none"/>
          <w:shd w:val="clear" w:fill="FFFFFF"/>
          <w:lang w:eastAsia="zh-CN"/>
          <w14:textFill>
            <w14:solidFill>
              <w14:schemeClr w14:val="tx1"/>
            </w14:solidFill>
          </w14:textFill>
        </w:rPr>
        <w:t>：</w:t>
      </w:r>
      <w:r>
        <w:rPr>
          <w:rFonts w:ascii="宋体" w:hAnsi="宋体" w:eastAsia="宋体" w:cs="宋体"/>
          <w:b/>
          <w:color w:val="000000" w:themeColor="text1"/>
          <w:sz w:val="24"/>
          <w:highlight w:val="none"/>
          <w:shd w:val="clear" w:fill="FFFFFF"/>
          <w14:textFill>
            <w14:solidFill>
              <w14:schemeClr w14:val="tx1"/>
            </w14:solidFill>
          </w14:textFill>
        </w:rPr>
        <w:t>（资格及资信证明部分）</w:t>
      </w:r>
      <w:r>
        <w:rPr>
          <w:rFonts w:hint="default" w:ascii="宋体" w:hAnsi="宋体" w:eastAsia="宋体" w:cs="宋体"/>
          <w:b/>
          <w:color w:val="000000" w:themeColor="text1"/>
          <w:sz w:val="24"/>
          <w:highlight w:val="none"/>
          <w:shd w:val="clear" w:fill="FFFFFF"/>
          <w:lang w:val="en-US" w:eastAsia="zh-CN"/>
          <w14:textFill>
            <w14:solidFill>
              <w14:schemeClr w14:val="tx1"/>
            </w14:solidFill>
          </w14:textFill>
        </w:rPr>
        <w:t>中小企业声明函（货物）</w:t>
      </w:r>
      <w:r>
        <w:rPr>
          <w:rFonts w:hint="eastAsia" w:ascii="宋体" w:hAnsi="宋体" w:eastAsia="宋体" w:cs="宋体"/>
          <w:b/>
          <w:color w:val="000000" w:themeColor="text1"/>
          <w:sz w:val="24"/>
          <w:highlight w:val="none"/>
          <w:shd w:val="clear" w:fill="FFFFFF"/>
          <w:lang w:val="en-US" w:eastAsia="zh-CN"/>
          <w14:textFill>
            <w14:solidFill>
              <w14:schemeClr w14:val="tx1"/>
            </w14:solidFill>
          </w14:textFill>
        </w:rPr>
        <w:t>按以下格式提供：</w:t>
      </w:r>
    </w:p>
    <w:p>
      <w:pPr>
        <w:pStyle w:val="17"/>
        <w:numPr>
          <w:ilvl w:val="0"/>
          <w:numId w:val="0"/>
        </w:numPr>
        <w:jc w:val="both"/>
        <w:outlineLvl w:val="2"/>
        <w:rPr>
          <w:rFonts w:hint="default" w:ascii="宋体" w:hAnsi="宋体" w:eastAsia="宋体" w:cs="宋体"/>
          <w:b/>
          <w:color w:val="000000" w:themeColor="text1"/>
          <w:sz w:val="24"/>
          <w:highlight w:val="none"/>
          <w:shd w:val="clear" w:fill="FFFFFF"/>
          <w:lang w:val="en-US" w:eastAsia="zh-CN"/>
          <w14:textFill>
            <w14:solidFill>
              <w14:schemeClr w14:val="tx1"/>
            </w14:solidFill>
          </w14:textFill>
        </w:rPr>
      </w:pPr>
    </w:p>
    <w:tbl>
      <w:tblPr>
        <w:tblStyle w:val="15"/>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830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17"/>
              <w:ind w:firstLine="480"/>
              <w:jc w:val="center"/>
              <w:rPr>
                <w:color w:val="000000" w:themeColor="text1"/>
                <w:highlight w:val="none"/>
                <w14:textFill>
                  <w14:solidFill>
                    <w14:schemeClr w14:val="tx1"/>
                  </w14:solidFill>
                </w14:textFill>
              </w:rPr>
            </w:pPr>
            <w:r>
              <w:rPr>
                <w:rFonts w:ascii="宋体" w:hAnsi="宋体" w:eastAsia="宋体" w:cs="宋体"/>
                <w:b/>
                <w:color w:val="000000" w:themeColor="text1"/>
                <w:sz w:val="28"/>
                <w:highlight w:val="none"/>
                <w14:textFill>
                  <w14:solidFill>
                    <w14:schemeClr w14:val="tx1"/>
                  </w14:solidFill>
                </w14:textFill>
              </w:rPr>
              <w:t>二-9中小企业声明函</w:t>
            </w:r>
          </w:p>
          <w:p>
            <w:pPr>
              <w:pStyle w:val="17"/>
              <w:ind w:firstLine="480"/>
              <w:jc w:val="center"/>
              <w:rPr>
                <w:color w:val="000000" w:themeColor="text1"/>
                <w:highlight w:val="none"/>
                <w14:textFill>
                  <w14:solidFill>
                    <w14:schemeClr w14:val="tx1"/>
                  </w14:solidFill>
                </w14:textFill>
              </w:rPr>
            </w:pPr>
            <w:r>
              <w:rPr>
                <w:rFonts w:ascii="宋体" w:hAnsi="宋体" w:eastAsia="宋体" w:cs="宋体"/>
                <w:b/>
                <w:color w:val="000000" w:themeColor="text1"/>
                <w:sz w:val="24"/>
                <w:highlight w:val="none"/>
                <w14:textFill>
                  <w14:solidFill>
                    <w14:schemeClr w14:val="tx1"/>
                  </w14:solidFill>
                </w14:textFill>
              </w:rPr>
              <w:t>（以资格条件落实中小企业扶持政策时适用）</w:t>
            </w:r>
          </w:p>
          <w:p>
            <w:pPr>
              <w:pStyle w:val="17"/>
              <w:ind w:firstLine="480"/>
              <w:jc w:val="center"/>
              <w:rPr>
                <w:color w:val="000000" w:themeColor="text1"/>
                <w:highlight w:val="none"/>
                <w14:textFill>
                  <w14:solidFill>
                    <w14:schemeClr w14:val="tx1"/>
                  </w14:solidFill>
                </w14:textFill>
              </w:rPr>
            </w:pPr>
            <w:r>
              <w:rPr>
                <w:rFonts w:ascii="宋体" w:hAnsi="宋体" w:eastAsia="宋体" w:cs="宋体"/>
                <w:b/>
                <w:color w:val="000000" w:themeColor="text1"/>
                <w:sz w:val="31"/>
                <w:highlight w:val="none"/>
                <w14:textFill>
                  <w14:solidFill>
                    <w14:schemeClr w14:val="tx1"/>
                  </w14:solidFill>
                </w14:textFill>
              </w:rPr>
              <w:t>中小企业声明函（货物）</w:t>
            </w:r>
          </w:p>
          <w:p>
            <w:pPr>
              <w:pStyle w:val="17"/>
              <w:ind w:firstLine="480"/>
              <w:jc w:val="left"/>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b/>
                <w:color w:val="000000" w:themeColor="text1"/>
                <w:sz w:val="21"/>
                <w:highlight w:val="none"/>
                <w:u w:val="single"/>
                <w14:textFill>
                  <w14:solidFill>
                    <w14:schemeClr w14:val="tx1"/>
                  </w14:solidFill>
                </w14:textFill>
              </w:rPr>
              <w:t>福建省植保植检总站</w:t>
            </w:r>
            <w:r>
              <w:rPr>
                <w:rFonts w:ascii="宋体" w:hAnsi="宋体" w:eastAsia="宋体" w:cs="宋体"/>
                <w:color w:val="000000" w:themeColor="text1"/>
                <w:sz w:val="21"/>
                <w:highlight w:val="none"/>
                <w14:textFill>
                  <w14:solidFill>
                    <w14:schemeClr w14:val="tx1"/>
                  </w14:solidFill>
                </w14:textFill>
              </w:rPr>
              <w:t>的</w:t>
            </w:r>
            <w:r>
              <w:rPr>
                <w:rFonts w:hint="eastAsia" w:ascii="宋体" w:hAnsi="宋体" w:eastAsia="宋体" w:cs="宋体"/>
                <w:b/>
                <w:color w:val="000000" w:themeColor="text1"/>
                <w:sz w:val="21"/>
                <w:highlight w:val="none"/>
                <w:u w:val="single"/>
                <w14:textFill>
                  <w14:solidFill>
                    <w14:schemeClr w14:val="tx1"/>
                  </w14:solidFill>
                </w14:textFill>
              </w:rPr>
              <w:t>福建省2023年全国农作物病虫疫情监测分中心（省级）田间监测点建设项目</w:t>
            </w:r>
            <w:r>
              <w:rPr>
                <w:rFonts w:ascii="宋体" w:hAnsi="宋体" w:eastAsia="宋体" w:cs="宋体"/>
                <w:color w:val="000000" w:themeColor="text1"/>
                <w:sz w:val="2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tbl>
            <w:tblPr>
              <w:tblStyle w:val="15"/>
              <w:tblW w:w="8091"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50"/>
              <w:gridCol w:w="912"/>
              <w:gridCol w:w="948"/>
              <w:gridCol w:w="938"/>
              <w:gridCol w:w="1320"/>
              <w:gridCol w:w="1110"/>
              <w:gridCol w:w="1110"/>
              <w:gridCol w:w="110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tcPr>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序号</w:t>
                  </w:r>
                </w:p>
              </w:tc>
              <w:tc>
                <w:tcPr>
                  <w:tcW w:w="912"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标的名称</w:t>
                  </w:r>
                </w:p>
              </w:tc>
              <w:tc>
                <w:tcPr>
                  <w:tcW w:w="94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行业</w:t>
                  </w:r>
                </w:p>
              </w:tc>
              <w:tc>
                <w:tcPr>
                  <w:tcW w:w="938"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制造商全称</w:t>
                  </w:r>
                </w:p>
              </w:tc>
              <w:tc>
                <w:tcPr>
                  <w:tcW w:w="132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从业人员</w:t>
                  </w:r>
                </w:p>
                <w:p>
                  <w:pPr>
                    <w:pStyle w:val="17"/>
                    <w:ind w:firstLine="480"/>
                    <w:jc w:val="center"/>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（人）</w:t>
                  </w:r>
                </w:p>
              </w:tc>
              <w:tc>
                <w:tcPr>
                  <w:tcW w:w="111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营业收入</w:t>
                  </w:r>
                </w:p>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（万元）</w:t>
                  </w:r>
                </w:p>
              </w:tc>
              <w:tc>
                <w:tcPr>
                  <w:tcW w:w="1110" w:type="dxa"/>
                  <w:tcBorders>
                    <w:top w:val="single" w:color="000000" w:sz="4" w:space="0"/>
                    <w:left w:val="nil"/>
                    <w:bottom w:val="single" w:color="000000" w:sz="4" w:space="0"/>
                    <w:right w:val="single" w:color="000000" w:sz="4" w:space="0"/>
                  </w:tcBorders>
                  <w:tcMar>
                    <w:top w:w="0" w:type="dxa"/>
                    <w:left w:w="105" w:type="dxa"/>
                    <w:bottom w:w="0" w:type="dxa"/>
                    <w:right w:w="105" w:type="dxa"/>
                  </w:tcMar>
                </w:tcPr>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资产总额</w:t>
                  </w:r>
                </w:p>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（万元）</w:t>
                  </w:r>
                </w:p>
              </w:tc>
              <w:tc>
                <w:tcPr>
                  <w:tcW w:w="11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企业类型（根据划型标准填写中型企业或小型企业或微型企业）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1</w:t>
                  </w:r>
                </w:p>
              </w:tc>
              <w:tc>
                <w:tcPr>
                  <w:tcW w:w="912"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948" w:type="dxa"/>
                  <w:tcBorders>
                    <w:top w:val="nil"/>
                    <w:left w:val="nil"/>
                    <w:bottom w:val="single" w:color="000000" w:sz="4" w:space="0"/>
                    <w:right w:val="single" w:color="000000" w:sz="4" w:space="0"/>
                  </w:tcBorders>
                  <w:tcMar>
                    <w:top w:w="0" w:type="dxa"/>
                    <w:left w:w="105" w:type="dxa"/>
                    <w:bottom w:w="0" w:type="dxa"/>
                    <w:right w:w="105" w:type="dxa"/>
                  </w:tcMar>
                </w:tcPr>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工业</w:t>
                  </w:r>
                </w:p>
              </w:tc>
              <w:tc>
                <w:tcPr>
                  <w:tcW w:w="938"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320"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110"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110"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103"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2</w:t>
                  </w:r>
                </w:p>
              </w:tc>
              <w:tc>
                <w:tcPr>
                  <w:tcW w:w="912"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948" w:type="dxa"/>
                  <w:tcBorders>
                    <w:top w:val="nil"/>
                    <w:left w:val="nil"/>
                    <w:bottom w:val="single" w:color="000000" w:sz="4" w:space="0"/>
                    <w:right w:val="single" w:color="000000" w:sz="4" w:space="0"/>
                  </w:tcBorders>
                  <w:tcMar>
                    <w:top w:w="0" w:type="dxa"/>
                    <w:left w:w="105" w:type="dxa"/>
                    <w:bottom w:w="0" w:type="dxa"/>
                    <w:right w:w="105" w:type="dxa"/>
                  </w:tcMar>
                </w:tcPr>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工业</w:t>
                  </w:r>
                </w:p>
              </w:tc>
              <w:tc>
                <w:tcPr>
                  <w:tcW w:w="938"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320"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110"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110"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103"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7"/>
                    <w:jc w:val="both"/>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w:t>
                  </w:r>
                </w:p>
              </w:tc>
              <w:tc>
                <w:tcPr>
                  <w:tcW w:w="912"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w:t>
                  </w:r>
                </w:p>
              </w:tc>
              <w:tc>
                <w:tcPr>
                  <w:tcW w:w="948"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938"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320"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110"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110"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103"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912"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948"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938"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320"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110"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110"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c>
                <w:tcPr>
                  <w:tcW w:w="1103" w:type="dxa"/>
                  <w:tcBorders>
                    <w:top w:val="nil"/>
                    <w:left w:val="nil"/>
                    <w:bottom w:val="single" w:color="000000" w:sz="4" w:space="0"/>
                    <w:right w:val="single" w:color="000000" w:sz="4" w:space="0"/>
                  </w:tcBorders>
                  <w:tcMar>
                    <w:top w:w="0" w:type="dxa"/>
                    <w:left w:w="105" w:type="dxa"/>
                    <w:bottom w:w="0" w:type="dxa"/>
                    <w:right w:w="105" w:type="dxa"/>
                  </w:tcMar>
                </w:tcPr>
                <w:p>
                  <w:pPr>
                    <w:pStyle w:val="17"/>
                    <w:ind w:firstLine="480"/>
                    <w:jc w:val="center"/>
                    <w:rPr>
                      <w:color w:val="000000" w:themeColor="text1"/>
                      <w:highlight w:val="none"/>
                      <w14:textFill>
                        <w14:solidFill>
                          <w14:schemeClr w14:val="tx1"/>
                        </w14:solidFill>
                      </w14:textFill>
                    </w:rPr>
                  </w:pPr>
                </w:p>
              </w:tc>
            </w:tr>
          </w:tbl>
          <w:p>
            <w:pPr>
              <w:pStyle w:val="17"/>
              <w:ind w:firstLine="480"/>
              <w:jc w:val="left"/>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以上企业，不属于大企业的分支机构，不存在控股股东为大企业的情形，也不存在与大企业的负责人为同一人的情形。</w:t>
            </w:r>
          </w:p>
          <w:p>
            <w:pPr>
              <w:pStyle w:val="17"/>
              <w:ind w:firstLine="480"/>
              <w:jc w:val="left"/>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本企业对上述声明内容的真实性负责。如有虚假，将依法承担相应责任。</w:t>
            </w:r>
          </w:p>
          <w:p>
            <w:pPr>
              <w:pStyle w:val="17"/>
              <w:ind w:firstLine="480"/>
              <w:jc w:val="left"/>
              <w:rPr>
                <w:color w:val="000000" w:themeColor="text1"/>
                <w:highlight w:val="none"/>
                <w14:textFill>
                  <w14:solidFill>
                    <w14:schemeClr w14:val="tx1"/>
                  </w14:solidFill>
                </w14:textFill>
              </w:rPr>
            </w:pPr>
          </w:p>
          <w:p>
            <w:pPr>
              <w:pStyle w:val="17"/>
              <w:ind w:firstLine="480"/>
              <w:jc w:val="left"/>
              <w:rPr>
                <w:color w:val="000000" w:themeColor="text1"/>
                <w:highlight w:val="none"/>
                <w14:textFill>
                  <w14:solidFill>
                    <w14:schemeClr w14:val="tx1"/>
                  </w14:solidFill>
                </w14:textFill>
              </w:rPr>
            </w:pPr>
            <w:r>
              <w:rPr>
                <w:rFonts w:ascii="宋体" w:hAnsi="宋体" w:eastAsia="宋体" w:cs="宋体"/>
                <w:b/>
                <w:color w:val="000000" w:themeColor="text1"/>
                <w:sz w:val="21"/>
                <w:highlight w:val="none"/>
                <w14:textFill>
                  <w14:solidFill>
                    <w14:schemeClr w14:val="tx1"/>
                  </w14:solidFill>
                </w14:textFill>
              </w:rPr>
              <w:t>上表中由中型企业制造的货物的报价金额占投标总价的：</w:t>
            </w:r>
            <w:r>
              <w:rPr>
                <w:rFonts w:ascii="宋体" w:hAnsi="宋体" w:eastAsia="宋体" w:cs="宋体"/>
                <w:b/>
                <w:color w:val="000000" w:themeColor="text1"/>
                <w:sz w:val="21"/>
                <w:highlight w:val="none"/>
                <w:u w:val="single"/>
                <w14:textFill>
                  <w14:solidFill>
                    <w14:schemeClr w14:val="tx1"/>
                  </w14:solidFill>
                </w14:textFill>
              </w:rPr>
              <w:t xml:space="preserve">     </w:t>
            </w:r>
            <w:r>
              <w:rPr>
                <w:rFonts w:ascii="宋体" w:hAnsi="宋体" w:eastAsia="宋体" w:cs="宋体"/>
                <w:b/>
                <w:color w:val="000000" w:themeColor="text1"/>
                <w:sz w:val="21"/>
                <w:highlight w:val="none"/>
                <w14:textFill>
                  <w14:solidFill>
                    <w14:schemeClr w14:val="tx1"/>
                  </w14:solidFill>
                </w14:textFill>
              </w:rPr>
              <w:t>%，由小型、微型企业制造的货物的报价金额占投标总价的：</w:t>
            </w:r>
            <w:r>
              <w:rPr>
                <w:rFonts w:ascii="宋体" w:hAnsi="宋体" w:eastAsia="宋体" w:cs="宋体"/>
                <w:b/>
                <w:color w:val="000000" w:themeColor="text1"/>
                <w:sz w:val="21"/>
                <w:highlight w:val="none"/>
                <w:u w:val="single"/>
                <w14:textFill>
                  <w14:solidFill>
                    <w14:schemeClr w14:val="tx1"/>
                  </w14:solidFill>
                </w14:textFill>
              </w:rPr>
              <w:t xml:space="preserve">     </w:t>
            </w:r>
            <w:r>
              <w:rPr>
                <w:rFonts w:ascii="宋体" w:hAnsi="宋体" w:eastAsia="宋体" w:cs="宋体"/>
                <w:b/>
                <w:color w:val="000000" w:themeColor="text1"/>
                <w:sz w:val="2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p>
          <w:p>
            <w:pPr>
              <w:pStyle w:val="17"/>
              <w:ind w:right="720" w:firstLine="480"/>
              <w:jc w:val="right"/>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投标人：（全称并加盖单位公章）</w:t>
            </w:r>
          </w:p>
          <w:p>
            <w:pPr>
              <w:pStyle w:val="17"/>
              <w:ind w:right="960" w:firstLine="5102"/>
              <w:jc w:val="left"/>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日   期：　　年　　月　　日</w:t>
            </w:r>
          </w:p>
          <w:p>
            <w:pPr>
              <w:pStyle w:val="17"/>
              <w:ind w:firstLine="480"/>
              <w:jc w:val="left"/>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填写说明：</w:t>
            </w:r>
          </w:p>
          <w:p>
            <w:pPr>
              <w:pStyle w:val="17"/>
              <w:ind w:firstLine="420"/>
              <w:jc w:val="left"/>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1、本声明函须放在投标文件的《资格及资信证明部分》，因此不得体现报价信息，只需写明占比比例即可。</w:t>
            </w:r>
          </w:p>
          <w:p>
            <w:pPr>
              <w:pStyle w:val="17"/>
              <w:ind w:firstLine="480"/>
              <w:jc w:val="left"/>
              <w:rPr>
                <w:color w:val="000000" w:themeColor="text1"/>
                <w:highlight w:val="none"/>
                <w14:textFill>
                  <w14:solidFill>
                    <w14:schemeClr w14:val="tx1"/>
                  </w14:solidFill>
                </w14:textFill>
              </w:rPr>
            </w:pPr>
            <w:r>
              <w:rPr>
                <w:rFonts w:ascii="宋体" w:hAnsi="宋体" w:eastAsia="宋体" w:cs="宋体"/>
                <w:b/>
                <w:color w:val="000000" w:themeColor="text1"/>
                <w:sz w:val="21"/>
                <w:highlight w:val="none"/>
                <w14:textFill>
                  <w14:solidFill>
                    <w14:schemeClr w14:val="tx1"/>
                  </w14:solidFill>
                </w14:textFill>
              </w:rPr>
              <w:t>比例计算公式：该部分货物报价金额÷投标总价*100%。</w:t>
            </w:r>
          </w:p>
          <w:p>
            <w:pPr>
              <w:pStyle w:val="17"/>
              <w:ind w:firstLine="480"/>
              <w:jc w:val="left"/>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2、表格中的“标的名称”应与采购的货物名称相对应。</w:t>
            </w:r>
          </w:p>
          <w:p>
            <w:pPr>
              <w:pStyle w:val="17"/>
              <w:ind w:firstLine="480"/>
              <w:jc w:val="left"/>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3、“工业”行业的划型标准：从业人员1000人以下或营业收入40000万元以下的为中小微型企业。</w:t>
            </w:r>
            <w:r>
              <w:rPr>
                <w:rFonts w:ascii="宋体" w:hAnsi="宋体" w:eastAsia="宋体" w:cs="宋体"/>
                <w:b/>
                <w:color w:val="000000" w:themeColor="text1"/>
                <w:sz w:val="21"/>
                <w:highlight w:val="none"/>
                <w14:textFill>
                  <w14:solidFill>
                    <w14:schemeClr w14:val="tx1"/>
                  </w14:solidFill>
                </w14:textFill>
              </w:rPr>
              <w:t>其中，从业人员300人及以上，且营业收入2000万元及以上的为中型企业；从业人员20人及以上，且营业收入300万元及以上的为小型企业；从业人员20人以下或营业收入300万元以下的为微型企业。</w:t>
            </w:r>
          </w:p>
          <w:p>
            <w:pPr>
              <w:pStyle w:val="17"/>
              <w:ind w:firstLine="480"/>
              <w:jc w:val="left"/>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4、从业人员、营业收入、资产总额填报上一年度数据，无上一年度数据的新成立企业可不填报。在空格内填“/”即可。</w:t>
            </w:r>
          </w:p>
          <w:p>
            <w:pPr>
              <w:pStyle w:val="17"/>
              <w:ind w:firstLine="480"/>
              <w:jc w:val="left"/>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5、投标人须按招标文件中明确的所属行业填列，填报的企业类型与划型标准不对应的，将可能导致投标无效。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jc w:val="left"/>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6、投标人应当对其出具的《中小企业声明函》真实性负责，投标人出具的《中小企业声明函》内容不实的，属于提供虚假材料谋取中标。</w:t>
            </w:r>
            <w:r>
              <w:rPr>
                <w:rFonts w:ascii="宋体" w:hAnsi="宋体" w:eastAsia="宋体" w:cs="宋体"/>
                <w:b/>
                <w:color w:val="000000" w:themeColor="text1"/>
                <w:sz w:val="21"/>
                <w:highlight w:val="none"/>
                <w14:textFill>
                  <w14:solidFill>
                    <w14:schemeClr w14:val="tx1"/>
                  </w14:solidFill>
                </w14:textFill>
              </w:rPr>
              <w:t>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ind w:firstLine="480"/>
              <w:jc w:val="left"/>
              <w:rPr>
                <w:color w:val="000000" w:themeColor="text1"/>
                <w:highlight w:val="none"/>
                <w14:textFill>
                  <w14:solidFill>
                    <w14:schemeClr w14:val="tx1"/>
                  </w14:solidFill>
                </w14:textFill>
              </w:rPr>
            </w:pPr>
            <w:r>
              <w:rPr>
                <w:rFonts w:ascii="宋体" w:hAnsi="宋体" w:eastAsia="宋体" w:cs="宋体"/>
                <w:color w:val="000000" w:themeColor="text1"/>
                <w:sz w:val="21"/>
                <w:highlight w:val="none"/>
                <w14:textFill>
                  <w14:solidFill>
                    <w14:schemeClr w14:val="tx1"/>
                  </w14:solidFill>
                </w14:textFill>
              </w:rPr>
              <w:t>7、若对填写本声明函有疑问的，请及时联系代理机构咨询，否则由此导致的不利后果由投标人自行承担。</w:t>
            </w:r>
          </w:p>
        </w:tc>
      </w:tr>
    </w:tbl>
    <w:p>
      <w:pPr>
        <w:pStyle w:val="17"/>
        <w:jc w:val="both"/>
        <w:outlineLvl w:val="2"/>
        <w:rPr>
          <w:b/>
          <w:color w:val="000000" w:themeColor="text1"/>
          <w:sz w:val="28"/>
          <w:highlight w:val="none"/>
          <w14:textFill>
            <w14:solidFill>
              <w14:schemeClr w14:val="tx1"/>
            </w14:solidFill>
          </w14:textFill>
        </w:rPr>
      </w:pPr>
    </w:p>
    <w:p>
      <w:pPr>
        <w:pStyle w:val="17"/>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二、技术和服务要求（以“★”标示的内容为不允许负偏离的实质性要求）</w:t>
      </w:r>
      <w:bookmarkEnd w:id="45"/>
    </w:p>
    <w:p>
      <w:pPr>
        <w:pStyle w:val="17"/>
        <w:jc w:val="both"/>
        <w:outlineLvl w:val="2"/>
        <w:rPr>
          <w:rFonts w:hint="default" w:ascii="宋体" w:hAnsi="宋体" w:eastAsia="宋体" w:cs="宋体"/>
          <w:b/>
          <w:color w:val="000000" w:themeColor="text1"/>
          <w:sz w:val="24"/>
          <w:szCs w:val="24"/>
          <w:highlight w:val="none"/>
          <w:lang w:val="en-US" w:eastAsia="zh-CN"/>
          <w14:textFill>
            <w14:solidFill>
              <w14:schemeClr w14:val="tx1"/>
            </w14:solidFill>
          </w14:textFill>
        </w:rPr>
      </w:pPr>
      <w:bookmarkStart w:id="46" w:name="_Toc27028"/>
      <w:r>
        <w:rPr>
          <w:rFonts w:hint="eastAsia" w:ascii="宋体" w:hAnsi="宋体" w:eastAsia="宋体" w:cs="宋体"/>
          <w:b/>
          <w:color w:val="000000" w:themeColor="text1"/>
          <w:sz w:val="24"/>
          <w:szCs w:val="24"/>
          <w:highlight w:val="none"/>
          <w:lang w:val="en-US" w:eastAsia="zh-CN"/>
          <w14:textFill>
            <w14:solidFill>
              <w14:schemeClr w14:val="tx1"/>
            </w14:solidFill>
          </w14:textFill>
        </w:rPr>
        <w:t>采购包1：</w:t>
      </w:r>
    </w:p>
    <w:bookmarkEnd w:id="46"/>
    <w:tbl>
      <w:tblPr>
        <w:tblStyle w:val="15"/>
        <w:tblW w:w="52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0"/>
        <w:gridCol w:w="1167"/>
        <w:gridCol w:w="751"/>
        <w:gridCol w:w="4946"/>
        <w:gridCol w:w="1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序号</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i w:val="0"/>
                <w:color w:val="000000" w:themeColor="text1"/>
                <w:sz w:val="24"/>
                <w:szCs w:val="24"/>
                <w:highlight w:val="none"/>
                <w:lang w:val="en-US" w:eastAsia="zh-CN"/>
                <w14:textFill>
                  <w14:solidFill>
                    <w14:schemeClr w14:val="tx1"/>
                  </w14:solidFill>
                </w14:textFill>
              </w:rPr>
              <w:t>设备</w:t>
            </w:r>
            <w:r>
              <w:rPr>
                <w:rFonts w:hint="eastAsia" w:asciiTheme="minorEastAsia" w:hAnsiTheme="minorEastAsia" w:eastAsiaTheme="minorEastAsia" w:cstheme="minorEastAsia"/>
                <w:b/>
                <w:i w:val="0"/>
                <w:color w:val="000000" w:themeColor="text1"/>
                <w:sz w:val="24"/>
                <w:szCs w:val="24"/>
                <w:highlight w:val="none"/>
                <w14:textFill>
                  <w14:solidFill>
                    <w14:schemeClr w14:val="tx1"/>
                  </w14:solidFill>
                </w14:textFill>
              </w:rPr>
              <w:t>名</w:t>
            </w:r>
            <w:r>
              <w:rPr>
                <w:rFonts w:hint="eastAsia" w:asciiTheme="minorEastAsia" w:hAnsiTheme="minorEastAsia" w:eastAsiaTheme="minorEastAsia" w:cstheme="minorEastAsia"/>
                <w:b/>
                <w:i w:val="0"/>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i w:val="0"/>
                <w:color w:val="000000" w:themeColor="text1"/>
                <w:sz w:val="24"/>
                <w:szCs w:val="24"/>
                <w:highlight w:val="none"/>
                <w14:textFill>
                  <w14:solidFill>
                    <w14:schemeClr w14:val="tx1"/>
                  </w14:solidFill>
                </w14:textFill>
              </w:rPr>
              <w:t>称</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i w:val="0"/>
                <w:color w:val="000000" w:themeColor="text1"/>
                <w:sz w:val="24"/>
                <w:szCs w:val="24"/>
                <w:highlight w:val="none"/>
                <w14:textFill>
                  <w14:solidFill>
                    <w14:schemeClr w14:val="tx1"/>
                  </w14:solidFill>
                </w14:textFill>
              </w:rPr>
              <w:t>数量</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i w:val="0"/>
                <w:color w:val="000000" w:themeColor="text1"/>
                <w:sz w:val="24"/>
                <w:szCs w:val="24"/>
                <w:highlight w:val="none"/>
                <w14:textFill>
                  <w14:solidFill>
                    <w14:schemeClr w14:val="tx1"/>
                  </w14:solidFill>
                </w14:textFill>
              </w:rPr>
              <w:t>产品参数</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i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bCs/>
                <w:i w:val="0"/>
                <w:color w:val="000000" w:themeColor="text1"/>
                <w:sz w:val="24"/>
                <w:szCs w:val="24"/>
                <w:highlight w:val="none"/>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1</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◆物联网自动虫情信息采集系统</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14</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套</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★1、主要指标符合《农作物病虫害监测设备技术参数与性能要求》(NY/T 4182-2022)</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，投标人须在投标文件中提供符合标准的证明材料，否则投标无效</w:t>
            </w: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2、绝缘电阻：</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2.5MΩ；</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3、功率≤450W；</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4、灯管启动时间：≤5s；</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5、撞击屏，单屏尺寸：长595±2mm，宽213±2mm，厚</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度不小于</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6、光传感器：按外界光线，自动控制、外界强光瞬间照射不改变工作状态；</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7、处理仓温度：灯管启动15min后，红外处理仓温度在80℃-90℃；</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8、雨传感器：按外界雨量变化自动控制；</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9、定位传感器：应能够控制集虫器准确定位；</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10、保护要求：应能有效将雨、虫分离，箱内无明显积水；具防雷击功能；</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11、自动识别功能：</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能对一、二类农作物病虫害名录中趋光性害虫做自动识别计数，对于水稻常见害虫如大螟、二化螟、三化螟、稻纵卷叶螟、稻飞虱等害虫，识别准确率≥85%；</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12、完成国家、省、市、县四级网络信息处理、储存、传输；实现数据的本地化存储；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13、供电方式：交流电源；</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14、落虫成像盘具备判断虫体大小的参考标线。能通过目测准确判断虫体尺寸；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15、远红外虫体处理致死率不小于98%，虫体完整率不小于95%；</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▲16、图像采集系统：</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内置≥2000万像素摄像头，摄像头可以调节频率拍摄进入采集平台的虫体；能远程调节图像采集频率；能远程设置工作模式，通过PC云端及手机端能远程自动拍照和手动拍照；</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17、具备远程传输数据功能，</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并按要求接入当地、省级、国家级相关农作物有害生物监控信息系统，带自动识别算法，能识别虫种类不少于38种。</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建阳5套、建瓯5套、顺昌4套。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物联网苗情信息采集系统</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14套</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能远程控制野外录像、拍照，定时采集作物、</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植物生长发育状态和各类生物在自然状态下的动态、病虫害活动的图片（包括日光图片和夜间的红外图片），进行田间物候的远程连续定位摄像，并将采集的图片自动上传到远程物联网监控服务平台，实现植保监测人员的远程物候观测，抓拍存储上传农作物病虫害危害前、危害中及危害后的图像及视频等。其单路摄像进行定点监控范围达到：10m以内能观测到植物叶面、茎干蚜虫等害虫，25m内能看到病虫害的发生状况，200m内能清晰的监测到植物叶面等生长情况，500m内看观察本区域范围内作物整体长势状况，1000m内能直观本区域内边缘轮廓、特征。</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主要参数：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★1、主要指标符合《农作物病虫害监测设备技术参数与性能要求》(NY/T 4182-2022)</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，投标人须在投标文件中提供符合标准的证明材料，否则投标无效</w:t>
            </w: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2、供电方式：交流电源；</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3、绝缘电阻：</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2.5MΩ；</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4、分辨能力：20m距离10x10mm清晰辨别，8m距离1x1mm清晰辨别，夜间10m距离10x10mm清晰辨别；</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5、水平转角360º；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6、垂直旋转</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90º；</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7、具备数据采集、存储、传输功能，本地储存容量</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4TB；数据按要求接入当地、省级、国家级相关农作物有害生物监控信息系统；具备视频存储、回放等功能，并可通过PC机、手机等终端进行远程控制。</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建阳5套、建瓯5套</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顺昌4套。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3</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害虫性诱监测诱捕器（一）</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、主诱捕器的主要技术参数符合《农作物害虫性诱监测技术规范（夜蛾类）》(NY/T 3253-2018)第4条第4.1款要求）</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，投标人须在投标文件中提供符合标准的证明材料，否则投标无效</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（项号20）2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、供电系统：太阳能电池板功率≥50W；锂电池容量≥60Ah；</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3、支架：太阳能主杆材料不锈钢材质；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4、防电箱：不锈钢材质，内含双层，外盖标防电标识；</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监测数据自动传输系统采用网关局域网互连技术，网关定时接收自动采集系统记录存储器中的监测数据，并通过无线通讯（GPRS）将所有监测数据定时传输到云服务器；网关局域网作用距离在无障碍物情况下为1.2</w:t>
            </w:r>
            <w:r>
              <w:rPr>
                <w:rFonts w:hint="eastAsia" w:asciiTheme="minorEastAsia" w:hAnsiTheme="minorEastAsia" w:eastAsiaTheme="minorEastAsia" w:cstheme="minorEastAsia"/>
                <w:i w:val="0"/>
                <w:iCs w:val="0"/>
                <w:color w:val="000000" w:themeColor="text1"/>
                <w:kern w:val="0"/>
                <w:sz w:val="24"/>
                <w:szCs w:val="24"/>
                <w:highlight w:val="none"/>
                <w:u w:val="none"/>
                <w:lang w:val="en" w:eastAsia="zh-CN" w:bidi="ar"/>
                <w14:textFill>
                  <w14:solidFill>
                    <w14:schemeClr w14:val="tx1"/>
                  </w14:solidFill>
                </w14:textFill>
              </w:rPr>
              <w:t>km</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；网关具有软件远程升级，离线后能自动重启上线功能；</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6、害虫自动诱捕感应计数系统：</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1）专一识别：系统应能识别包括但不限于稻纵卷叶螟和二化螟等水稻主要害虫，其中稻纵卷叶螟和二化螟性监测诱剂诱芯必须符合《农作物害虫性诱监测技术规范（螟蛾类）》(NY/T2732-2015)第3.1款表1中相关参数要求，并且持效期≥60d（极端天气条件下持效期≥30d），稻纵卷叶螟和二化螟的性诱专一化率达90%以上；（2）自动计数：仪器自动计数和诱捕器人工计数的动态趋势拟合度≥0.95；（3）实时存储：实时记录和存储诱捕器监测数据，储存时间≥12月；（4）定时传输：定时向网关发送监测数据，并具有死机自动重起纠错功能；</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7、昆虫性诱智能测报系统</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7.1网络云平台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昆虫性诱智能测报系统平台按要求接入当地、省级、国家级相关农作物有害生物监控信息系统，电脑网络客户端实现监测数据查询、分析，不同区域、时间之间的数据比较，自动作图和数据输出等；</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 xml:space="preserve">7.2手机APP软件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手机终端APP（支持苹果iOS、安卓Android和鸿蒙HarmonyOS操作系统）以图形曲线方式显示实时和历史诱虫量，并能查询各项记录数值、定位设备位置以及诱芯到期更换提醒等功能。</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8、适用监测的害虫种类：二化螟、三化螟、大螟、稻纵卷叶螟、粘虫、玉米螟、草地贪夜蛾、斜纹夜蛾等。</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建阳5套、建瓯5套</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顺昌4套</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4</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物联网智能气候监测仪</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★1、主要指标符合《农作物病虫害监测设备技术参数与性能要求》（NY/T 4182-2022）</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，投标人须在投标文件中提供符合标准的证明材料，否则投标无效</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2、工作电压：AC220V 50HZ；</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3、主机功率：≤200mA（12V）  整机功耗：≤600mA（12V）；</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4、无外电供给情况下，设备仍然能工作96小时以上，以保证数据完整性；</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（项号30）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5、设备所采集的数据每10分钟自动上传一次；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（项号31）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6、采集基本功能数据：空气温度、空气湿度、土壤温度、土壤湿度、风速风向、光照度、蒸发量、 降雨量、气压、太阳总辐射、光合有效辐射信息采集功能等；</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（项号32）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7、整机工作环境:室外温度：-40℃～+50℃；相对湿度：0～100%RH（不凝露）；</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（项号33）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 xml:space="preserve">8、防护等级：IP67或以上；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（项号34）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9、采集数据范围及分辩率：空气温度，测量范围：－40℃～60℃，显示分辨率：0.1℃，允差：±0.3℃；空气湿度， 测量范围：0～100%RH，显示分辨率：1%RH，允差：±3%RH；土壤温度， 测量范围：－40℃～60℃ 0.1℃，显示分辨率：0.1℃，允差：±0.3℃；土壤含水率，测量范围：0～100%，显示分辨率：1%，允差：±10%；蒸发量，测量范围：0～10mm/h，显示分辨率：0.1mm，允差：±0.1；降雨量，测量范围：0～200mm/h，显示分辨率：0.1mm，允差：±4%；风速，测量范围：0.2～35m/s，显示分辨率：0.2m/s，允差：风速≤10m/s±（0.2m/s+5%）、风速≥10m/s±5%；光照度，测量范围：0～2x105Lx，显示分辨率：0.1x103Lx，允差：±8%；</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（项号35）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10、定位防盗系统：气象设备内置GPS/北斗系统定位器，设备实时经纬度地理位置信息通过GPRS发送到后台服务器，当设备发生振动、移除等外力操作时，设备立即自动发送报警短信到指定手机号；</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（项号36）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11、具备数据自动储存和远程传输功能，采集数据可按小时储存3个月以上，按要求接入当地、省级、国家级相关农作物有害生物监控信息系统；实现数据的本地化存储。</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建阳1套、建瓯1套、顺昌4套。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5</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重大病害智能监测仪</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（项号37）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1、孢子捕捉仪：符合《植物保护机械孢子捕捉仪标准》（GB/T 24689.3-2009）；</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（项号38）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2、工作电压：AC220V±5%；</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（项号39）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3、绝缘电阻：≥2.5MΩ；</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（项号40）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4、功率：≤180W；</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（项号41）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5、集气口风速：0.3m/s～5m/s可调；</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（项号42）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6、工作方式：连续、断续、定时可调整；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（项号43）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7、定时功能：设8个时间段；</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（项号44）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8、避雷功能：应有避雷功能或装置；</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（项号45）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9、主体结构采用不锈钢材料，符合GB/T 3280-2007、GB/T 4237-2007、YB/T 5363-2006标准。</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建阳1套、建瓯1套、顺昌1套。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6</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田间可移动实时监测设备（二）</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（项号46）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1、操作系统：Android系统（AOSP）/</w:t>
            </w:r>
            <w:r>
              <w:rPr>
                <w:rFonts w:hint="eastAsia" w:asciiTheme="minorEastAsia" w:hAnsiTheme="minorEastAsia" w:eastAsiaTheme="minorEastAsia" w:cstheme="minorEastAsia"/>
                <w:i w:val="0"/>
                <w:caps w:val="0"/>
                <w:color w:val="000000" w:themeColor="text1"/>
                <w:spacing w:val="0"/>
                <w:kern w:val="0"/>
                <w:sz w:val="24"/>
                <w:szCs w:val="24"/>
                <w:highlight w:val="none"/>
                <w:shd w:val="clear" w:color="auto" w:fill="FFFFFF"/>
                <w:lang w:val="en-US" w:eastAsia="zh-CN" w:bidi="ar"/>
                <w14:textFill>
                  <w14:solidFill>
                    <w14:schemeClr w14:val="tx1"/>
                  </w14:solidFill>
                </w14:textFill>
              </w:rPr>
              <w:t>Harmony</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鸿蒙系统，双麦克风，带降噪算法；</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（项号47）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2、内存/芯片：RAM LPDDR4X 3GB+ROM 32GB</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，8核</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芯片；</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（项号48）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 xml:space="preserve">3、显示器：Micro OLED </w:t>
            </w:r>
            <w:r>
              <w:rPr>
                <w:rFonts w:hint="eastAsia"/>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0.23寸屏幕，像素密度</w:t>
            </w:r>
            <w:r>
              <w:rPr>
                <w:rFonts w:hint="eastAsia"/>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3281ppi，峰值亮度</w:t>
            </w:r>
            <w:r>
              <w:rPr>
                <w:rFonts w:hint="eastAsia"/>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3000nits，室外阳光下清晰可见；</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（项号49）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4、摄像头：长焦8M 5X (120mm，支持AF、OIS)+广角 50M (28mm，支持AF)，传感器：6轴陀螺仪+环境光传感器,PDAF高速相位对焦；</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（项号50）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5、触控：支持3点触控场景，触控区</w:t>
            </w:r>
            <w:r>
              <w:rPr>
                <w:rFonts w:hint="eastAsia"/>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 xml:space="preserve"> 20mm×50mm；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（项号51）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6、电池：990mAh/3.81Wh，聚合物电芯，4.45V，充电：5V2A，2PIN，续航时间：3h，可边充电边工作；</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（项号52）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7、通用无线网络：支持wifi2.4GHz、wifi5GHz、蓝牙5.0；</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（项号53）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8、一体机形态，无需外接数据线，无论性别、头围大小、瞳距不同皆可佩戴使用；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（项号54）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9、实现自动识别稻飞虱种类、翅型、高低龄若虫并统计计数，识别15个指标，云服务器图片数据保留一年，数字数据永久保留，测报数据实时可视化，结果可追溯；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（项号55）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10、具有手机APP端和网页端双操作平台，配备移动处理终端；</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（项号56）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11、防水性：IP53。</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顺昌1套。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7</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田间可移动实时监测设备（三）</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（项号57）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1、CPU：采用8核架构：2xA76@2.2GHz+6xA55@2.0GHz及以上；</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（项号58）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2、ROM/RAM：64GB ROM/4GB RAM；</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（项号59）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3、GPU： 三核芯；</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（项号60）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4、显示屏：自由曲面棱镜显示技术，FOV40°；对比度500，000：1；最大亮度：1000尼特；</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（项号61）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5、摄像头：支持4800万像素，支持黑白双摄，支持自动对焦；</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（项号62）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6、存储：支持LPDDR4X+UFS2.2；</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（项号63）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7、通信： 集成低功耗5G调制解调器,包括支持Sub-6GHz频段的独立（SA）与非独立（NSA）组网；</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（项号64）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8、WIFI：支持2.4GHz和5GHz双频段；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（项号65）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9、蓝牙：支持BR/EDR+BLE5.1双模式；</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（项号66）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10、续航：4800mAh充电电池，田间25～35℃左右能续航2小时；配备分体式电池，同等条件能续航8小时；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（项号67）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11、支持声纹登录；</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（项号68）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12、支持语音输入识别和语音指令控制；</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（项号69）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13、支持田间数据实时传输；</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（项号70）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14、覆盖多场景病虫害调查业务，按照农作物一二类病虫害调查规范，支持水稻稻飞虱、稻纵卷叶螟、稻纹枯病，玉米草地贪夜蛾，玉米粘虫的调查场景；</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▲15、支持水稻稻飞虱盘拍场景的图像识别，</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识别灰飞虱，白背飞虱，褐飞虱的长短翅成虫以及高龄若虫，准确率90%及以上，漏检率小于15%；</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（项号71）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16、支持水稻稻纵卷叶螟赶蛾视频计数识别，计数误差率小于15%；</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（项号72）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17、可个性化配置，根据区域植保站主要病虫害配置调查场景以及配套的识别模型服务，支持第三方识别服务的接入；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（项号73）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18、能筛选原始数据，录入田块数据，编辑汇算结果；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（项号74）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19、调查的田间原始音视频数据经后台自动汇算生成符合国家标准的植保报表，直接与各级植保系统打通；</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（项号75）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20、IP54防尘，防水。</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建阳1套、建瓯1套。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8</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稻飞虱田间调查智能设备</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（项号76）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1、自动对焦，一键采集成像，数据采集时间≤2s。数据自动上传，能通过4G</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/5G</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或wifi无线传输至指定终端；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（项号77）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2、拍摄像素≥1200万，成像质量高，满足稻飞虱、小绿叶蝉的自动识别要求；</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（项号78）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3、电池容量3200mAh，能连续采集≥2000张照片数据；</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（项号79）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 xml:space="preserve">4、具有GPS/北斗系统定位功能，精准记录病虫发生位置；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（项号80）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5、需配备智能成像盆，重量约600g，小巧易收纳携带；</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（项号81）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6、采集摄像头须与智能成像盆一体化结构，采集时摄像头与成像盆须始终保持距离一致；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（项号82）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7、设备具备防尘防水功能，适应各种田间调查环境；</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（项号83）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8、对稻飞虱、小绿叶蝉进行定量识别；</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（项号84）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9、稻飞虱定量识别，褐飞虱、白背飞虱、灰飞虱的长翅、短翅成虫和低龄、高龄若虫。小绿叶蝉定量识别成虫、若虫。平均识别准确率≥85%；</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（项号85）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10、配备手机端及PC端管理后台，能查看、编辑数据；</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（项号86）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11、手机端通过采集时间、采集对象进行数据筛选和查看，并对采集田块进行标记；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（项号87）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12、PC端均能通过采集时间、采集对象、采集用户、虫口数、采集地点进行数据筛选、搜索和查看，也能对采集田块进行标记；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（项号88）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13、调查记录能追溯，每条数据需体现采集时间、采集设备号、采集地点、识别数据，并能人工修正和备注说明；</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（项号89）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14、在手机端和PC端查看采集的原始图片及标记图，标记图需通过不同顔色区分虫害的各种种类和虫态，并进行人工修正；</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（项号90）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15、数据根据调查对象及调查时间段，选择性的通过表格形式导出，报表格式需符合稻飞虱调查标准模版格式；</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（项号91）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16、设备具有相应的技术评价分析报告。</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建阳1套、建瓯1套。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9</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鼠情监测仪（智能）</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（项号92）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1、监测终端能单机使用，也能多机组网使用。监测终端通过无线方式通信。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（项号93）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2、采用全网通工业级路由器，支持5G/4G/3G 网络接入，配备路由器管理平台，通过平台对路由器远程配置；</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（项号94）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3、采用400万高清工业摄像机，满足野外复杂的环境要求。终端满足30×24小时实时视频数据采集；</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（项号95）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4、采用工业级和军工级的电子元件，能承受7×24小时不间断工作；</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（项号96）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5、配备12V/20AH锂电池，40W单晶硅太阳能板。同时留有充电接口，能外接充电器进行室内充电；</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（项号97）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6、具备自诊断及恢复功能，终端能检测自身的运行状况，并在发生状况式执行重启机制。同时定期上传电压、电流等终端信息；</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（项号98）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7、通过平台设置工作模式、节能时段、远程图像实时调度，实时查看鼠害情况，实现图像共享；</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b/>
                <w:bCs/>
                <w:i w:val="0"/>
                <w:iCs w:val="0"/>
                <w:color w:val="000000" w:themeColor="text1"/>
                <w:kern w:val="0"/>
                <w:sz w:val="24"/>
                <w:szCs w:val="24"/>
                <w:highlight w:val="none"/>
                <w:u w:val="none"/>
                <w:lang w:val="en-US" w:eastAsia="zh-CN" w:bidi="ar"/>
                <w14:textFill>
                  <w14:solidFill>
                    <w14:schemeClr w14:val="tx1"/>
                  </w14:solidFill>
                </w14:textFill>
              </w:rPr>
              <w:t>8、定制化鼠害云平台，具有鼠类分布主题分析</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鼠类群落结构整体分析，害鼠种群数量动态分析，数据对比关联分析，年报数据分析历史数据展示：支持实时监测视频浏览，回放等原始数据管理。数据支持历史数据导入系统分析，可视化展示；实现数据的分析、处理、挖掘，并能自动生成饼状、柱状等图表显示，支持导出；支持鼠害动态查询和统计，支持历史大数据查询，分析；按要求接入当地、省级、国家级相关农作物有害生物监控信息系统；实现数据的本地化存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（项号99）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9、摄像头像素：≥400万；</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（项号100）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10、图片分辨率：≥1600×1200；</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（项号101）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11、待机功能：≤15W；</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（项号102）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12、供电电池：≥DC12V/20Ah(锂电池)；</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（项号103）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13、待机时间：≥7×24小时；</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（项号104）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14、太阳能板功率：≥40W。</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顺昌1套。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10</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数据传输设备（便携终端）</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3台</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（项号105）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1、八核处理器；</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（项号106）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 xml:space="preserve">2、显示屏幕尺寸14英寸或15英寸、分辨率1920×1080及以上；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（项号107）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3、8GB及以上内存；</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（项号108）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4、256G及以上固态+1T及以上机械硬盘；</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（项号109）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5、独立显卡显存1GB或以上；</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（项号110）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6、支持国产系统银河麒麟、统信等系统配置。</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建瓯1台、顺昌2台。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11</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数据传输设备（输出终端）</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4台</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（项号111）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 8核 2.7G 8线程；</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（项号112）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 xml:space="preserve">2、显示器27寸及以上、分辨率1920×1080及以上；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（项号113）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3、内存32G及以上；</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（项号114）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 xml:space="preserve">4、2G及以上独立显卡；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（项号115）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5、512G固态+2T及以上机械硬盘；</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（项号116）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6、DVDRW刻录机；</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（项号117）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7、支持国产系统银河麒麟、统信等系统配置。</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建阳1台、建瓯1台、顺昌2台。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12</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数据传输设备（移动硬盘）</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（项号118）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1、容量：2TB及以上；</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（项号119）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2、接口：USB3.0；</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（项号120）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3、类型：便携式存储。</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顺昌2套。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13</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数码体视显微镜</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（项号121）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1、摄像系统：高清CMOS光电传感器，CMOS靶面尺寸1/1.8英寸；</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（项号122）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2、数码视野范围不小于83%，观察、拍照、传输等方便快捷；</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（项号123）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成像系统：一体化成像系统，录像分辨率大于1080P/30fps，静态1600万，显微专用图像处理软件，10寸触控平板多种接口，灵活方便，无需外接电脑通过HDMI接口连接投影、一体机、显示器，拍照录像回放，支持自动白平衡和手动一键白平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（项号124）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 xml:space="preserve">4、调整图像的色彩、亮度对比度饱和度、锐度、伽玛值，动态、静态测量，测量坐标能调整适应背景的多种颜色，支持SD卡、U盘存储，多数据接口：HDMI/SD/Audio/Bluetooth/Wi-Fi，支持扩充SD卡；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（项号125）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5、放大倍数：6.2X-200X；</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（项号126）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6、光学系统：超大景深Greenough格里诺光学系统；</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（项号127）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7、左右光学系统相面方位差（″）≤0.83，左右光学系统聚焦差（mm）≤0.32，左右光学系统出射光束的方位偏差（′）上下方向≤10；</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（项号128）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8、视场中心分辨率（线对/mm），1倍物镜≥112，2倍物镜≥141，3倍物镜≥150，4倍物镜≥178，5倍物镜≥212；</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（项号129）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9、变倍比：连续变倍比 1：8；</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（项号130）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10、观察镜筒：铰链三目，45°倾斜，瞳间距52mm-75mm；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（项号131）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11、目镜：高眼点、广角、视度可调，WF10X/23mm，采用平场无畸变设计，能高眼点观察，超大视野（视场范围最大达Φ23mm），视度可调；</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（项号132）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12、物镜：连续变倍物镜，0.62X-5X，像面齐焦；</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（项号133）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13、屈光度：双目视度调节范围±6；</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（项号134）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14、视场范围：φ4.6mm-φ37mm；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（项号135）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15、调焦机构：立臂支架，底座205x257mm；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（项号136）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16、上照明：LED（亮度可调）；</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（项号137）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17、下照明：LED（亮度可调）。</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顺昌1套。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14</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智能一体化生物显微镜</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（项号138）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1、高清一体化10.1寸(分辨率1920×1080</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），双目头和液晶屏能实现水平360度旋转，垂直80度旋转；显示屏内置Windows10/Harmony OS操作系统，采用InteL四核心四线程CPU，Windows10，64位/Harmony OS 操作系统， 硬盘容量：64GB</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，内存容量：4GB</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；数据接口：HDMI/SD/USB3.0/Bluetooth4.2/Wi-Fi（2.4GHz/5GHz双频WIFI 支持02.11a/b/g/n/ac协议；放大倍数：40X-1600X；</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（项号139）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2、观察镜筒：30度倾斜，镜筒360度旋转，瞳间距48mm-75mm；360°旋转目镜焦平面上像中心位移≤0.25mm，双目系统左右视场中心偏差上下≤0.05mm,左右内侧≤0.04mm；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（项号140）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3、非插值高清600万像素成像系统，1/2英寸逐行扫描传感器，高清晰彩色芯片显微图像处理分析软件；</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（项号141）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4、数码视野范围不小于83%，观察、拍照、传输等方便快捷；</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（项号142）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5、自带PHMIAS专业显微图像处理分析软件，对图像的色彩、亮度对比度、曲线等进行修正，ROI白平衡、支持拍照、录像、动态、静态测量等；</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（项号143）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6、景深延拓（EDF）功能，通过聚焦不同层的图像，合成超景深的高清图片；图像拼接能自动将序列图像拼接成大幅图像；支持Windows10、MAC OSX、Linux等多种操作系统，支持中文、英文、日文、德语、法语、意大利语、俄语、土耳其语等安装；</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（项号144）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7、目镜：高眼点、大视野、无畸变视度可调WF10X/20mm，WF16X/16mm；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（项号145）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 xml:space="preserve">8、PH高衬度平场消色差物镜4X/0.10清晰圆≥16.9mm，10X/0.25清晰圆≥17.0mm，40X/0.65（弹）清晰圆≥17.2mm，100X/1.25（弹油）清晰圆≥16.3mm；齐焦10→4倍≤0.051，10→40倍≤0.036mm，40→100倍≤0.022mm；           </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（项号146）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9、载物台：双层机械移动平台，双切片夹，大小160mmX142mm，移动范围76mmX52mm；载物台侧向受5N水平方向作用力最大位移≤0.025mm，不重复性≤0.004mm；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（项号147）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10、调焦机构：低手位粗微动，粗微动同轴，粗调22mm，微调精度0.001mm，带有手轮松紧调节，随机限位锁紧机构；</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（项号148）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11、聚光镜：阿贝聚光镜，N.A=1.25，带刻度金属叶片可变光阑，聚光镜中心可调，手轮升降；</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（项号149）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12、集光镜：透射临界照明，大口径集光透镜。</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顺昌1套。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15</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书面材料电子化设备</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1台</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（项号150）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1、35页/分钟，双面扫描，支持U盘；</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（项号151）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2、OCR文字识别一键生成可编辑文件，支持将纸质文件轻松转换为可搜索的PDF或可编辑的Word/Excel文件；</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（项号152）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3、高速双面扫描，速度达35ppm/70ipm*，并且支持200dpi和300dpi不同色彩模式的双面扫描；</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（项号153）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4、接口：高速USB2.0</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建阳1台。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16</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输出终端</w:t>
            </w:r>
            <w:r>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t>（一）</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2台</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（项号154）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1、复印、网络打印，网络彩色扫描；</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（项号155）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2、打印速度：A4：26页/分钟；A3：15页/分钟；</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（项号156）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3、扫描速度：黑白66PPM，彩色60PPM；</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（项号157）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4、7英寸彩色中文液晶触摸屏，内存5GB</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，320GB</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硬盘，扫描分辨率600×600dpi</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，Max9,600×600dpi</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，预热时间20秒</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，缩放25%-400%；</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（项号158）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5、接口：USB2.0</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(主机，高速)，10Base-T/100Base-TX/1000Base-T无线(IEEE802.11b/g/n)。</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建瓯1台、顺昌1台。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17</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保鲜设备</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（一）</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1台</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（项号159）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1、容量：250-299L；</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（项号160）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2、能效等级：一级能效；</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（项号161）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3、定频；</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（项号162）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4、制冷方式：风直冷。</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顺昌1台。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18</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无人机（二）</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1台</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lang w:val="en-US" w:eastAsia="zh-CN" w:bidi="ar"/>
                <w14:textFill>
                  <w14:solidFill>
                    <w14:schemeClr w14:val="tx1"/>
                  </w14:solidFill>
                </w14:textFill>
              </w:rPr>
              <w:t>一、</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飞行器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（项号163）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1、裸机重量（带桨叶和RTK模块）：≥900g；最大起飞重量≥1000g；</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（项号164）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2、飞机能折叠：折叠后的尺寸：长≤250mm，宽 ≤100mm，高≤150mm；</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展开（不带桨）：长≤350mm，宽≤290mm，高≤140mm；</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（项号165）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3、飞机轴距：≤400mm；</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（项号166）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4、飞行器最大飞行速度：≥20m；</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（项号167）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5、最大抗风速度：≥12米/秒；</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（项号168）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6、最大飞行海拔高度：6000米（空载飞行）；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（项号169）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7、续航时间：≥43min ；</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（项号170）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8、最长续航里程：≥30km；</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（项号171）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9、飞行器最大可倾斜角度：≥30°；</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（项号172）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10、工作环境温度：-10℃-40℃；</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（项号173）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11、飞行器内置光强传感器；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（项号174）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12、通电稳定性：常温常湿条件下，设备在每次通断电循环后，应保证每次启动设备，各模块能正常启动，不能出现无法启动或个别模块工作异常现象。连续10次通断电循环后，设备能稳定工作；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（项号175）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13、正在空转的电机被堵转后，1秒内驱动器应切入保护状态，将电流降低到安全电流内。整个过程中驱动器应保证超过安全电流的时间总和不超过0.2秒；</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（项号176）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14、产品在正常工作条件下，其外壳温度不应超过65℃，机内发热部件连续工作4h后，其温升不应超过该部件的规定值；</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二、可见光相机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（项号177）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1、影像传感器：4/3CMOS，有效像素2000万；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（项号178）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2、快门速度：电子快门：8 秒至1/8000秒；机械快门：8秒至1/2000秒；</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（项号179）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3、最大照片尺寸：5280×3956；</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（项号180）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4、照片拍摄模式：单张拍摄：2000万像素；定时拍摄：2000万像素视频码率；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三、多光谱相机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（项号181）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1、影像传感器：1/2.8英寸 CMOS，有效像素500万；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（项号182）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2、多光谱相机波段：绿(G)：560nm±16nm；红(R): 650nm±16nm；红边(RE)：730nm±16nm；近红外(NIR)： 860nm±26nm；</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（项号183）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3、快门速度：电子快门：1/30～1/1280秒；</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（项号184）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4、最大照片尺寸：2592×1944</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（项号185）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5、照片格式：TIFF；视频格式MP4（MPEG-4 AVC/H.264）</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（项号186）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6、照片拍摄模式：单张拍摄：500万像素;定时拍摄：500万像素；</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（项号187）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7、视频内容：NDVI/GNDVI/NDRE</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（项号188）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四、电池容量：≥5000毫安时；3块；</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Autospacing="0"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（项号189）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五、RTK位置精度：RTK 固定解：水平：1cm+1ppm；垂直：1.5cm+1ppm。</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（项号190）</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六、2年保险。</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顺昌1台。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19</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病虫害调查简易交通工具</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12辆</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（项号191）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国标电动摩托型48V锂电池电瓶车（前碟后鼓），最大续航里程≥60km。</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建阳5辆、建瓯5辆、顺昌2辆</w:t>
            </w:r>
            <w:r>
              <w:rPr>
                <w:rFonts w:hint="eastAsia" w:asciiTheme="minorEastAsia" w:hAnsiTheme="minorEastAsia" w:cstheme="minorEastAsia"/>
                <w:bCs/>
                <w:color w:val="000000" w:themeColor="text1"/>
                <w:sz w:val="24"/>
                <w:szCs w:val="24"/>
                <w:highlight w:val="none"/>
                <w:shd w:val="clear" w:color="050000" w:fill="FFFFFF"/>
                <w:lang w:val="en-US" w:eastAsia="zh-CN"/>
                <w14:textFill>
                  <w14:solidFill>
                    <w14:schemeClr w14:val="tx1"/>
                  </w14:solidFill>
                </w14:textFill>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t>20</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县级信息处理系统</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14:textFill>
                  <w14:solidFill>
                    <w14:schemeClr w14:val="tx1"/>
                  </w14:solidFill>
                </w14:textFill>
              </w:rPr>
            </w:pP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东文宋体" w:hAnsi="东文宋体" w:eastAsia="东文宋体" w:cs="东文宋体"/>
                <w:b/>
                <w:bCs/>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1、主要指标符合《农作物病虫害监测设备技术参数与性能要求》(NY/T 4182-2022)；</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（项号192）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数据接入：（1）采用统一的数据接入协议和数据接口，实现地方-省级-国家级有害生物监控系统平台的数据同步填报、无缝对接和统一调度，并能与满足要求的农作物病虫害物联网监测设备进行数据对接；（2）支持移动终端填报任务数据的实时接入、查看；（3）支持按任务类型、任务周期、任务状态快速查询填报任务，支持按不同数据字段进行填报任务的数据汇总及导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（项号193）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工作平台：（1）根据不同县域配置、当前县域重点监测的病虫发生实况，并根据今年病虫始见期与历年的对比进行预警提示；同时根据去年、历年数据与今年数据进行病虫发生情况对比；（2）通过GIS地图的方式展示当前县域监测点分布、设备基本信息、设备状态以及采集数据情况等；（3）快速查看当前县域需填报的国家及省级任务，能查看虫情测报灯等最新数据；（4）支持灯诱、性诱、人工填报数据综合对比。</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（项号194）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物联网设备：支持从智能虫情测报灯、智能性诱设备、智能环境气象设备、田间监控设备等各类智能物联网设备接入数据；支持通过GIS地图的方式展示当前设备基本信息、设备分类以及采集数据情况等；支持展示主要设备的实时数据采集情况、设备运行状态；支持根据不同时段查询历史数据；支持物联网设备县域数据分析功能；支持按全县、监测点导出当前设备数据的导出；支持展示物联网设备采集的最新数据及历史数据，数据类型包括数值、图片、视频；支持设备远程重启、诱芯配置、监测时间配置等管理与控制操作；支持分不同监测点、不同设备类型、不同时间段的采集图片的筛选、查看；能满足未来5年系统所有功能涵盖的数据存储和应用需求，系统应具备同时承载至少100台物联网监测设备以及10个用户的能力；</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（项号195）</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物联网数据统计分析：支持根据当前县域重点监测的虫害始见、峰值分析，支持对比分析当前年度与历年数据的始见期、虫害峰值；支持根据时间、病虫害类型的不同分析因子进行关联对比分析；支持根据不同病虫害类型，历年发生情况与当前年度的同期对比分析；支持虫害数据日按照灯诱、性诱维度，对相应站点、设备采集数据进行分析；支持气候数据进行多指标叠加分析；自动计算最大、最小、平均、累计值；支持图形化展示统计数据、优先展示以及虫害筛选展示关注的虫害；支持病害预测数据按日期以地图形式轮播展示；</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（项号196）</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6、病虫害模型预警工具：支持多种病虫害模型，病虫害模型种类至少覆盖三种主粮作物；支持预测结果表格化、图形化及地图形式展示；移动端：支持调查数据移动端随时填报，支持接收省级和国家级填报任务；支持田间调查、调研等图片的采集、编辑、分类、上传；支持查看物联网设备数据；支持查看病虫害知识库；支持告警信息、提示信息推送；</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（项号197）7</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系统管理：支持异常设备自动告警；支持设定物联网监测数据告警阈值，适时发出告警信息；支持通过移动端及短信向管理人员推送告警信息；支持管理告警联系人，以及查看告警历史记录；支持对县域接入的监测点及设备信息进行管理；支持对测报机构、人员进行管理，对账号进行分配；维护期：软件免费维护期5年；</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、植保工作机及移动终端硬件参数</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（项号198）8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 便携终端1台：（1）显示屏幕尺寸15英寸及以上，分辨率1920x1080以上；（2）处理器：处理器核心4个及以上，支持Windows/统信UOS/harmony OS鸿蒙系统；（3）内存：8G及以上运行内存；（4）1T及以上硬盘容量；（5）独立显卡，显存2GB或以上。</w:t>
            </w:r>
          </w:p>
          <w:p>
            <w:pPr>
              <w:keepNext w:val="0"/>
              <w:keepLines w:val="0"/>
              <w:pageBreakBefore w:val="0"/>
              <w:widowControl w:val="0"/>
              <w:kinsoku/>
              <w:wordWrap w:val="0"/>
              <w:overflowPunct/>
              <w:topLinePunct w:val="0"/>
              <w:autoSpaceDE/>
              <w:autoSpaceDN/>
              <w:bidi w:val="0"/>
              <w:adjustRightInd w:val="0"/>
              <w:snapToGrid w:val="0"/>
              <w:spacing w:line="240" w:lineRule="auto"/>
              <w:textAlignment w:val="auto"/>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（项号199）8</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 会议平板1台：（1）屏幕显示尺寸：65英寸及以上，支持八核及以上数量处理器；（2）处理器：I5</w:t>
            </w:r>
            <w:r>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；（3）分辨率3840×2160，具有手写触摸功能，触摸面板为防眩光钢化玻璃，触控点数20点；（4）支持Android 、Windows双系统/harmony OS鸿蒙系统配置。</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t>建阳1套、建瓯1套、顺昌1套。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368"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heme="minorEastAsia" w:hAnsiTheme="minorEastAsia" w:eastAsiaTheme="minorEastAsia" w:cstheme="minorEastAsia"/>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21</w:t>
            </w:r>
          </w:p>
        </w:tc>
        <w:tc>
          <w:tcPr>
            <w:tcW w:w="65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田间工程</w:t>
            </w:r>
          </w:p>
        </w:tc>
        <w:tc>
          <w:tcPr>
            <w:tcW w:w="41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3组</w:t>
            </w:r>
          </w:p>
        </w:tc>
        <w:tc>
          <w:tcPr>
            <w:tcW w:w="2764" w:type="pct"/>
            <w:tcBorders>
              <w:top w:val="single" w:color="auto" w:sz="6" w:space="0"/>
              <w:left w:val="single" w:color="auto" w:sz="6" w:space="0"/>
              <w:bottom w:val="single" w:color="auto" w:sz="6" w:space="0"/>
              <w:right w:val="single" w:color="auto" w:sz="6" w:space="0"/>
              <w:tl2br w:val="nil"/>
              <w:tr2bl w:val="nil"/>
            </w:tcBorders>
            <w:vAlign w:val="center"/>
          </w:tcPr>
          <w:p>
            <w:pPr>
              <w:jc w:val="left"/>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（项号200）</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1、南平市建阳区建设点：新建田间工程5套，包括新建监测平台170</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、围栏122.14m、雨棚24</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、平台衔接支架1.5</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、台阶3.3</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、沟渠盖板3.9</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、网络5套、供电线路700m等。详细规格尺寸、建设地点详见附图。</w:t>
            </w:r>
          </w:p>
          <w:p>
            <w:pPr>
              <w:jc w:val="left"/>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（项号201）</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2、建瓯市建设点：新建田间工程5套，包括新建监测平台246</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、围栏138.5m、雨棚22.16</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、台阶1.65</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、沟渠盖板0.675</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、网络5套、供电线路780m等。详细规格尺寸、建设地点详见附图。</w:t>
            </w:r>
          </w:p>
          <w:p>
            <w:pPr>
              <w:jc w:val="left"/>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（项号202）</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3、顺昌县建设点：新建田间工程4套，包括新建监测平台140</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、围栏94.5m、雨棚17.16</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、台阶1.05</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、沟渠盖板1.875</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、网络4套、供电线路390m等。详细规格尺寸、建设地点详见附图。</w:t>
            </w:r>
          </w:p>
        </w:tc>
        <w:tc>
          <w:tcPr>
            <w:tcW w:w="79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Cs/>
                <w:color w:val="000000" w:themeColor="text1"/>
                <w:sz w:val="24"/>
                <w:szCs w:val="24"/>
                <w:highlight w:val="none"/>
                <w:shd w:val="clear" w:color="050000" w:fill="FFFFFF"/>
                <w:lang w:val="en-US" w:eastAsia="zh-CN"/>
                <w14:textFill>
                  <w14:solidFill>
                    <w14:schemeClr w14:val="tx1"/>
                  </w14:solidFill>
                </w14:textFill>
              </w:rPr>
            </w:pPr>
          </w:p>
        </w:tc>
      </w:tr>
    </w:tbl>
    <w:p>
      <w:pPr>
        <w:pStyle w:val="17"/>
        <w:jc w:val="both"/>
        <w:outlineLvl w:val="2"/>
        <w:rPr>
          <w:rFonts w:hint="eastAsia" w:ascii="宋体" w:hAnsi="宋体" w:eastAsia="宋体" w:cs="宋体"/>
          <w:b/>
          <w:color w:val="000000" w:themeColor="text1"/>
          <w:sz w:val="20"/>
          <w:szCs w:val="20"/>
          <w:highlight w:val="none"/>
          <w:lang w:val="en-US" w:eastAsia="zh-CN"/>
          <w14:textFill>
            <w14:solidFill>
              <w14:schemeClr w14:val="tx1"/>
            </w14:solidFill>
          </w14:textFill>
        </w:rPr>
      </w:pPr>
    </w:p>
    <w:p>
      <w:pPr>
        <w:rPr>
          <w:rFonts w:hint="eastAsia"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br w:type="page"/>
      </w:r>
    </w:p>
    <w:p>
      <w:pPr>
        <w:pStyle w:val="17"/>
        <w:jc w:val="both"/>
        <w:outlineLvl w:val="2"/>
        <w:rPr>
          <w:rFonts w:hint="default" w:ascii="宋体" w:hAnsi="宋体" w:eastAsia="宋体" w:cs="宋体"/>
          <w:b/>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采购包2：</w:t>
      </w:r>
    </w:p>
    <w:tbl>
      <w:tblPr>
        <w:tblStyle w:val="15"/>
        <w:tblW w:w="536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7"/>
        <w:gridCol w:w="1143"/>
        <w:gridCol w:w="788"/>
        <w:gridCol w:w="5200"/>
        <w:gridCol w:w="1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序号</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i w:val="0"/>
                <w:color w:val="000000" w:themeColor="text1"/>
                <w:sz w:val="24"/>
                <w:szCs w:val="24"/>
                <w:highlight w:val="none"/>
                <w:lang w:val="en-US" w:eastAsia="zh-CN"/>
                <w14:textFill>
                  <w14:solidFill>
                    <w14:schemeClr w14:val="tx1"/>
                  </w14:solidFill>
                </w14:textFill>
              </w:rPr>
              <w:t>设备</w:t>
            </w:r>
            <w:r>
              <w:rPr>
                <w:rFonts w:hint="eastAsia" w:ascii="宋体" w:hAnsi="宋体" w:eastAsia="宋体" w:cs="宋体"/>
                <w:b/>
                <w:i w:val="0"/>
                <w:color w:val="000000" w:themeColor="text1"/>
                <w:sz w:val="24"/>
                <w:szCs w:val="24"/>
                <w:highlight w:val="none"/>
                <w14:textFill>
                  <w14:solidFill>
                    <w14:schemeClr w14:val="tx1"/>
                  </w14:solidFill>
                </w14:textFill>
              </w:rPr>
              <w:t>名</w:t>
            </w:r>
            <w:r>
              <w:rPr>
                <w:rFonts w:hint="eastAsia" w:ascii="宋体" w:hAnsi="宋体" w:eastAsia="宋体" w:cs="宋体"/>
                <w:b/>
                <w:i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i w:val="0"/>
                <w:color w:val="000000" w:themeColor="text1"/>
                <w:sz w:val="24"/>
                <w:szCs w:val="24"/>
                <w:highlight w:val="none"/>
                <w14:textFill>
                  <w14:solidFill>
                    <w14:schemeClr w14:val="tx1"/>
                  </w14:solidFill>
                </w14:textFill>
              </w:rPr>
              <w:t>称</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i w:val="0"/>
                <w:color w:val="000000" w:themeColor="text1"/>
                <w:sz w:val="24"/>
                <w:szCs w:val="24"/>
                <w:highlight w:val="none"/>
                <w14:textFill>
                  <w14:solidFill>
                    <w14:schemeClr w14:val="tx1"/>
                  </w14:solidFill>
                </w14:textFill>
              </w:rPr>
              <w:t>数量</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i w:val="0"/>
                <w:color w:val="000000" w:themeColor="text1"/>
                <w:sz w:val="24"/>
                <w:szCs w:val="24"/>
                <w:highlight w:val="none"/>
                <w14:textFill>
                  <w14:solidFill>
                    <w14:schemeClr w14:val="tx1"/>
                  </w14:solidFill>
                </w14:textFill>
              </w:rPr>
              <w:t>产品参数</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bCs/>
                <w:i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i w:val="0"/>
                <w:color w:val="000000" w:themeColor="text1"/>
                <w:sz w:val="24"/>
                <w:szCs w:val="24"/>
                <w:highlight w:val="none"/>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◆物联网自动虫情信息采集系统</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★1、主要指标符合《农作物病虫害监测设备技术参数与性能要求》(NY/T 4182-2022)，投标人须在投标文件中提供符合标准的证明材料，否则投标无效；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（项号1）2、绝缘电阻：≥2.5MΩ；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（项号2）3、功率≤450W；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（项号3）4、灯管启动时间：≤5s；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（项号4）5、撞击屏，单屏尺寸：长595±2mm，宽213±2mm，</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厚</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度不小于</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5mm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（项号5）6、光传感器：按外界光线，自动控制、外界强光瞬间照射不改变工作状态；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（项号6）7、处理仓温度：灯管启动15min后，红外处理仓温度在80℃-90℃；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（项号7）8、雨传感器：按外界雨量变化自动控制；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（项号8）9、定位传感器：应能够控制集虫器准确定位；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（项号9）10、保护要求：应能有效将雨、虫分离，箱内无明显积水；具防雷击功能；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11、自动识别功能：</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能对一、二类农作物病虫害名录中趋光性害虫做自动识别计数，对于水稻常见害虫如大螟、二化螟、三化螟、稻纵卷叶螟、稻飞虱等害虫，识别准确率≥85%；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（项号10）12、完成国家、省、市、县四级网络信息处理、储存、传输；实现数据的本地化存储；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（项号11）13、供电方式：交流电源；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（项号12）14、落虫成像盘具备判断虫体大小的参考标线。能通过目测准确判断虫体尺寸；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（项号13）15、远红外虫体处理致死率不小于98%，虫体完整率不小于95%；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▲16、图像采集系统：</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内置≥2000万像素摄像头，摄像头可以调节频率拍摄进入采集平台的虫体；能远程调节图像采集频率；能远程设置工作模式，通过PC云端及手机端能远程自动拍照和手动拍照；</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17、具备远程传输数据功能，</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并按要求接入当地、省级、国家级相关农作物有害生物监控信息系统，带自动识别算法，能识别虫种类不少于38种。</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德化4套、永定4套、尤溪4套。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物联网苗情信息采集系统</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能远程控制野外录像、拍照，定时采集作物、</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植物生长发育状态和各类生物在自然状态下的动态、病虫害活动的图片（包括日光图片和夜间的红外图片），进行田间物候的远程连续定位摄像，并将采集的图片自动上传到远程物联网监控服务平台，实现植保监测人员的远程物候观测，抓拍存储上传农作物病虫害危害前、危害中及危害后的图像及视频等。其单路摄像进行定点监控范围达到：10m以内能观测到植物叶面、茎干蚜虫等害虫，25m内能看到病虫害的发生状况，200m内能清晰的监测到植物叶面等生长情况，500m内看观察本区域范围内作物整体长势状况，1000m内能直观本区域内边缘轮廓、特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主要参数：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★1、主要指标符合《农作物病虫害监测设备技术参数与性能要求》(NY/T 4182-2022)，投标人须在投标文件中提供符合标准的证明材料，否则投标无效；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（项号14）2、供电方式：交流电源；</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（项号15）3、绝缘电阻：≥2.5MΩ；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（项号16）4、分辨能力：20m距离10x10mm清晰辨别，8m距离1x1mm清晰辨别，夜间10m距离10x10mm清晰辨别；</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（项号17）5、水平转角360º；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（项号18）6、垂直旋转≥90º；</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19）7、具备数据采集、存储、传输功能，本地储存容量≥4TB；数据按要求接入当地、省级、国家级相关农作物有害生物监控信息系统；具备视频存储、回放等功能，并可通过PC机、手机等终端进行远程控制。</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德化4套、永定4套、尤溪4套。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害虫性诱监测诱捕器（一）</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9</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（项号20）1、供电系统：太阳能电池板功率≥50W；锂电池容量≥60Ah；</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★2、主诱捕器的主要技术参数符合《农作物害虫性诱监测技术规范（夜蛾类）》(NY/T 3253-2018)第4条第4.1款要求），投标人须在投标文件中提供符合标准的证明材料，否则投标无效</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（项号21）3、支架：太阳能主杆材料不锈钢材质；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（项号22）4、防电箱：不锈钢材质，内含双层，外盖标防电标识；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23）5、监测数据自动传输系统采用网关局域网互连技术，网关定时接收自动采集系统记录存储器中的监测数据，并通过无线通讯（GPRS）将所有监测数据定时传输到云服务器；网关局域网作用距离在无障碍物情况下为1.2</w:t>
            </w:r>
            <w:r>
              <w:rPr>
                <w:rFonts w:hint="eastAsia" w:ascii="宋体" w:hAnsi="宋体" w:eastAsia="宋体" w:cs="宋体"/>
                <w:i w:val="0"/>
                <w:iCs w:val="0"/>
                <w:color w:val="000000" w:themeColor="text1"/>
                <w:kern w:val="0"/>
                <w:sz w:val="24"/>
                <w:szCs w:val="24"/>
                <w:highlight w:val="none"/>
                <w:u w:val="none"/>
                <w:lang w:val="en" w:eastAsia="zh-CN" w:bidi="ar"/>
                <w14:textFill>
                  <w14:solidFill>
                    <w14:schemeClr w14:val="tx1"/>
                  </w14:solidFill>
                </w14:textFill>
              </w:rPr>
              <w:t>km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；网关具有软件远程升级，离线后能自动重启上线功能；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6、害虫自动诱捕感应计数系统：</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1）专一识别：系统应能识别包括但不限于稻纵卷叶螟和二化螟等水稻主要害虫，其中稻纵卷叶螟和二化螟性监测诱剂诱芯必须符合《农作物害虫性诱监测技术规范（螟蛾类）》(NY/T2732-2015)第3.1款表1中相关参数要求，并且持效期≥60d（极端天气条件下持效期≥30d），稻纵卷叶螟和二化螟的性诱专一化率达90%以上；（2）自动计数：仪器自动计数和诱捕器人工计数的动态趋势拟合度≥0.95；（3）实时存储：实时记录和存储诱捕器监测数据，储存时间≥12月；（4）定时传输：定时向网关发送监测数据，并具有死机自动重起纠错功能；</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7、昆虫性诱智能测报系统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（项号24）7.1网络云平台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昆虫性诱智能测报系统平台按要求接入当地、省级、国家级相关农作物有害生物监控信息系统，电脑网络客户端实现监测数据查询、分析，不同区域、时间之间的数据比较，自动作图和数据输出等；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（项号25）7.2手机APP软件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手机终端APP（支持苹果iOS、安卓Android和鸿蒙HarmonyOS操作系统）以图形曲线方式显示实时和历史诱虫量，并能查询各项记录数值、定位设备位置以及诱芯到期更换提醒等功能。</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（项号26）8、适用监测的害虫种类：二化螟、三化螟、大螟、稻纵卷叶螟、粘虫、玉米螟、草地贪夜蛾、斜纹夜蛾等。</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永定5套、尤溪4套。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害虫性诱监测诱捕器（二）</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4</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★1、主要指标符合《农作物病虫害监测设备技术参数与性能要求》（NY/T 4182-2022），投标人须在投标文件中提供符合标准的证明材料，否则投标无效</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（项号27）2、设备整体高度≥2m，进虫口高度根据不同作物高度调节，调节范围：1.3m-2m；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（项号28）3、设备整机功率≤5W，太阳能光伏板功率≥40W，工作电压12V；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（项号29）4、电池为磷酸铁锂电池（具有低温保护功能），容量≥25AH，阴雨天持续工作5天-7天；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（项号30）5、设备根据监测害虫种类替换相对应的进虫孔和昆虫性诱剂；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6、内置500万以上高清工业摄像机</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，远程设置工作模式，实现图像采集，通过摄像头实时采集虫子的情况，通过PC云端及手机小程序能远程自动拍照和手动拍照，并按识别的数量生成表格及各类统计图表；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（项号31）7、双通道红外脉冲，采用透镜增强、扩大红外效果，大小虫体都能准确计数，计数准确率大于≥90%，能远程控制高压电网开关防止害虫逃逸；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（项号32）8、具有诱芯更换提醒功能，显示下次更换日期；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33）9、物联网功能：GPS/北斗系统实时设备定位，系统大数据平台能显示风向、风力、温度、湿度、光照度及雨感环境监测检测数据并支持第三方环境设备关联（二氧化碳，土壤等），能同时关联多台测报设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（项号34）10、设备网页端显示故障列表、虫情警示、知识百科、虫情报告、气象维度；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11、数据对接：</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能接入当地、省级、国家级相关农作物有害生物监控信息系统，实现相关数据填报同步填报；具备标准化数据接口，与指定的病虫测报物联网系统或其他相关系统进行进行数据对接；手机终端APP支持苹果iOS、安卓Android和鸿蒙HarmonyOS操作系统。</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（项号35）12、具有防盗措施：结构上设置防拆卸螺丝、倾倒报警、电子围栏（预留手机号能收到告警短信提示）。</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德化</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物联网智能气候监测仪</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★1、主要指标符合《农作物病虫害监测设备技术参数与性能要求》（NY/T 4182-2022），投标人须在投标文件中提供符合标准的证明材料，否则投标无效</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（项号36）2、工作电压：AC220V 50HZ；</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（项号37）3、主机功率：≤200mA（12V）  整机功耗：≤600mA（12V）；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（项号38）4、无外电供给情况下，设备仍然能工作96小时以上，以保证数据完整性；</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（项号39）5、设备所采集的数据每10分钟自动上传一次；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（项号40）6、采集基本功能数据：空气温度、空气湿度、土壤温度、土壤湿度、风速风向、光照度、蒸发量、 降雨量、气压、太阳总辐射、光合有效辐射信息采集功能等；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（项号41）7、整机工作环境:室外温度：-40℃～+50℃；相对湿度：0～100%RH（不凝露）；</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（项号42）8、防护等级：IP67或以上；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（项号43）9、采集数据范围及分辩率：空气温度，测量范围：－40℃～60℃，显示分辨率：0.1℃，允差：±0.3℃；空气湿度， 测量范围：0～100%RH，显示分辨率：1%RH，允差：±3%RH；土壤温度， 测量范围：－40℃～60℃ 0.1℃，显示分辨率：0.1℃，允差：±0.3℃；土壤含水率，测量范围：0～100%，显示分辨率：1%，允差：±10%；蒸发量，测量范围：0～10mm/h，显示分辨率：0.1mm，允差：±0.1；降雨量，测量范围：0～200mm/h，显示分辨率：0.1mm，允差：±4%；风速，测量范围：0.2～35m/s，显示分辨率：0.2m/s，允差：风速≤10m/s±（0.2m/s+5%）、风速≥10m/s±5%；光照度，测量范围：0～2x105Lx，显示分辨率：0.1x103Lx，允差：±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（项号44）10、定位防盗系统：气象设备内置GPS/北斗系统定位器，设备实时经纬度地理位置信息通过GPRS发送到后台服务器，当设备发生振动、移除等外力操作时，设备立即自动发送报警短信到指定手机号；</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（项号45）11、具备数据自动储存和远程传输功能，采集数据可按小时储存3个月以上，按要求接入当地、省级、国家级相关农作物有害生物监控信息系统；实现数据的本地化存储。</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德化4套、永定4套、尤溪4套。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重大病害智能监测仪</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（项号46）1、孢子捕捉仪：符合《植物保护机械孢子捕捉仪标准》（GB/T 24689.3-2009）；</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（项号47）2、工作电压：AC220V±5%；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（项号48）3、绝缘电阻：≥2.5MΩ；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（项号49）4、功率：≤180W；</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（项号50）5、集气口风速：0.3m/s～5m/s可调；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（项号51）6、工作方式：连续、断续、定时可调整；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（项号52）7、定时功能：设8个时间段；</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（项号53）8、避雷功能：应有避雷功能或装置；</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（项号54）9、主体结构采用不锈钢材料，符合GB/T 3280-2007、GB/T 4237-2007、YB/T 5363-2006标准。</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德化1套、永定1套。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田间可移动实时监测设备（一）</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（项号55）1、工作电压≤5V；</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（项号56）2、工作电流100～270mA；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（项号57）3、待机电流60mA；</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（项号58）4、镜头像素≥1200万像素；</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（项号59）5、镜头视角60°～110°；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（项号60）6、对焦方式：自动对焦 Auto Focus；</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（项号61）7、有效拍摄距离：15cm～50cm；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（项号62）8、照片分辨率支持：720p～4k；</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（项号63）9、补光模式：三档补光；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（项号64）10、伸缩长度：45cm～300cm；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（项号65）11、重量（裸机）：＜500克；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（项号66）12、使用方式：支持手持与肩带；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（项号67）13、可拆卸移动电源：10000mAh（备用电池两个以上）；</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（项号68）14、手机端App，支持鸿蒙Harmony2.0、安卓Android8.0及以上，需支持OTG协议；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（项号69）15、支持手机相机与探杆镜头自由切换；</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（项号70）16、支持自动获取地址、经纬度、温湿度信息；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（项号71）17、支持移动端输入作物种类、作物生育期、病害信息；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（项号72）18、支持最多二十张图片同时上传，自动合并识别结果；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（项号73）19、包括但不限于水稻、玉米、茶树、葡萄等作物上的病虫害调查工作；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（项号74）20、包括但不限于二化螟、稻纵卷叶螟、稻飞虱、草地贪夜蛾、黏虫、稻瘟病等一类农作物病虫害调查识别模型，平均准确率不低于85%；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（项号75）21、包括但不限于白粉病、叶枯病、稻曲病、霜霉病、菌核病、玉米螟、粉虱、小绿叶蝉、斜纹夜蛾、跳甲等常见病虫害调查识别模型，平均准确率不低于75%；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（项号76）22、设备及软件包括：摄像模块、移动采集终端、可伸缩辅助杆、背带、摆放支架、快速收纳包、数据采集APP、用户WEB端；</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（项号77）23、采集数据能实现自动远程传输，用户通过WEB端进行实时接收与编辑。</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永定1套。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田间可移动实时监测设备（三）</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2</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（项号78）1、CPU：采用8核架构：2xA76@2.2GHz+6xA55@2.0GHz及以上；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（项号79）2、ROM/RAM：64GB ROM/4GB RAM；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（项号80）3、GPU： 三核芯；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（项号81）4、显示屏：自由曲面棱镜显示技术，FOV40°；对比度500，000：1；最大亮度：1000尼特；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（项号82）5、摄像头：支持4800万像素，支持黑白双摄，支持自动对焦；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（项号83）6、存储：支持LPDDR4X+UFS2.2；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（项号84）7、通信： 集成低功耗5G调制解调器,包括支持Sub-6GHz频段的独立（SA）与非独立（NSA）组网；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（项号85）8、WIFI：支持2.4GHz和5GHz双频段；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（项号86）9、蓝牙：支持BR/EDR+BLE5.1双模式；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（项号87）10、续航：4800mAh充电电池，田间25～35℃左右能续航2小时；配备分体式电池，同等条件能续航8小时；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（项号88）11、支持声纹登录；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（项号89）12、支持语音输入识别和语音指令控制；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（项号90）13、支持田间数据实时传输；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（项号91）14、覆盖多场景病虫害调查业务，按照农作物一二类病虫害调查规范，支持水稻稻飞虱、稻纵卷叶螟、稻纹枯病，玉米草地贪夜蛾，玉米粘虫的调查场景；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▲15、支持水稻稻飞虱盘拍场景的图像识别，</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识别灰飞虱，白背飞虱，褐飞虱的长短翅成虫以及高龄若虫，准确率90%及以上，漏检率小于15%；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（项号92）16、支持水稻稻纵卷叶螟赶蛾视频计数识别，计数误差率小于15%；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（项号93）17、可个性化配置，根据区域植保站主要病虫害配置调查场景以及配套的识别模型服务，支持第三方识别服务的接入；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（项号94）18、能筛选原始数据，录入田块数据，编辑汇算结果；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（项号95）19、调查的田间原始音视频数据经后台自动汇算生成符合国家标准的植保报表，直接与各级植保系统打通；</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（项号96）20、IP54防尘，防水。</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德化1套、尤溪1套。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稻飞虱田间调查智能设备</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（项号97）1、自动对焦，一键采集成像，数据采集时间≤2s。数据自动上传，能通过4G或wifi无线传输至指定终端；</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（项号98）2、拍摄像素≥1200万，成像质量高，满足稻飞虱、小绿叶蝉的自动识别要求；</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（项号99）3、电池容量3200mAh</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，能连续采集≥2000张照片数据；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（项号100）4、具有GPS/北斗系统定位功能，精准记录病虫发生位置；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（项号101）5、需配备智能成像盆，重量约600g，小巧易收纳携带；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（项号102）6、采集摄像头须与智能成像盆一体化结构，采集时摄像头与成像盆须始终保持距离一致；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（项号103）7、设备具备防尘防水功能，适应各种田间调查环境；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（项号104）8、对稻飞虱、小绿叶蝉进行定量识别；</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（项号105）9、稻飞虱定量识别，褐飞虱、白背飞虱、灰飞虱的长翅、短翅成虫和低龄、高龄若虫。小绿叶蝉定量识别成虫、若虫。平均识别准确率≥85%；</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（项号106）10、配备手机端及PC端管理后台，能查看、编辑数据；</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（项号107）11、手机端通过采集时间、采集对象进行数据筛选和查看，并对采集田块进行标记；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（项号108）12、PC端均能通过采集时间、采集对象、采集用户、虫口数、采集地点进行数据筛选、搜索和查看，也能对采集田块进行标记；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（项号109）13、调查记录能追溯，每条数据需体现采集时间、采集设备号、采集地点、识别数据，并能人工修正和备注说明；</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（项号110）14、在手机端和PC端查看采集的原始图片及标记图，标记图需通过不同顔色区分虫害的各种种类和虫态，并进行人工修正；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（项号111）15、数据根据调查对象及调查时间段，选择性的通过表格形式导出，报表格式需符合稻飞虱调查标准模版格式；</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（项号112）16、设备具有相应的技术评价分析报告。</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永定1套。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数据传输设备（便携终端）</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4台</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（项号113）1、</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八核</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处理器；</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（项号114）2、显示屏幕尺寸14英寸或15英寸、分辨率1920×1080及以上；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（项号115）3、8GB</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内存；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（项号116）4、256G固态+1T</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机械硬盘；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（项号117）5、独立显卡显存1GB或以上；</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（项号118）6、支持国产系统银河麒麟、统信等系统配置。</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德化2台、永定1台、尤溪1台。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数据传输设备（输出终端）</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4台</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（项号119）1、8核 2.7G 8线程；</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（项号120）2、显示器27寸及以上、分辨率1920×1080及以上；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（项号121）3、内存32G</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（项号122）4、2G</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独立显卡；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（项号123）5、512G固态+2T</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机械硬盘；</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（项号124）6、DVDRW刻录机；</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（项号125）7、支持国产系统银河麒麟、统信等系统配置。</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永定1台、尤溪3台。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12</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数据传输设备（移动硬盘）</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3</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（项号126）1、容量：2TB</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（项号127）2、接口：USB3.0；</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（项号128）3、类型：便携式存储。</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永定2套、尤溪1套。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13</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数码体视显微镜</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（项号129）1、摄像系统：高清CMOS光电传感器，CMOS靶面尺寸1/1.8英寸；</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（项号130）2、数码视野范围不小于83%，观察、拍照、传输等方便快捷；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131）3、成像系统：一体化成像系统，录像分辨率大于1080P/30fps，静态1600万，显微专用图像处理软件，10寸触控平板多种接口，灵活方便，无需外接电脑通过HDMI接口连接投影、一体机、显示器，拍照录像回放，支持自动白平衡和手动一键白平衡；</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（项号132）4、调整图像的色彩、亮度对比度饱和度、锐度、伽玛值，动态、静态测量，测量坐标能调整适应背景的多种颜色，支持SD卡、U盘存储，多数据接口：HDMI/SD/Audio/Bluetooth/Wi-Fi，支持扩充SD卡；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（项号133）5、放大倍数：6.2X-200X；</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（项号134）6、光学系统：超大景深Greenough格里诺光学系统；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（项号135）7、左右光学系统相面方位差（″）≤0.83，左右光学系统聚焦差（mm）≤0.32，左右光学系统出射光束的方位偏差（′）上下方向≤10；</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（项号136）8、视场中心分辨率（线对/mm），1倍物镜≥112，2倍物镜≥141，3倍物镜≥150，4倍物镜≥178，5倍物镜≥212；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（项号137）9、变倍比：连续变倍比 1：8；</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（项号138）10、观察镜筒：铰链三目，45°倾斜，瞳间距52mm-75mm；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（项号139）11、目镜：高眼点、广角、视度可调，WF10X/23mm，采用平场无畸变设计，能高眼点观察，超大视野（视场范围最大达Φ23mm），视度可调；</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（项号140）12、物镜：连续变倍物镜，0.62X-5X，像面齐焦；</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（项号141）13、屈光度：双目视度调节范围±6；</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（项号142）14、视场范围：φ4.6mm-φ37mm；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（项号143）15、调焦机构：立臂支架，底座205x257mm；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（项号144）16、上照明：LED（亮度可调）；</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（项号145）17、下照明：LED（亮度可调）。</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永定1套。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14</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智能一体化生物显微镜</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1</w:t>
            </w:r>
            <w: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套</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（项号146）1、高清一体化10.1寸(分辨率1920×1080）</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，双目头和液晶屏能实现水平360度旋转，垂直80度旋转；显示屏内置Windows10/Harmony OS操作系统，采用InteL四核心四线程CPU，Windows10，64位/Harmony OS 操作系统， 硬盘容量：64GB</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，内存容量：4GB</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；数据接口：HDMI/SD/USB3.0/Bluetooth4.2/Wi-Fi（2.4GHz/5GHz双频WIFI 支持02.11a/b/g/n/ac协议；放大倍数：40X-1600X；</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（项号147）2、观察镜筒：30度倾斜，镜筒360度旋转，瞳间距48mm-75mm；360°旋转目镜焦平面上像中心位移≤0.25mm，双目系统左右视场中心偏差上下≤0.05mm,左右内侧≤0.04mm；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（项号148）3、非插值高清600万像素成像系统，1/2英寸逐行扫描传感器，高清晰彩色芯片显微图像处理分析软件；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（项号149）4、数码视野范围不小于83%，观察、拍照、传输等方便快捷；</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（项号150）5、自带PHMIAS专业显微图像处理分析软件，对图像的色彩、亮度对比度、曲线等进行修正，ROI白平衡、支持拍照、录像、动态、静态测量等；</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（项号151）6、景深延拓（EDF）功能，通过聚焦不同层的图像，合成超景深的高清图片；图像拼接能自动将序列图像拼接成大幅图像；支持Windows10、MAC OSX、Linux等多种操作系统，支持中文、英文、日文、德语、法语、意大利语、俄语、土耳其语等安装；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（项号152）7、目镜：高眼点、大视野、无畸变视度可调WF10X/20mm，WF16X/16mm；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（项号153）8、PH高衬度平场消色差物镜4X/0.10清晰圆≥16.9mm，10X/0.25清晰圆≥17.0mm，40X/0.65（弹）清晰圆≥17.2mm，100X/1.25（弹油）清晰圆≥16.3mm；齐焦10→4倍≤0.051，10→40倍≤0.036mm，40→100倍≤0.022mm；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（项号154）9、载物台：双层机械移动平台，双切片夹，大小160mmX142mm，移动范围76mmX52mm；载物台侧向受5N水平方向作用力最大位移≤0.025mm，不重复性≤0.004mm；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（项号155）10、调焦机构：低手位粗微动，粗微动同轴，粗调22mm，微调精度0.001mm，带有手轮松紧调节，随机限位锁紧机构；</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（项号156）11、聚光镜：阿贝聚光镜，N.A=1.25，带刻度金属叶片可变光阑，聚光镜中心可调，手轮升降；</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（项号157）12、集光镜：透射临界照明，大口径集光透镜。</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德化1套。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15</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输出终端</w:t>
            </w:r>
            <w:r>
              <w:rPr>
                <w:rFonts w:hint="eastAsia" w:ascii="宋体" w:hAnsi="宋体" w:eastAsia="宋体" w:cs="宋体"/>
                <w:b w:val="0"/>
                <w:bCs w:val="0"/>
                <w:color w:val="000000" w:themeColor="text1"/>
                <w:sz w:val="24"/>
                <w:szCs w:val="24"/>
                <w:highlight w:val="none"/>
                <w14:textFill>
                  <w14:solidFill>
                    <w14:schemeClr w14:val="tx1"/>
                  </w14:solidFill>
                </w14:textFill>
              </w:rPr>
              <w:t>（一）</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1台</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（项号158）1、复印、网络打印，网络彩色扫描；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（项号159）2、打印速度：A4：26页/分钟；A3：15页/分钟；</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（项号160）3、扫描速度：黑白66PPM，彩色60PPM；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（项号161）4、7英寸</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彩色中文液晶触摸屏，内存5GB</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，320GB</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硬盘，扫描分辨率600×600dpi</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，Max9,600×600dpi</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，预热时间20秒</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，缩放25%-400%；</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（项号162）5、接口：USB2.0及以上(主机，高速)，10Base-T/100Base-TX/1000Base-T无线(IEEE802.11b/g/n)。</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永定1台。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16</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输出终端</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2台</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（项号163）1、复印、网络打印，网络彩色扫描；</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（项号164）2、打印、复印速度：35PPM；</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（项号165）3、7英寸</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彩色中文液晶触摸屏，内存4GB</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，128GB</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硬盘，打印分辨率1200x1200dpi</w:t>
            </w: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，热时间少于28秒，缩放25%-400%；</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（项号166）4、接口：1000BASE-T/100BASE-TX/10BASE-T、USB3.0，标配双面器及110页双面自动输稿器，扫描速度：（黑/彩）55页/分钟。</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德化1台、尤溪1台。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17</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保鲜设备</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1台</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（项号167）1、容量：250-299L；</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（项号168）2、能效等级：一级能效；</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（项号169）3、定频；</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（项号170）4、制冷方式：风直冷。</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尤溪1台。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18</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保鲜设备</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1台</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（项号171）1、容量：101-150L；</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（项号172）2、能效等级：一级能效。</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德化1台。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19</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无人机（一）</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1台</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（项号173）1、相机参数：副摄像素数4800万；主摄像素数4800万；</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（项号174）2、感知系统：（1）、实时图传质量1080p；（2）、多方向避障；</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（项号175）3、飞行器：（1）、最大抗风速：12m/s；（2）、数据传输：Wi-Fi传输；（3）、最大飞行时间：46分钟；（4）、电池容量：62.6Wh；</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（项号176）4、视频拍摄能力：4k 60P；</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（项号177）5、最大信号有效距离：9km以上；</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（项号178）6、包装清单：无人机1部，螺旋桨6对，云台保护罩1个，遥控器1个，充电管家1个，USB-C数据线1根，智能飞行电池3块，128G内存卡1个和1年的保险。</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德化1台。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20</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无人机（二）</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1台</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一、飞行器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（项号179）1、裸机重量（带桨叶和RTK模块）：≥900g；最大起飞重量≥1000g；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（项号180）2、飞机能折叠：折叠后的尺寸：长≤250mm，宽 ≤100mm，高≤150mm；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展开（不带桨）：长≤350mm，宽≤290mm，高≤140mm；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（项号181）3、飞机轴距：≤400mm；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（项号182）4、飞行器最大飞行速度：≥20m；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（项号183）5、最大抗风速度：≥12米/秒；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（项号184）6、最大飞行海拔高度：6000米（空载飞行）；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（项号185）7、续航时间：≥43min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（项号186）8、最长续航里程：≥30km；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（项号187）9、飞行器最大可倾斜角度：≥30°；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（项号188）10、工作环境温度：-10℃-40℃；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（项号189）11、飞行器内置光强传感器；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（项号190）12、通电稳定性：常温常湿条件下，设备在每次通断电循环后，应保证每次启动设备，各模块能正常启动，不能出现无法启动或个别模块工作异常现象。连续10次通断电循环后，设备能稳定工作；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（项号191）13、正在空转的电机被堵转后，1秒内驱动器应切入保护状态，将电流降低到安全电流内。整个过程中驱动器应保证超过安全电流的时间总和不超过0.2秒；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（项号192）14、产品在正常工作条件下，其外壳温度不应超过65℃，机内发热部件连续工作4h后，其温升不应超过该部件的规定值；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二、可见光相机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（项号193）1、影像传感器：4/3CMOS，有效像素2000万；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（项号194）2、快门速度：电子快门：8 秒至1/8000秒；机械快门：8秒至1/2000秒；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（项号195）3、最大照片尺寸：5280×3956；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（项号196）4、照片拍摄模式：单张拍摄：2000万像素；定时拍摄：2000万像素视频码率；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三、多光谱相机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（项号197）1、影像传感器：1/2.8英寸 CMOS，有效像素500万；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（项号198）2、多光谱相机波段：绿(G)：560nm±16nm；红(R): 650nm±16nm；红边(RE)：730nm±16nm；近红外(NIR)： 860nm±26nm；</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（项号199）3、快门速度：电子快门：1/30～1/1280秒；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（项号200）4、最大照片尺寸：2592×1944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（项号201）5、照片格式：TIFF；视频格式MP4（MPEG-4 AVC/H.264）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（项号202）6、照片拍摄模式：单张拍摄：500万像素;定时拍摄：500万像素；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（项号203）7、视频内容：NDVI/GNDVI/NDRE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（项号204）四、电池容量：≥5000毫安时；3块；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（项号205）五、RTK位置精度：RTK 固定解：水平：1cm+1ppm；垂直：1.5cm+1ppm。</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（项号206）六、2年保险。</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尤溪1台。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卫星定位测量仪</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1台</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（项号207）</w:t>
            </w: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1、</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显示屏尺寸：3.2英寸；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（项号208）</w:t>
            </w: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2、</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电池容量：2200mAh锂电池；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（项号209）</w:t>
            </w: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3、</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防水指标：IP65；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（项号210）</w:t>
            </w: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4、</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卫星系统：北斗+GPS+GLS+OZSS；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（项号211）</w:t>
            </w: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机器内存：16G；</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（项号212）</w:t>
            </w:r>
            <w:r>
              <w:rPr>
                <w:rFonts w:hint="eastAsia" w:ascii="宋体" w:hAnsi="宋体" w:eastAsia="宋体" w:cs="宋体"/>
                <w:i w:val="0"/>
                <w:iCs w:val="0"/>
                <w:color w:val="000000" w:themeColor="text1"/>
                <w:kern w:val="0"/>
                <w:sz w:val="24"/>
                <w:szCs w:val="24"/>
                <w:highlight w:val="none"/>
                <w:lang w:val="en-US" w:eastAsia="zh-CN" w:bidi="ar"/>
                <w14:textFill>
                  <w14:solidFill>
                    <w14:schemeClr w14:val="tx1"/>
                  </w14:solidFill>
                </w14:textFill>
              </w:rPr>
              <w:t>6、</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定位精度：1</w:t>
            </w:r>
            <w:r>
              <w:rPr>
                <w:rFonts w:hint="eastAsia" w:ascii="宋体" w:hAnsi="宋体" w:eastAsia="宋体" w:cs="宋体"/>
                <w:i w:val="0"/>
                <w:iCs w:val="0"/>
                <w:color w:val="000000" w:themeColor="text1"/>
                <w:kern w:val="0"/>
                <w:sz w:val="24"/>
                <w:szCs w:val="24"/>
                <w:highlight w:val="none"/>
                <w:u w:val="none"/>
                <w:lang w:val="en" w:eastAsia="zh-CN" w:bidi="ar"/>
                <w14:textFill>
                  <w14:solidFill>
                    <w14:schemeClr w14:val="tx1"/>
                  </w14:solidFill>
                </w14:textFill>
              </w:rPr>
              <w:t>m</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左右。</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尤溪1台。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22</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病虫害调查简易交通工具</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7辆</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（项号213）国标电动摩托型48V锂电池电瓶车（前碟后鼓），最大续航里程≥60km。</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永定4辆、尤溪3辆。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23</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县级信息处理系统</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3套</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东文宋体" w:hAnsi="东文宋体" w:eastAsia="东文宋体" w:cs="东文宋体"/>
                <w:b/>
                <w:bCs/>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1、主要指标符合《农作物病虫害监测设备技术参数与性能要求》(NY/T 4182-2022)；</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214）2、数据接入：（1）采用统一的数据接入协议和数据接口，实现地方-省级-国家级有害生物监控系统平台的数据同步填报、无缝对接和统一调度，并能与满足要求的农作物病虫害物联网监测设备进行数据对接；（2）支持移动终端填报任务数据的实时接入、查看；（3）支持按任务类型、任务周期、任务状态快速查询填报任务，支持按不同数据字段进行填报任务的数据汇总及导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215）3、工作平台：（1）根据不同县域配置、当前县域重点监测的病虫发生实况，并根据今年病虫始见期与历年的对比进行预警提示；同时根据去年、历年数据与今年数据进行病虫发生情况对比；（2）通过GIS地图的方式展示当前县域监测点分布、设备基本信息、设备状态以及采集数据情况等；（3）快速查看当前县域需填报的国家及省级任务，能查看虫情测报灯等最新数据；（4）支持灯诱、性诱、人工填报数据综合对比。</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216）4、物联网设备：支持从智能虫情测报灯、智能性诱设备、智能环境气象设备、田间监控设备等各类智能物联网设备接入数据；支持通过GIS地图的方式展示当前设备基本信息、设备分类以及采集数据情况等；支持展示主要设备的实时数据采集情况、设备运行状态；支持根据不同时段查询历史数据；支持物联网设备县域数据分析功能；支持按全县、监测点导出当前设备数据的导出；支持展示物联网设备采集的最新数据及历史数据，数据类型包括数值、图片、视频；支持设备远程重启、诱芯配置、监测时间配置等管理与控制操作；支持分不同监测点、不同设备类型、不同时间段的采集图片的筛选、查看；能满足未来5年系统所有功能涵盖的数据存储和应用需求，系统应具备同时承载至少100台物联网监测设备以及10个用户的能力；</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217）5、物联网数据统计分析：支持根据当前县域重点监测的虫害始见、峰值分析，支持对比分析当前年度与历年数据的始见期、虫害峰值；支持根据时间、病虫害类型的不同分析因子进行关联对比分析；支持根据不同病虫害类型，历年发生情况与当前年度的同期对比分析；支持虫害数据日按照灯诱、性诱维度，对相应站点、设备采集数据进行分析；支持气候数据进行多指标叠加分析；自动计算最大、最小、平均、累计值；支持图形化展示统计数据、优先展示以及虫害筛选展示关注的虫害；支持病害预测数据按日期以地图形式轮播展示；</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218）6、病虫害模型预警工具：支持多种病虫害模型，病虫害模型种类至少覆盖三种主粮作物；支持预测结果表格化、图形化及地图形式展示；移动端：支持调查数据移动端随时填报，支持接收省级和国家级填报任务；支持田间调查、调研等图片的采集、编辑、分类、上传；支持查看物联网设备数据；支持查看病虫害知识库；支持告警信息、提示信息推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219）7、系统管理：支持异常设备自动告警；支持设定物联网监测数据告警阈值，适时发出告警信息；支持通过移动端及短信向管理人员推送告警信息；支持管理告警联系人，以及查看告警历史记录；支持对县域接入的监测点及设备信息进行管理；支持对测报机构、人员进行管理，对账号进行分配；维护期：软件免费维护期5年；</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8、植保工作机及移动终端硬件参数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（项号220）8.1 便携终端1台：（1）显示屏幕尺寸15英寸及以上，分辨率1920x1080以上；（2）处理器：处理器核心4个及以上，支持Windows/统信UOS/harmony OS鸿蒙系统；（3）内存：8G及以上运行内存；（4）1T及以上硬盘容量；（5）独立显卡，显存2GB或以上。</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（项号221）8.2 会议平板1台：（1）屏幕显示尺寸：65英寸及以上，支持八核及以上数量处理器；（2）处理器：I5</w:t>
            </w:r>
            <w:r>
              <w:rPr>
                <w:rFonts w:hint="eastAsia" w:ascii="宋体" w:hAnsi="宋体" w:eastAsia="宋体" w:cs="宋体"/>
                <w:b w:val="0"/>
                <w:bCs w:val="0"/>
                <w:i w:val="0"/>
                <w:iCs w:val="0"/>
                <w:color w:val="000000" w:themeColor="text1"/>
                <w:kern w:val="0"/>
                <w:sz w:val="24"/>
                <w:szCs w:val="24"/>
                <w:highlight w:val="none"/>
                <w:u w:val="none"/>
                <w:lang w:val="en-US" w:eastAsia="zh-CN" w:bidi="ar"/>
                <w14:textFill>
                  <w14:solidFill>
                    <w14:schemeClr w14:val="tx1"/>
                  </w14:solidFill>
                </w14:textFill>
              </w:rPr>
              <w:t>及以上</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；（3）分辨率3840×2160，具有手写触摸功能，触摸面板为防眩光钢化玻璃，触控点数20点；（4）支持Android 、Windows双系统/harmony OS鸿蒙系统配置。</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t>德化1套。永定1套、尤溪1套。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9"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val="0"/>
                <w:bCs w:val="0"/>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cstheme="minorEastAsia"/>
                <w:b w:val="0"/>
                <w:bCs w:val="0"/>
                <w:color w:val="000000" w:themeColor="text1"/>
                <w:sz w:val="24"/>
                <w:szCs w:val="24"/>
                <w:highlight w:val="none"/>
                <w:lang w:val="en-US" w:eastAsia="zh-CN"/>
                <w14:textFill>
                  <w14:solidFill>
                    <w14:schemeClr w14:val="tx1"/>
                  </w14:solidFill>
                </w14:textFill>
              </w:rPr>
              <w:t>24</w:t>
            </w:r>
          </w:p>
        </w:tc>
        <w:tc>
          <w:tcPr>
            <w:tcW w:w="624"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t>田间工程</w:t>
            </w:r>
          </w:p>
        </w:tc>
        <w:tc>
          <w:tcPr>
            <w:tcW w:w="430"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Theme="minorEastAsia" w:hAnsiTheme="minorEastAsia" w:cstheme="minorEastAsia"/>
                <w:i w:val="0"/>
                <w:iCs w:val="0"/>
                <w:color w:val="000000" w:themeColor="text1"/>
                <w:kern w:val="0"/>
                <w:sz w:val="21"/>
                <w:szCs w:val="21"/>
                <w:highlight w:val="none"/>
                <w:u w:val="none"/>
                <w:lang w:val="en-US" w:eastAsia="zh-CN" w:bidi="ar"/>
                <w14:textFill>
                  <w14:solidFill>
                    <w14:schemeClr w14:val="tx1"/>
                  </w14:solidFill>
                </w14:textFill>
              </w:rPr>
              <w:t>3组</w:t>
            </w:r>
          </w:p>
        </w:tc>
        <w:tc>
          <w:tcPr>
            <w:tcW w:w="28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（项号222）1、德化县建设点：新建田间工程4套，包括新建监测平台140</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、围栏96.5m、雨棚19.16</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、田埂40m、网络4套、供电线路330m等。详细规格尺寸、建设地点详见附图。</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（项号223）2、龙岩市永定区建设点：新建田间工程4套，包括新建监测平台140</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、围栏96m、雨棚16</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台阶2.48</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、田埂85m、沟渠盖板2.64</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、网络4套、供电线路680m等。详细规格尺寸、建设地点详见附图。</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（项号224）3、尤溪县建设点：新建田间工程4套，包括新建监测平台140</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、围栏110m、雨棚19.16</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、平台衔接支架1.125</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、台阶2.49</w:t>
            </w:r>
            <w:r>
              <w:rPr>
                <w:rFonts w:hint="default" w:ascii="Arial" w:hAnsi="Arial" w:eastAsia="宋体" w:cs="Arial"/>
                <w:i w:val="0"/>
                <w:iCs w:val="0"/>
                <w:color w:val="000000" w:themeColor="text1"/>
                <w:kern w:val="0"/>
                <w:sz w:val="24"/>
                <w:szCs w:val="24"/>
                <w:highlight w:val="none"/>
                <w:u w:val="none"/>
                <w:lang w:val="en-US" w:eastAsia="zh-CN" w:bidi="ar"/>
                <w14:textFill>
                  <w14:solidFill>
                    <w14:schemeClr w14:val="tx1"/>
                  </w14:solidFill>
                </w14:textFill>
              </w:rPr>
              <w:t>㎡</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、田埂12.9m、网络4套、供电线路350m等。详细规格尺寸、建设地点详见附图。</w:t>
            </w:r>
          </w:p>
        </w:tc>
        <w:tc>
          <w:tcPr>
            <w:tcW w:w="742" w:type="pct"/>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4"/>
                <w:szCs w:val="24"/>
                <w:highlight w:val="none"/>
                <w:shd w:val="clear" w:color="050000" w:fill="FFFFFF"/>
                <w:lang w:val="en-US" w:eastAsia="zh-CN"/>
                <w14:textFill>
                  <w14:solidFill>
                    <w14:schemeClr w14:val="tx1"/>
                  </w14:solidFill>
                </w14:textFill>
              </w:rPr>
            </w:pPr>
          </w:p>
        </w:tc>
      </w:tr>
    </w:tbl>
    <w:p>
      <w:pPr>
        <w:pStyle w:val="17"/>
        <w:jc w:val="both"/>
        <w:outlineLvl w:val="2"/>
        <w:rPr>
          <w:rFonts w:hint="eastAsia" w:ascii="宋体" w:hAnsi="宋体" w:eastAsia="宋体" w:cs="宋体"/>
          <w:b/>
          <w:color w:val="000000" w:themeColor="text1"/>
          <w:sz w:val="20"/>
          <w:szCs w:val="20"/>
          <w:highlight w:val="none"/>
          <w:lang w:val="en-US" w:eastAsia="zh-CN"/>
          <w14:textFill>
            <w14:solidFill>
              <w14:schemeClr w14:val="tx1"/>
            </w14:solidFill>
          </w14:textFill>
        </w:rPr>
      </w:pPr>
    </w:p>
    <w:p>
      <w:pPr>
        <w:pStyle w:val="17"/>
        <w:jc w:val="both"/>
        <w:outlineLvl w:val="2"/>
        <w:rPr>
          <w:rFonts w:hint="default"/>
          <w:b/>
          <w:color w:val="000000" w:themeColor="text1"/>
          <w:sz w:val="20"/>
          <w:szCs w:val="20"/>
          <w:highlight w:val="none"/>
          <w:lang w:val="en-US" w:eastAsia="zh-CN"/>
          <w14:textFill>
            <w14:solidFill>
              <w14:schemeClr w14:val="tx1"/>
            </w14:solidFill>
          </w14:textFill>
        </w:rPr>
      </w:pPr>
      <w:r>
        <w:rPr>
          <w:rFonts w:hint="eastAsia" w:ascii="宋体" w:cs="宋体"/>
          <w:b/>
          <w:bCs/>
          <w:strike w:val="0"/>
          <w:dstrike w:val="0"/>
          <w:color w:val="000000" w:themeColor="text1"/>
          <w:sz w:val="24"/>
          <w:szCs w:val="24"/>
          <w:highlight w:val="none"/>
          <w:lang w:val="en-US" w:eastAsia="zh-CN"/>
          <w14:textFill>
            <w14:solidFill>
              <w14:schemeClr w14:val="tx1"/>
            </w14:solidFill>
          </w14:textFill>
        </w:rPr>
        <w:t>注：本项目设计图详见附件</w:t>
      </w:r>
    </w:p>
    <w:p>
      <w:pPr>
        <w:pStyle w:val="17"/>
        <w:jc w:val="both"/>
        <w:outlineLvl w:val="2"/>
        <w:rPr>
          <w:color w:val="000000" w:themeColor="text1"/>
          <w:highlight w:val="none"/>
          <w14:textFill>
            <w14:solidFill>
              <w14:schemeClr w14:val="tx1"/>
            </w14:solidFill>
          </w14:textFill>
        </w:rPr>
      </w:pPr>
      <w:bookmarkStart w:id="47" w:name="_Toc9131"/>
      <w:r>
        <w:rPr>
          <w:b/>
          <w:color w:val="000000" w:themeColor="text1"/>
          <w:sz w:val="28"/>
          <w:highlight w:val="none"/>
          <w14:textFill>
            <w14:solidFill>
              <w14:schemeClr w14:val="tx1"/>
            </w14:solidFill>
          </w14:textFill>
        </w:rPr>
        <w:t>三、商务要求（以“★”标示的内容为不允许负偏离的实质性要求）</w:t>
      </w:r>
      <w:bookmarkEnd w:id="47"/>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采购包1：</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1170"/>
        <w:gridCol w:w="1900"/>
        <w:gridCol w:w="43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117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参数性质</w:t>
            </w:r>
          </w:p>
        </w:tc>
        <w:tc>
          <w:tcPr>
            <w:tcW w:w="190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类型</w:t>
            </w:r>
          </w:p>
        </w:tc>
        <w:tc>
          <w:tcPr>
            <w:tcW w:w="4378"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17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0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交货时间</w:t>
            </w:r>
          </w:p>
        </w:tc>
        <w:tc>
          <w:tcPr>
            <w:tcW w:w="4378"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自合同签订之日起</w:t>
            </w:r>
            <w:r>
              <w:rPr>
                <w:rFonts w:hint="eastAsia"/>
                <w:color w:val="000000" w:themeColor="text1"/>
                <w:highlight w:val="none"/>
                <w:lang w:val="en-US" w:eastAsia="zh-CN"/>
                <w14:textFill>
                  <w14:solidFill>
                    <w14:schemeClr w14:val="tx1"/>
                  </w14:solidFill>
                </w14:textFill>
              </w:rPr>
              <w:t>60</w:t>
            </w:r>
            <w:r>
              <w:rPr>
                <w:color w:val="000000" w:themeColor="text1"/>
                <w:highlight w:val="none"/>
                <w14:textFill>
                  <w14:solidFill>
                    <w14:schemeClr w14:val="tx1"/>
                  </w14:solidFill>
                </w14:textFill>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17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0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交货地点</w:t>
            </w:r>
          </w:p>
        </w:tc>
        <w:tc>
          <w:tcPr>
            <w:tcW w:w="4378"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17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0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交货条件</w:t>
            </w:r>
          </w:p>
        </w:tc>
        <w:tc>
          <w:tcPr>
            <w:tcW w:w="4378"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117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0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是否邀请投标人验收</w:t>
            </w:r>
          </w:p>
        </w:tc>
        <w:tc>
          <w:tcPr>
            <w:tcW w:w="4378"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117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0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履约验收方式</w:t>
            </w:r>
          </w:p>
        </w:tc>
        <w:tc>
          <w:tcPr>
            <w:tcW w:w="4378"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1、期次1，说明：详见下列验收要求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117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0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合同支付方式</w:t>
            </w:r>
          </w:p>
        </w:tc>
        <w:tc>
          <w:tcPr>
            <w:tcW w:w="4378" w:type="dxa"/>
          </w:tcPr>
          <w:p>
            <w:pPr>
              <w:pStyle w:val="17"/>
              <w:numPr>
                <w:ilvl w:val="0"/>
                <w:numId w:val="0"/>
              </w:numPr>
              <w:jc w:val="both"/>
              <w:rPr>
                <w:rFonts w:hint="eastAsia"/>
                <w:color w:val="000000" w:themeColor="text1"/>
                <w:highlight w:val="none"/>
                <w:lang w:eastAsia="zh-CN"/>
                <w14:textFill>
                  <w14:solidFill>
                    <w14:schemeClr w14:val="tx1"/>
                  </w14:solidFill>
                </w14:textFill>
              </w:rPr>
            </w:pPr>
            <w:r>
              <w:rPr>
                <w:rFonts w:hint="eastAsia" w:asciiTheme="minorHAnsi" w:hAnsiTheme="minorHAnsi" w:eastAsiaTheme="minorEastAsia" w:cstheme="minorBidi"/>
                <w:color w:val="000000" w:themeColor="text1"/>
                <w:highlight w:val="none"/>
                <w:lang w:val="en-US" w:eastAsia="zh-CN"/>
                <w14:textFill>
                  <w14:solidFill>
                    <w14:schemeClr w14:val="tx1"/>
                  </w14:solidFill>
                </w14:textFill>
              </w:rPr>
              <w:t>1、</w:t>
            </w:r>
            <w:r>
              <w:rPr>
                <w:color w:val="000000" w:themeColor="text1"/>
                <w:highlight w:val="none"/>
                <w:lang w:val="en-US" w:eastAsia="zh-CN"/>
                <w14:textFill>
                  <w14:solidFill>
                    <w14:schemeClr w14:val="tx1"/>
                  </w14:solidFill>
                </w14:textFill>
              </w:rPr>
              <w:t>采购合同签订生效之后，建设单位在田间工程竣工、设备运输到建设单位指定的运输地点，安装调试使用培训完毕，验收合格后</w:t>
            </w:r>
            <w:r>
              <w:rPr>
                <w:color w:val="000000" w:themeColor="text1"/>
                <w:highlight w:val="none"/>
                <w14:textFill>
                  <w14:solidFill>
                    <w14:schemeClr w14:val="tx1"/>
                  </w14:solidFill>
                </w14:textFill>
              </w:rPr>
              <w:t>，达到付款条件起</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0日内，支付合同总金额的</w:t>
            </w:r>
            <w:r>
              <w:rPr>
                <w:rFonts w:hint="eastAsia"/>
                <w:color w:val="000000" w:themeColor="text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0.00%</w:t>
            </w:r>
            <w:r>
              <w:rPr>
                <w:rFonts w:hint="eastAsia"/>
                <w:color w:val="000000" w:themeColor="text1"/>
                <w:highlight w:val="none"/>
                <w:lang w:eastAsia="zh-CN"/>
                <w14:textFill>
                  <w14:solidFill>
                    <w14:schemeClr w14:val="tx1"/>
                  </w14:solidFill>
                </w14:textFill>
              </w:rPr>
              <w:t>。</w:t>
            </w:r>
          </w:p>
          <w:p>
            <w:pPr>
              <w:pStyle w:val="17"/>
              <w:numPr>
                <w:ilvl w:val="0"/>
                <w:numId w:val="0"/>
              </w:numPr>
              <w:jc w:val="both"/>
              <w:rPr>
                <w:rFonts w:hint="eastAsia"/>
                <w:color w:val="000000" w:themeColor="text1"/>
                <w:highlight w:val="none"/>
                <w:lang w:eastAsia="zh-CN"/>
                <w14:textFill>
                  <w14:solidFill>
                    <w14:schemeClr w14:val="tx1"/>
                  </w14:solidFill>
                </w14:textFill>
              </w:rPr>
            </w:pPr>
            <w:r>
              <w:rPr>
                <w:rFonts w:hint="eastAsia" w:asciiTheme="minorHAnsi" w:hAnsiTheme="minorHAnsi" w:eastAsiaTheme="minorEastAsia" w:cstheme="minorBidi"/>
                <w:color w:val="000000" w:themeColor="text1"/>
                <w:highlight w:val="none"/>
                <w:lang w:val="en-US" w:eastAsia="zh-CN"/>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采购设备及田间工程正式投产使用，试运行一季水稻生产周期后，</w:t>
            </w:r>
            <w:r>
              <w:rPr>
                <w:color w:val="000000" w:themeColor="text1"/>
                <w:highlight w:val="none"/>
                <w14:textFill>
                  <w14:solidFill>
                    <w14:schemeClr w14:val="tx1"/>
                  </w14:solidFill>
                </w14:textFill>
              </w:rPr>
              <w:t>达到付款条件起</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0日内，支付合同总金额的</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0.00%</w:t>
            </w:r>
            <w:r>
              <w:rPr>
                <w:rFonts w:hint="eastAsia"/>
                <w:color w:val="000000" w:themeColor="text1"/>
                <w:highlight w:val="none"/>
                <w:lang w:eastAsia="zh-CN"/>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tcPr>
          <w:p>
            <w:pPr>
              <w:pStyle w:val="17"/>
              <w:jc w:val="both"/>
              <w:rPr>
                <w:rFonts w:hint="eastAsia"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1170" w:type="dxa"/>
          </w:tcPr>
          <w:p>
            <w:pPr>
              <w:pStyle w:val="17"/>
              <w:jc w:val="both"/>
              <w:rPr>
                <w:rFonts w:hint="eastAsia" w:eastAsiaTheme="minor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w:t>
            </w:r>
          </w:p>
        </w:tc>
        <w:tc>
          <w:tcPr>
            <w:tcW w:w="1900" w:type="dxa"/>
          </w:tcPr>
          <w:p>
            <w:pPr>
              <w:pStyle w:val="17"/>
              <w:jc w:val="both"/>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其他</w:t>
            </w:r>
          </w:p>
        </w:tc>
        <w:tc>
          <w:tcPr>
            <w:tcW w:w="4378" w:type="dxa"/>
          </w:tcPr>
          <w:p>
            <w:pPr>
              <w:pStyle w:val="17"/>
              <w:numPr>
                <w:ilvl w:val="0"/>
                <w:numId w:val="0"/>
              </w:numPr>
              <w:jc w:val="both"/>
              <w:rPr>
                <w:rFonts w:hint="eastAsia"/>
                <w:color w:val="000000" w:themeColor="text1"/>
                <w:highlight w:val="none"/>
                <w:lang w:val="en-US" w:eastAsia="zh-CN"/>
                <w14:textFill>
                  <w14:solidFill>
                    <w14:schemeClr w14:val="tx1"/>
                  </w14:solidFill>
                </w14:textFill>
              </w:rPr>
            </w:pPr>
            <w:r>
              <w:rPr>
                <w:color w:val="000000" w:themeColor="text1"/>
                <w:highlight w:val="none"/>
                <w14:textFill>
                  <w14:solidFill>
                    <w14:schemeClr w14:val="tx1"/>
                  </w14:solidFill>
                </w14:textFill>
              </w:rPr>
              <w:t>支付方式</w:t>
            </w:r>
            <w:r>
              <w:rPr>
                <w:rFonts w:hint="eastAsia"/>
                <w:color w:val="000000" w:themeColor="text1"/>
                <w:highlight w:val="none"/>
                <w:lang w:val="en-US" w:eastAsia="zh-CN"/>
                <w14:textFill>
                  <w14:solidFill>
                    <w14:schemeClr w14:val="tx1"/>
                  </w14:solidFill>
                </w14:textFill>
              </w:rPr>
              <w:t>的补充：本项目为统招分签项目，由福建省植保植检总站统一招标。分签单位为</w:t>
            </w: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南平市建阳区</w:t>
            </w: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建瓯市</w:t>
            </w:r>
            <w:r>
              <w:rPr>
                <w:rFonts w:hint="eastAsia" w:ascii="宋体" w:hAnsi="宋体" w:eastAsia="宋体" w:cs="宋体"/>
                <w:i w:val="0"/>
                <w:iCs w:val="0"/>
                <w:caps w:val="0"/>
                <w:color w:val="000000" w:themeColor="text1"/>
                <w:spacing w:val="0"/>
                <w:sz w:val="19"/>
                <w:szCs w:val="19"/>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顺昌县</w:t>
            </w:r>
            <w:r>
              <w:rPr>
                <w:rFonts w:hint="eastAsia"/>
                <w:color w:val="000000" w:themeColor="text1"/>
                <w:highlight w:val="none"/>
                <w:lang w:val="en-US" w:eastAsia="zh-CN"/>
                <w14:textFill>
                  <w14:solidFill>
                    <w14:schemeClr w14:val="tx1"/>
                  </w14:solidFill>
                </w14:textFill>
              </w:rPr>
              <w:t>，投标人中标后分别与分签单位签署采购合同。本项目由</w:t>
            </w: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南平市建阳区</w:t>
            </w: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建瓯市</w:t>
            </w:r>
            <w:r>
              <w:rPr>
                <w:rFonts w:hint="eastAsia" w:ascii="宋体" w:hAnsi="宋体" w:eastAsia="宋体" w:cs="宋体"/>
                <w:i w:val="0"/>
                <w:iCs w:val="0"/>
                <w:caps w:val="0"/>
                <w:color w:val="000000" w:themeColor="text1"/>
                <w:spacing w:val="0"/>
                <w:sz w:val="19"/>
                <w:szCs w:val="19"/>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顺昌县</w:t>
            </w:r>
            <w:r>
              <w:rPr>
                <w:rFonts w:hint="eastAsia"/>
                <w:color w:val="000000" w:themeColor="text1"/>
                <w:highlight w:val="none"/>
                <w:lang w:val="en-US" w:eastAsia="zh-CN"/>
                <w14:textFill>
                  <w14:solidFill>
                    <w14:schemeClr w14:val="tx1"/>
                  </w14:solidFill>
                </w14:textFill>
              </w:rPr>
              <w:t>对应向中标人支付相关费用。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tcPr>
          <w:p>
            <w:pPr>
              <w:pStyle w:val="17"/>
              <w:jc w:val="both"/>
              <w:rPr>
                <w:rFonts w:hint="eastAsia" w:eastAsiaTheme="minor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117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0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履约保证金</w:t>
            </w:r>
          </w:p>
        </w:tc>
        <w:tc>
          <w:tcPr>
            <w:tcW w:w="4378"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不缴纳</w:t>
            </w:r>
          </w:p>
        </w:tc>
      </w:tr>
    </w:tbl>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采购包2：</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1"/>
        <w:gridCol w:w="1119"/>
        <w:gridCol w:w="1984"/>
        <w:gridCol w:w="45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序号</w:t>
            </w:r>
          </w:p>
        </w:tc>
        <w:tc>
          <w:tcPr>
            <w:tcW w:w="1119"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参数性质</w:t>
            </w:r>
          </w:p>
        </w:tc>
        <w:tc>
          <w:tcPr>
            <w:tcW w:w="1984"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类型</w:t>
            </w:r>
          </w:p>
        </w:tc>
        <w:tc>
          <w:tcPr>
            <w:tcW w:w="454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119"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84"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交货时间</w:t>
            </w:r>
          </w:p>
        </w:tc>
        <w:tc>
          <w:tcPr>
            <w:tcW w:w="454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自合同签订之日起</w:t>
            </w:r>
            <w:r>
              <w:rPr>
                <w:rFonts w:hint="eastAsia"/>
                <w:color w:val="000000" w:themeColor="text1"/>
                <w:highlight w:val="none"/>
                <w:lang w:val="en-US" w:eastAsia="zh-CN"/>
                <w14:textFill>
                  <w14:solidFill>
                    <w14:schemeClr w14:val="tx1"/>
                  </w14:solidFill>
                </w14:textFill>
              </w:rPr>
              <w:t>60</w:t>
            </w:r>
            <w:r>
              <w:rPr>
                <w:color w:val="000000" w:themeColor="text1"/>
                <w:highlight w:val="none"/>
                <w14:textFill>
                  <w14:solidFill>
                    <w14:schemeClr w14:val="tx1"/>
                  </w14:solidFill>
                </w14:textFill>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p>
        </w:tc>
        <w:tc>
          <w:tcPr>
            <w:tcW w:w="1119"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84"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交货地点</w:t>
            </w:r>
          </w:p>
        </w:tc>
        <w:tc>
          <w:tcPr>
            <w:tcW w:w="454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p>
        </w:tc>
        <w:tc>
          <w:tcPr>
            <w:tcW w:w="1119"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84"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交货条件</w:t>
            </w:r>
          </w:p>
        </w:tc>
        <w:tc>
          <w:tcPr>
            <w:tcW w:w="454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验收合格后交付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p>
        </w:tc>
        <w:tc>
          <w:tcPr>
            <w:tcW w:w="1119"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84"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是否邀请投标人验收</w:t>
            </w:r>
          </w:p>
        </w:tc>
        <w:tc>
          <w:tcPr>
            <w:tcW w:w="454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p>
        </w:tc>
        <w:tc>
          <w:tcPr>
            <w:tcW w:w="1119"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84"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履约验收方式</w:t>
            </w:r>
          </w:p>
        </w:tc>
        <w:tc>
          <w:tcPr>
            <w:tcW w:w="4540"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1、期次1，说明：详见下列验收要求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p>
        </w:tc>
        <w:tc>
          <w:tcPr>
            <w:tcW w:w="1119"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84" w:type="dxa"/>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合同支付方式</w:t>
            </w:r>
          </w:p>
        </w:tc>
        <w:tc>
          <w:tcPr>
            <w:tcW w:w="4540" w:type="dxa"/>
          </w:tcPr>
          <w:p>
            <w:pPr>
              <w:pStyle w:val="17"/>
              <w:numPr>
                <w:ilvl w:val="0"/>
                <w:numId w:val="0"/>
              </w:numPr>
              <w:jc w:val="both"/>
              <w:rPr>
                <w:rFonts w:hint="eastAsia"/>
                <w:color w:val="000000" w:themeColor="text1"/>
                <w:highlight w:val="none"/>
                <w:lang w:eastAsia="zh-CN"/>
                <w14:textFill>
                  <w14:solidFill>
                    <w14:schemeClr w14:val="tx1"/>
                  </w14:solidFill>
                </w14:textFill>
              </w:rPr>
            </w:pPr>
            <w:r>
              <w:rPr>
                <w:rFonts w:hint="eastAsia" w:asciiTheme="minorHAnsi" w:hAnsiTheme="minorHAnsi" w:eastAsiaTheme="minorEastAsia" w:cstheme="minorBidi"/>
                <w:color w:val="000000" w:themeColor="text1"/>
                <w:highlight w:val="none"/>
                <w:lang w:val="en-US" w:eastAsia="zh-CN"/>
                <w14:textFill>
                  <w14:solidFill>
                    <w14:schemeClr w14:val="tx1"/>
                  </w14:solidFill>
                </w14:textFill>
              </w:rPr>
              <w:t>4、</w:t>
            </w:r>
            <w:r>
              <w:rPr>
                <w:color w:val="000000" w:themeColor="text1"/>
                <w:highlight w:val="none"/>
                <w:lang w:val="en-US" w:eastAsia="zh-CN"/>
                <w14:textFill>
                  <w14:solidFill>
                    <w14:schemeClr w14:val="tx1"/>
                  </w14:solidFill>
                </w14:textFill>
              </w:rPr>
              <w:t>采购合同签订生效之后，建设单位在田间工程竣工、设备运输到建设单位指定的运输地点，安装调试使用培训完毕，验收合格后</w:t>
            </w:r>
            <w:r>
              <w:rPr>
                <w:color w:val="000000" w:themeColor="text1"/>
                <w:highlight w:val="none"/>
                <w14:textFill>
                  <w14:solidFill>
                    <w14:schemeClr w14:val="tx1"/>
                  </w14:solidFill>
                </w14:textFill>
              </w:rPr>
              <w:t>，达到付款条件起</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0日内，支付合同总金额的</w:t>
            </w:r>
            <w:r>
              <w:rPr>
                <w:rFonts w:hint="eastAsia"/>
                <w:color w:val="000000" w:themeColor="text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0.00%</w:t>
            </w:r>
            <w:r>
              <w:rPr>
                <w:rFonts w:hint="eastAsia"/>
                <w:color w:val="000000" w:themeColor="text1"/>
                <w:highlight w:val="none"/>
                <w:lang w:eastAsia="zh-CN"/>
                <w14:textFill>
                  <w14:solidFill>
                    <w14:schemeClr w14:val="tx1"/>
                  </w14:solidFill>
                </w14:textFill>
              </w:rPr>
              <w:t>。</w:t>
            </w:r>
          </w:p>
          <w:p>
            <w:pPr>
              <w:pStyle w:val="17"/>
              <w:numPr>
                <w:ilvl w:val="0"/>
                <w:numId w:val="0"/>
              </w:numPr>
              <w:jc w:val="both"/>
              <w:rPr>
                <w:rFonts w:hint="eastAsia"/>
                <w:color w:val="000000" w:themeColor="text1"/>
                <w:highlight w:val="none"/>
                <w:lang w:eastAsia="zh-CN"/>
                <w14:textFill>
                  <w14:solidFill>
                    <w14:schemeClr w14:val="tx1"/>
                  </w14:solidFill>
                </w14:textFill>
              </w:rPr>
            </w:pPr>
            <w:r>
              <w:rPr>
                <w:rFonts w:hint="eastAsia" w:asciiTheme="minorHAnsi" w:hAnsiTheme="minorHAnsi" w:eastAsiaTheme="minorEastAsia" w:cstheme="minorBidi"/>
                <w:color w:val="000000" w:themeColor="text1"/>
                <w:highlight w:val="none"/>
                <w:lang w:val="en-US" w:eastAsia="zh-CN"/>
                <w14:textFill>
                  <w14:solidFill>
                    <w14:schemeClr w14:val="tx1"/>
                  </w14:solidFill>
                </w14:textFill>
              </w:rPr>
              <w:t>5、</w:t>
            </w:r>
            <w:r>
              <w:rPr>
                <w:rFonts w:hint="eastAsia"/>
                <w:color w:val="000000" w:themeColor="text1"/>
                <w:highlight w:val="none"/>
                <w:lang w:val="en-US" w:eastAsia="zh-CN"/>
                <w14:textFill>
                  <w14:solidFill>
                    <w14:schemeClr w14:val="tx1"/>
                  </w14:solidFill>
                </w14:textFill>
              </w:rPr>
              <w:t>采购设备及田间工程正式投产使用，试运行一季水稻生产周期后，</w:t>
            </w:r>
            <w:r>
              <w:rPr>
                <w:color w:val="000000" w:themeColor="text1"/>
                <w:highlight w:val="none"/>
                <w14:textFill>
                  <w14:solidFill>
                    <w14:schemeClr w14:val="tx1"/>
                  </w14:solidFill>
                </w14:textFill>
              </w:rPr>
              <w:t>达到付款条件起</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0日内，支付合同总金额的</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0.00%</w:t>
            </w:r>
            <w:r>
              <w:rPr>
                <w:rFonts w:hint="eastAsia"/>
                <w:color w:val="000000" w:themeColor="text1"/>
                <w:highlight w:val="none"/>
                <w:lang w:eastAsia="zh-CN"/>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vAlign w:val="top"/>
          </w:tcPr>
          <w:p>
            <w:pPr>
              <w:pStyle w:val="17"/>
              <w:jc w:val="both"/>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p>
        </w:tc>
        <w:tc>
          <w:tcPr>
            <w:tcW w:w="1119" w:type="dxa"/>
            <w:vAlign w:val="top"/>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84" w:type="dxa"/>
            <w:vAlign w:val="top"/>
          </w:tcPr>
          <w:p>
            <w:pPr>
              <w:pStyle w:val="17"/>
              <w:jc w:val="both"/>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其他</w:t>
            </w:r>
          </w:p>
        </w:tc>
        <w:tc>
          <w:tcPr>
            <w:tcW w:w="4540" w:type="dxa"/>
            <w:vAlign w:val="top"/>
          </w:tcPr>
          <w:p>
            <w:pPr>
              <w:pStyle w:val="17"/>
              <w:numPr>
                <w:ilvl w:val="0"/>
                <w:numId w:val="0"/>
              </w:numPr>
              <w:ind w:left="0" w:leftChars="0" w:firstLine="0" w:firstLineChars="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支付方式</w:t>
            </w:r>
            <w:r>
              <w:rPr>
                <w:rFonts w:hint="eastAsia"/>
                <w:color w:val="000000" w:themeColor="text1"/>
                <w:highlight w:val="none"/>
                <w:lang w:val="en-US" w:eastAsia="zh-CN"/>
                <w14:textFill>
                  <w14:solidFill>
                    <w14:schemeClr w14:val="tx1"/>
                  </w14:solidFill>
                </w14:textFill>
              </w:rPr>
              <w:t>的补充：本项目为统招分签项目，由福建省植保植检总站统一招标。分签单位为</w:t>
            </w: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德化县</w:t>
            </w: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龙岩市永定区</w:t>
            </w:r>
            <w:r>
              <w:rPr>
                <w:rFonts w:hint="eastAsia" w:ascii="宋体" w:hAnsi="宋体" w:eastAsia="宋体" w:cs="宋体"/>
                <w:i w:val="0"/>
                <w:iCs w:val="0"/>
                <w:caps w:val="0"/>
                <w:color w:val="000000" w:themeColor="text1"/>
                <w:spacing w:val="0"/>
                <w:sz w:val="19"/>
                <w:szCs w:val="19"/>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尤溪县</w:t>
            </w:r>
            <w:r>
              <w:rPr>
                <w:rFonts w:hint="eastAsia"/>
                <w:color w:val="000000" w:themeColor="text1"/>
                <w:highlight w:val="none"/>
                <w:lang w:val="en-US" w:eastAsia="zh-CN"/>
                <w14:textFill>
                  <w14:solidFill>
                    <w14:schemeClr w14:val="tx1"/>
                  </w14:solidFill>
                </w14:textFill>
              </w:rPr>
              <w:t>，投标人中标后分别与分签单位签署采购合同。本项目由</w:t>
            </w: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德化县</w:t>
            </w:r>
            <w:r>
              <w:rPr>
                <w:rFonts w:hint="eastAsia"/>
                <w:color w:val="000000" w:themeColor="text1"/>
                <w:highlight w:val="none"/>
                <w:lang w:val="en-US" w:eastAsia="zh-CN"/>
                <w14:textFill>
                  <w14:solidFill>
                    <w14:schemeClr w14:val="tx1"/>
                  </w14:solidFill>
                </w14:textFill>
              </w:rPr>
              <w:t>、</w:t>
            </w: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龙岩市永定区</w:t>
            </w:r>
            <w:r>
              <w:rPr>
                <w:rFonts w:hint="eastAsia" w:ascii="宋体" w:hAnsi="宋体" w:eastAsia="宋体" w:cs="宋体"/>
                <w:i w:val="0"/>
                <w:iCs w:val="0"/>
                <w:caps w:val="0"/>
                <w:color w:val="000000" w:themeColor="text1"/>
                <w:spacing w:val="0"/>
                <w:sz w:val="19"/>
                <w:szCs w:val="19"/>
                <w:highlight w:val="none"/>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19"/>
                <w:szCs w:val="19"/>
                <w:highlight w:val="none"/>
                <w:shd w:val="clear" w:fill="FFFFFF"/>
                <w14:textFill>
                  <w14:solidFill>
                    <w14:schemeClr w14:val="tx1"/>
                  </w14:solidFill>
                </w14:textFill>
              </w:rPr>
              <w:t>尤溪县</w:t>
            </w:r>
            <w:r>
              <w:rPr>
                <w:rFonts w:hint="eastAsia"/>
                <w:color w:val="000000" w:themeColor="text1"/>
                <w:highlight w:val="none"/>
                <w:lang w:val="en-US" w:eastAsia="zh-CN"/>
                <w14:textFill>
                  <w14:solidFill>
                    <w14:schemeClr w14:val="tx1"/>
                  </w14:solidFill>
                </w14:textFill>
              </w:rPr>
              <w:t>对应向中标人支付相关费用。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1" w:type="dxa"/>
            <w:vAlign w:val="top"/>
          </w:tcPr>
          <w:p>
            <w:pPr>
              <w:pStyle w:val="17"/>
              <w:jc w:val="both"/>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p>
        </w:tc>
        <w:tc>
          <w:tcPr>
            <w:tcW w:w="1119" w:type="dxa"/>
            <w:vAlign w:val="top"/>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984" w:type="dxa"/>
            <w:vAlign w:val="top"/>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履约保证金</w:t>
            </w:r>
          </w:p>
        </w:tc>
        <w:tc>
          <w:tcPr>
            <w:tcW w:w="4540" w:type="dxa"/>
            <w:vAlign w:val="top"/>
          </w:tcPr>
          <w:p>
            <w:pPr>
              <w:pStyle w:val="17"/>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不缴纳</w:t>
            </w:r>
          </w:p>
        </w:tc>
      </w:tr>
    </w:tbl>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其他商务要求</w:t>
      </w:r>
    </w:p>
    <w:p>
      <w:pPr>
        <w:pStyle w:val="17"/>
        <w:keepNext w:val="0"/>
        <w:keepLines w:val="0"/>
        <w:pageBreakBefore w:val="0"/>
        <w:widowControl/>
        <w:kinsoku/>
        <w:wordWrap/>
        <w:overflowPunct/>
        <w:topLinePunct w:val="0"/>
        <w:autoSpaceDE/>
        <w:autoSpaceDN/>
        <w:bidi w:val="0"/>
        <w:adjustRightInd/>
        <w:snapToGrid/>
        <w:spacing w:after="120" w:line="440" w:lineRule="exact"/>
        <w:ind w:firstLine="480"/>
        <w:textAlignment w:val="auto"/>
        <w:rPr>
          <w:rFonts w:hint="default"/>
          <w:b/>
          <w:color w:val="000000" w:themeColor="text1"/>
          <w:sz w:val="21"/>
          <w:szCs w:val="21"/>
          <w:highlight w:val="none"/>
          <w14:textFill>
            <w14:solidFill>
              <w14:schemeClr w14:val="tx1"/>
            </w14:solidFill>
          </w14:textFill>
        </w:rPr>
      </w:pPr>
      <w:r>
        <w:rPr>
          <w:rFonts w:ascii="宋体" w:hAnsi="宋体" w:cs="宋体"/>
          <w:b/>
          <w:color w:val="000000" w:themeColor="text1"/>
          <w:sz w:val="21"/>
          <w:szCs w:val="21"/>
          <w:highlight w:val="none"/>
          <w14:textFill>
            <w14:solidFill>
              <w14:schemeClr w14:val="tx1"/>
            </w14:solidFill>
          </w14:textFill>
        </w:rPr>
        <w:t>★</w:t>
      </w:r>
      <w:r>
        <w:rPr>
          <w:rFonts w:eastAsia="Calibri" w:cs="Calibri"/>
          <w:b/>
          <w:color w:val="000000" w:themeColor="text1"/>
          <w:sz w:val="21"/>
          <w:szCs w:val="21"/>
          <w:highlight w:val="none"/>
          <w14:textFill>
            <w14:solidFill>
              <w14:schemeClr w14:val="tx1"/>
            </w14:solidFill>
          </w14:textFill>
        </w:rPr>
        <w:t>其他商务要求</w:t>
      </w:r>
      <w:r>
        <w:rPr>
          <w:rFonts w:hint="eastAsia" w:cs="Calibri"/>
          <w:b/>
          <w:color w:val="000000" w:themeColor="text1"/>
          <w:sz w:val="21"/>
          <w:szCs w:val="21"/>
          <w:highlight w:val="none"/>
          <w:lang w:eastAsia="zh-CN"/>
          <w14:textFill>
            <w14:solidFill>
              <w14:schemeClr w14:val="tx1"/>
            </w14:solidFill>
          </w14:textFill>
        </w:rPr>
        <w:t>（</w:t>
      </w:r>
      <w:r>
        <w:rPr>
          <w:rFonts w:hint="eastAsia" w:cs="Calibri"/>
          <w:b/>
          <w:color w:val="000000" w:themeColor="text1"/>
          <w:sz w:val="21"/>
          <w:szCs w:val="21"/>
          <w:highlight w:val="none"/>
          <w:lang w:val="en-US" w:eastAsia="zh-CN"/>
          <w14:textFill>
            <w14:solidFill>
              <w14:schemeClr w14:val="tx1"/>
            </w14:solidFill>
          </w14:textFill>
        </w:rPr>
        <w:t>以下内容适用于采购包1、采购包2</w:t>
      </w:r>
      <w:r>
        <w:rPr>
          <w:rFonts w:hint="eastAsia" w:cs="Calibri"/>
          <w:b/>
          <w:color w:val="000000" w:themeColor="text1"/>
          <w:sz w:val="21"/>
          <w:szCs w:val="21"/>
          <w:highlight w:val="none"/>
          <w:lang w:eastAsia="zh-CN"/>
          <w14:textFill>
            <w14:solidFill>
              <w14:schemeClr w14:val="tx1"/>
            </w14:solidFill>
          </w14:textFill>
        </w:rPr>
        <w:t>）</w:t>
      </w:r>
      <w:r>
        <w:rPr>
          <w:rFonts w:eastAsia="Calibri" w:cs="Calibri"/>
          <w:b/>
          <w:color w:val="000000" w:themeColor="text1"/>
          <w:sz w:val="21"/>
          <w:szCs w:val="21"/>
          <w:highlight w:val="none"/>
          <w14:textFill>
            <w14:solidFill>
              <w14:schemeClr w14:val="tx1"/>
            </w14:solidFill>
          </w14:textFill>
        </w:rPr>
        <w:t>：</w:t>
      </w:r>
    </w:p>
    <w:p>
      <w:pPr>
        <w:pStyle w:val="14"/>
        <w:widowControl/>
        <w:shd w:val="clear" w:color="auto" w:fill="FFFFFF"/>
        <w:spacing w:before="0" w:beforeAutospacing="0" w:after="75" w:afterAutospacing="0" w:line="360" w:lineRule="auto"/>
        <w:ind w:left="0" w:right="0" w:firstLine="0"/>
        <w:rPr>
          <w:color w:val="000000" w:themeColor="text1"/>
          <w:sz w:val="20"/>
          <w:szCs w:val="20"/>
          <w:highlight w:val="none"/>
          <w14:textFill>
            <w14:solidFill>
              <w14:schemeClr w14:val="tx1"/>
            </w14:solidFill>
          </w14:textFill>
        </w:rPr>
      </w:pPr>
      <w:bookmarkStart w:id="48" w:name="_Toc2644"/>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1</w:t>
      </w:r>
      <w:r>
        <w:rPr>
          <w:rFonts w:ascii="宋体" w:eastAsia="宋体" w:cs="宋体"/>
          <w:color w:val="000000" w:themeColor="text1"/>
          <w:spacing w:val="0"/>
          <w:sz w:val="20"/>
          <w:szCs w:val="20"/>
          <w:highlight w:val="none"/>
          <w:shd w:val="clear" w:color="auto" w:fill="FFFFFF"/>
          <w14:textFill>
            <w14:solidFill>
              <w14:schemeClr w14:val="tx1"/>
            </w14:solidFill>
          </w14:textFill>
        </w:rPr>
        <w:t>、货物包装方式</w:t>
      </w:r>
    </w:p>
    <w:p>
      <w:pPr>
        <w:pStyle w:val="14"/>
        <w:widowControl/>
        <w:shd w:val="clear" w:color="auto" w:fill="FFFFFF"/>
        <w:spacing w:before="75" w:beforeAutospacing="0" w:after="75" w:afterAutospacing="0" w:line="360" w:lineRule="auto"/>
        <w:ind w:left="0" w:right="0" w:firstLine="48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1</w:t>
      </w:r>
      <w:r>
        <w:rPr>
          <w:rFonts w:ascii="宋体" w:eastAsia="宋体" w:cs="宋体"/>
          <w:color w:val="000000" w:themeColor="text1"/>
          <w:spacing w:val="0"/>
          <w:sz w:val="20"/>
          <w:szCs w:val="20"/>
          <w:highlight w:val="none"/>
          <w:shd w:val="clear" w:color="auto" w:fill="FFFFFF"/>
          <w14:textFill>
            <w14:solidFill>
              <w14:schemeClr w14:val="tx1"/>
            </w14:solidFill>
          </w14:textFill>
        </w:rPr>
        <w:t>.1包装：货物交货时应按国家有关标准要求进行包装。</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1</w:t>
      </w:r>
      <w:r>
        <w:rPr>
          <w:rFonts w:ascii="宋体" w:eastAsia="宋体" w:cs="宋体"/>
          <w:color w:val="000000" w:themeColor="text1"/>
          <w:spacing w:val="0"/>
          <w:sz w:val="20"/>
          <w:szCs w:val="20"/>
          <w:highlight w:val="none"/>
          <w:shd w:val="clear" w:color="auto" w:fill="FFFFFF"/>
          <w14:textFill>
            <w14:solidFill>
              <w14:schemeClr w14:val="tx1"/>
            </w14:solidFill>
          </w14:textFill>
        </w:rPr>
        <w:t>.2方式：包装必须与运输方式相适应，包装方式的确定及包装费用均由中标人负责；由于不适当的包装而造成货物在运输过程中有任何损坏由中标人负责。</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ascii="宋体" w:eastAsia="宋体" w:cs="宋体"/>
          <w:color w:val="000000" w:themeColor="text1"/>
          <w:spacing w:val="0"/>
          <w:sz w:val="20"/>
          <w:szCs w:val="20"/>
          <w:highlight w:val="none"/>
          <w:shd w:val="clear" w:color="auto" w:fill="FFFFFF"/>
          <w14:textFill>
            <w14:solidFill>
              <w14:schemeClr w14:val="tx1"/>
            </w14:solidFill>
          </w14:textFill>
        </w:rPr>
        <w:t>注：包装应足以承受整个过程中的运输、转运、装卸、储存等，充分考虑到运输途中的各种情况(如暴露于恶劣气候等)和项目所在地的气候特点，以及露天存放的需要。</w:t>
      </w:r>
    </w:p>
    <w:p>
      <w:pPr>
        <w:pStyle w:val="14"/>
        <w:widowControl/>
        <w:shd w:val="clear" w:color="auto" w:fill="FFFFFF"/>
        <w:spacing w:before="75" w:beforeAutospacing="0" w:after="75" w:afterAutospacing="0" w:line="360" w:lineRule="auto"/>
        <w:ind w:left="0" w:right="0" w:firstLine="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2</w:t>
      </w:r>
      <w:r>
        <w:rPr>
          <w:rFonts w:ascii="宋体" w:eastAsia="宋体" w:cs="宋体"/>
          <w:color w:val="000000" w:themeColor="text1"/>
          <w:spacing w:val="0"/>
          <w:sz w:val="20"/>
          <w:szCs w:val="20"/>
          <w:highlight w:val="none"/>
          <w:shd w:val="clear" w:color="auto" w:fill="FFFFFF"/>
          <w14:textFill>
            <w14:solidFill>
              <w14:schemeClr w14:val="tx1"/>
            </w14:solidFill>
          </w14:textFill>
        </w:rPr>
        <w:t>、安装、调试</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2</w:t>
      </w:r>
      <w:r>
        <w:rPr>
          <w:rFonts w:ascii="宋体" w:eastAsia="宋体" w:cs="宋体"/>
          <w:color w:val="000000" w:themeColor="text1"/>
          <w:spacing w:val="0"/>
          <w:sz w:val="20"/>
          <w:szCs w:val="20"/>
          <w:highlight w:val="none"/>
          <w:shd w:val="clear" w:color="auto" w:fill="FFFFFF"/>
          <w14:textFill>
            <w14:solidFill>
              <w14:schemeClr w14:val="tx1"/>
            </w14:solidFill>
          </w14:textFill>
        </w:rPr>
        <w:t>.1中标人应在签订合同时，向采购人提供安装、调试的进度计划表。</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2</w:t>
      </w:r>
      <w:r>
        <w:rPr>
          <w:rFonts w:ascii="宋体" w:eastAsia="宋体" w:cs="宋体"/>
          <w:color w:val="000000" w:themeColor="text1"/>
          <w:spacing w:val="0"/>
          <w:sz w:val="20"/>
          <w:szCs w:val="20"/>
          <w:highlight w:val="none"/>
          <w:shd w:val="clear" w:color="auto" w:fill="FFFFFF"/>
          <w14:textFill>
            <w14:solidFill>
              <w14:schemeClr w14:val="tx1"/>
            </w14:solidFill>
          </w14:textFill>
        </w:rPr>
        <w:t>.2合同签订后，由中标人负责将合同规定的设备数量送到安装地点，设备通过采购人确认后，由中标人指派的技术人员到现场进行安装。采购人将安排专人配合，并提供安装所需的基本条件，保证各项安装工作顺利进行。</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2</w:t>
      </w:r>
      <w:r>
        <w:rPr>
          <w:rFonts w:ascii="宋体" w:eastAsia="宋体" w:cs="宋体"/>
          <w:color w:val="000000" w:themeColor="text1"/>
          <w:spacing w:val="0"/>
          <w:sz w:val="20"/>
          <w:szCs w:val="20"/>
          <w:highlight w:val="none"/>
          <w:shd w:val="clear" w:color="auto" w:fill="FFFFFF"/>
          <w14:textFill>
            <w14:solidFill>
              <w14:schemeClr w14:val="tx1"/>
            </w14:solidFill>
          </w14:textFill>
        </w:rPr>
        <w:t>.3中标人负责组织专业技术人员进行设备调试，并向采购人安排的工作人员介绍设备功能。</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2</w:t>
      </w:r>
      <w:r>
        <w:rPr>
          <w:rFonts w:ascii="宋体" w:eastAsia="宋体" w:cs="宋体"/>
          <w:color w:val="000000" w:themeColor="text1"/>
          <w:spacing w:val="0"/>
          <w:sz w:val="20"/>
          <w:szCs w:val="20"/>
          <w:highlight w:val="none"/>
          <w:shd w:val="clear" w:color="auto" w:fill="FFFFFF"/>
          <w14:textFill>
            <w14:solidFill>
              <w14:schemeClr w14:val="tx1"/>
            </w14:solidFill>
          </w14:textFill>
        </w:rPr>
        <w:t>.4设备安装、调试的完工期须按照合同的规定执行。</w:t>
      </w:r>
    </w:p>
    <w:p>
      <w:pPr>
        <w:pStyle w:val="14"/>
        <w:widowControl/>
        <w:shd w:val="clear" w:color="auto" w:fill="FFFFFF"/>
        <w:spacing w:before="75" w:beforeAutospacing="0" w:after="75" w:afterAutospacing="0" w:line="360" w:lineRule="auto"/>
        <w:ind w:left="0" w:right="0" w:firstLine="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3</w:t>
      </w:r>
      <w:r>
        <w:rPr>
          <w:rFonts w:ascii="宋体" w:eastAsia="宋体" w:cs="宋体"/>
          <w:color w:val="000000" w:themeColor="text1"/>
          <w:spacing w:val="0"/>
          <w:sz w:val="20"/>
          <w:szCs w:val="20"/>
          <w:highlight w:val="none"/>
          <w:shd w:val="clear" w:color="auto" w:fill="FFFFFF"/>
          <w14:textFill>
            <w14:solidFill>
              <w14:schemeClr w14:val="tx1"/>
            </w14:solidFill>
          </w14:textFill>
        </w:rPr>
        <w:t>、检验标准和方法</w:t>
      </w:r>
    </w:p>
    <w:p>
      <w:pPr>
        <w:pStyle w:val="14"/>
        <w:widowControl/>
        <w:shd w:val="clear" w:color="auto" w:fill="FFFFFF"/>
        <w:spacing w:before="75" w:beforeAutospacing="0" w:after="75" w:afterAutospacing="0" w:line="360" w:lineRule="auto"/>
        <w:ind w:left="0" w:firstLine="540"/>
        <w:rPr>
          <w:rFonts w:ascii="宋体" w:eastAsia="宋体" w:cs="宋体"/>
          <w:color w:val="000000" w:themeColor="text1"/>
          <w:spacing w:val="0"/>
          <w:sz w:val="20"/>
          <w:szCs w:val="20"/>
          <w:highlight w:val="none"/>
          <w:shd w:val="clear" w:color="auto" w:fill="FFFFFF"/>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3</w:t>
      </w:r>
      <w:r>
        <w:rPr>
          <w:rFonts w:ascii="宋体" w:eastAsia="宋体" w:cs="宋体"/>
          <w:color w:val="000000" w:themeColor="text1"/>
          <w:spacing w:val="0"/>
          <w:sz w:val="20"/>
          <w:szCs w:val="20"/>
          <w:highlight w:val="none"/>
          <w:shd w:val="clear" w:color="auto" w:fill="FFFFFF"/>
          <w14:textFill>
            <w14:solidFill>
              <w14:schemeClr w14:val="tx1"/>
            </w14:solidFill>
          </w14:textFill>
        </w:rPr>
        <w:t>.1验收标准：货物按生产厂家的产品验收标准、合同中的相关条款进行验收。所有设备必须是原装包装。若发现原包装破损或保修条款不满足要求，采购人有权不予接收，并要求中标人无条件免费重新更换，并按合同条款的有关规定执行。</w:t>
      </w:r>
    </w:p>
    <w:p>
      <w:pPr>
        <w:pStyle w:val="14"/>
        <w:widowControl/>
        <w:shd w:val="clear" w:color="auto" w:fill="FFFFFF"/>
        <w:spacing w:before="75" w:beforeAutospacing="0" w:after="75" w:afterAutospacing="0" w:line="360" w:lineRule="auto"/>
        <w:ind w:lef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3</w:t>
      </w:r>
      <w:r>
        <w:rPr>
          <w:rFonts w:ascii="宋体" w:eastAsia="宋体" w:cs="宋体"/>
          <w:color w:val="000000" w:themeColor="text1"/>
          <w:spacing w:val="0"/>
          <w:sz w:val="20"/>
          <w:szCs w:val="20"/>
          <w:highlight w:val="none"/>
          <w:shd w:val="clear" w:color="auto" w:fill="FFFFFF"/>
          <w14:textFill>
            <w14:solidFill>
              <w14:schemeClr w14:val="tx1"/>
            </w14:solidFill>
          </w14:textFill>
        </w:rPr>
        <w:t>.2出厂检验：中标人负责所提供货物的出厂检验，应按货物技术标准规定的检验项目和检验方法进行全面检验，保证货物原厂地和技术指标的真实性、完整性，并负责将货物送达采购人指 定的供货地点。</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3</w:t>
      </w:r>
      <w:r>
        <w:rPr>
          <w:rFonts w:ascii="宋体" w:eastAsia="宋体" w:cs="宋体"/>
          <w:color w:val="000000" w:themeColor="text1"/>
          <w:spacing w:val="0"/>
          <w:sz w:val="20"/>
          <w:szCs w:val="20"/>
          <w:highlight w:val="none"/>
          <w:shd w:val="clear" w:color="auto" w:fill="FFFFFF"/>
          <w14:textFill>
            <w14:solidFill>
              <w14:schemeClr w14:val="tx1"/>
            </w14:solidFill>
          </w14:textFill>
        </w:rPr>
        <w:t>.3到货验收：货物送至采购人安装现场后，中标人和采购人一同拆箱，对其全部货物、零件、配件的型号、规格、数量、外型、外观、包装进行到货验收。对用户许可证书、资料、介质造册登记，并与装箱单对比，如有出入应立即书面记录，由中标人解决，如影响安装则按合同有关条款处理。</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3</w:t>
      </w:r>
      <w:r>
        <w:rPr>
          <w:rFonts w:ascii="宋体" w:eastAsia="宋体" w:cs="宋体"/>
          <w:color w:val="000000" w:themeColor="text1"/>
          <w:spacing w:val="0"/>
          <w:sz w:val="20"/>
          <w:szCs w:val="20"/>
          <w:highlight w:val="none"/>
          <w:shd w:val="clear" w:color="auto" w:fill="FFFFFF"/>
          <w14:textFill>
            <w14:solidFill>
              <w14:schemeClr w14:val="tx1"/>
            </w14:solidFill>
          </w14:textFill>
        </w:rPr>
        <w:t>.4试运行：完成设备安装调试后，中标人应对货物的整体性能和功能进行自检，自检结果必须符合招标文件要求及合同中的相关条款，自检合格后，货物转入为期一周的试运行。试运行结束后，中标人应向采购人提交自检记录和试运行记录，并提出验收申请。经采购人同意后，采购人和中标人共同进行设备的验收。</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3</w:t>
      </w:r>
      <w:r>
        <w:rPr>
          <w:rFonts w:ascii="宋体" w:eastAsia="宋体" w:cs="宋体"/>
          <w:color w:val="000000" w:themeColor="text1"/>
          <w:spacing w:val="0"/>
          <w:sz w:val="20"/>
          <w:szCs w:val="20"/>
          <w:highlight w:val="none"/>
          <w:shd w:val="clear" w:color="auto" w:fill="FFFFFF"/>
          <w14:textFill>
            <w14:solidFill>
              <w14:schemeClr w14:val="tx1"/>
            </w14:solidFill>
          </w14:textFill>
        </w:rPr>
        <w:t>.5最终验收</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ascii="宋体" w:eastAsia="宋体" w:cs="宋体"/>
          <w:color w:val="000000" w:themeColor="text1"/>
          <w:spacing w:val="0"/>
          <w:sz w:val="20"/>
          <w:szCs w:val="20"/>
          <w:highlight w:val="none"/>
          <w:shd w:val="clear" w:color="auto" w:fill="FFFFFF"/>
          <w14:textFill>
            <w14:solidFill>
              <w14:schemeClr w14:val="tx1"/>
            </w14:solidFill>
          </w14:textFill>
        </w:rPr>
        <w:t>采购人将按照政府采购合同规定的技术、服务、安全标准组织对中标人履约情况进行验收，并出具验收书。验收书应当包括每一项技术、服务、安全标准的履约情况。验收结果经双方确认后，双方代表必须按规定的验收交接单上的项目对照本合同填好验收结果并签名盖章。验收过程中，若发现货物质量有问题中标人应无条件免费更换，并无条件重新检测并调试直至验收合格交付使用。在此期间，中标人在采购人现场进行安装、调试、集成、试运行直至验收所发生的一切费用由中标人承担且已含在投标总价中。</w:t>
      </w:r>
    </w:p>
    <w:p>
      <w:pPr>
        <w:pStyle w:val="14"/>
        <w:widowControl/>
        <w:shd w:val="clear" w:color="auto" w:fill="FFFFFF"/>
        <w:spacing w:before="75" w:beforeAutospacing="0" w:after="75" w:afterAutospacing="0" w:line="360" w:lineRule="auto"/>
        <w:ind w:left="0" w:right="0" w:firstLine="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4</w:t>
      </w:r>
      <w:r>
        <w:rPr>
          <w:rFonts w:ascii="宋体" w:eastAsia="宋体" w:cs="宋体"/>
          <w:color w:val="000000" w:themeColor="text1"/>
          <w:spacing w:val="0"/>
          <w:sz w:val="20"/>
          <w:szCs w:val="20"/>
          <w:highlight w:val="none"/>
          <w:shd w:val="clear" w:color="auto" w:fill="FFFFFF"/>
          <w14:textFill>
            <w14:solidFill>
              <w14:schemeClr w14:val="tx1"/>
            </w14:solidFill>
          </w14:textFill>
        </w:rPr>
        <w:t>、技术培训及技术资料要求</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4</w:t>
      </w:r>
      <w:r>
        <w:rPr>
          <w:rFonts w:ascii="宋体" w:eastAsia="宋体" w:cs="宋体"/>
          <w:color w:val="000000" w:themeColor="text1"/>
          <w:spacing w:val="0"/>
          <w:sz w:val="20"/>
          <w:szCs w:val="20"/>
          <w:highlight w:val="none"/>
          <w:shd w:val="clear" w:color="auto" w:fill="FFFFFF"/>
          <w14:textFill>
            <w14:solidFill>
              <w14:schemeClr w14:val="tx1"/>
            </w14:solidFill>
          </w14:textFill>
        </w:rPr>
        <w:t>.1技术培训：中标人应结合货物安装、调试等阶段，同步地免费对采购人的技术人员就有关系统安装、维护、操作使用等方面进行现场技术培训，使受训人员能熟练掌握所有的安装测试和维护方法以及操作命令的使用；同时还应提供由所投货物厂家提供的现场技术培训，以进一步深入了解系统的体系结构和工作原理。</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4</w:t>
      </w:r>
      <w:r>
        <w:rPr>
          <w:rFonts w:ascii="宋体" w:eastAsia="宋体" w:cs="宋体"/>
          <w:color w:val="000000" w:themeColor="text1"/>
          <w:spacing w:val="0"/>
          <w:sz w:val="20"/>
          <w:szCs w:val="20"/>
          <w:highlight w:val="none"/>
          <w:shd w:val="clear" w:color="auto" w:fill="FFFFFF"/>
          <w14:textFill>
            <w14:solidFill>
              <w14:schemeClr w14:val="tx1"/>
            </w14:solidFill>
          </w14:textFill>
        </w:rPr>
        <w:t>.2技术资料：中标人应向采购人提供不少于以下列明的中文(或英文)技术资料，在设备供货时随机提供；并提供货物原装品 牌的证明文件或资料，其费用应包括在报价内。中 标后应提供的技术资料如下：</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ascii="宋体" w:eastAsia="宋体" w:cs="宋体"/>
          <w:color w:val="000000" w:themeColor="text1"/>
          <w:spacing w:val="0"/>
          <w:sz w:val="20"/>
          <w:szCs w:val="20"/>
          <w:highlight w:val="none"/>
          <w:shd w:val="clear" w:color="auto" w:fill="FFFFFF"/>
          <w14:textFill>
            <w14:solidFill>
              <w14:schemeClr w14:val="tx1"/>
            </w14:solidFill>
          </w14:textFill>
        </w:rPr>
        <w:t>1)出厂明细表(装箱单)、零部件目录；</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ascii="宋体" w:eastAsia="宋体" w:cs="宋体"/>
          <w:color w:val="000000" w:themeColor="text1"/>
          <w:spacing w:val="0"/>
          <w:sz w:val="20"/>
          <w:szCs w:val="20"/>
          <w:highlight w:val="none"/>
          <w:shd w:val="clear" w:color="auto" w:fill="FFFFFF"/>
          <w14:textFill>
            <w14:solidFill>
              <w14:schemeClr w14:val="tx1"/>
            </w14:solidFill>
          </w14:textFill>
        </w:rPr>
        <w:t>2)出厂检验报告、合格证书及生产厂家供货确认函；</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ascii="宋体" w:eastAsia="宋体" w:cs="宋体"/>
          <w:color w:val="000000" w:themeColor="text1"/>
          <w:spacing w:val="0"/>
          <w:sz w:val="20"/>
          <w:szCs w:val="20"/>
          <w:highlight w:val="none"/>
          <w:shd w:val="clear" w:color="auto" w:fill="FFFFFF"/>
          <w14:textFill>
            <w14:solidFill>
              <w14:schemeClr w14:val="tx1"/>
            </w14:solidFill>
          </w14:textFill>
        </w:rPr>
        <w:t>3)安装手册；操作手册(中文)；维修手册；</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ascii="宋体" w:eastAsia="宋体" w:cs="宋体"/>
          <w:color w:val="000000" w:themeColor="text1"/>
          <w:spacing w:val="0"/>
          <w:sz w:val="20"/>
          <w:szCs w:val="20"/>
          <w:highlight w:val="none"/>
          <w:shd w:val="clear" w:color="auto" w:fill="FFFFFF"/>
          <w14:textFill>
            <w14:solidFill>
              <w14:schemeClr w14:val="tx1"/>
            </w14:solidFill>
          </w14:textFill>
        </w:rPr>
        <w:t>4)备品备件、损件清单</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ascii="宋体" w:eastAsia="宋体" w:cs="宋体"/>
          <w:color w:val="000000" w:themeColor="text1"/>
          <w:spacing w:val="0"/>
          <w:sz w:val="20"/>
          <w:szCs w:val="20"/>
          <w:highlight w:val="none"/>
          <w:shd w:val="clear" w:color="auto" w:fill="FFFFFF"/>
          <w14:textFill>
            <w14:solidFill>
              <w14:schemeClr w14:val="tx1"/>
            </w14:solidFill>
          </w14:textFill>
        </w:rPr>
        <w:t>5)产品技术说明书；</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ascii="宋体" w:eastAsia="宋体" w:cs="宋体"/>
          <w:color w:val="000000" w:themeColor="text1"/>
          <w:spacing w:val="0"/>
          <w:sz w:val="20"/>
          <w:szCs w:val="20"/>
          <w:highlight w:val="none"/>
          <w:shd w:val="clear" w:color="auto" w:fill="FFFFFF"/>
          <w14:textFill>
            <w14:solidFill>
              <w14:schemeClr w14:val="tx1"/>
            </w14:solidFill>
          </w14:textFill>
        </w:rPr>
        <w:t>6)产品技术标准(含验收标准)和测试方法；</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ascii="宋体" w:eastAsia="宋体" w:cs="宋体"/>
          <w:color w:val="000000" w:themeColor="text1"/>
          <w:spacing w:val="0"/>
          <w:sz w:val="20"/>
          <w:szCs w:val="20"/>
          <w:highlight w:val="none"/>
          <w:shd w:val="clear" w:color="auto" w:fill="FFFFFF"/>
          <w14:textFill>
            <w14:solidFill>
              <w14:schemeClr w14:val="tx1"/>
            </w14:solidFill>
          </w14:textFill>
        </w:rPr>
        <w:t>7)设备安装、调试、维修线路原理图等安装调试资料；</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ascii="宋体" w:eastAsia="宋体" w:cs="宋体"/>
          <w:color w:val="000000" w:themeColor="text1"/>
          <w:spacing w:val="0"/>
          <w:sz w:val="20"/>
          <w:szCs w:val="20"/>
          <w:highlight w:val="none"/>
          <w:shd w:val="clear" w:color="auto" w:fill="FFFFFF"/>
          <w14:textFill>
            <w14:solidFill>
              <w14:schemeClr w14:val="tx1"/>
            </w14:solidFill>
          </w14:textFill>
        </w:rPr>
        <w:t>8)备品备件易耗件清单及合同中要求的其它文件资料。</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ascii="宋体" w:eastAsia="宋体" w:cs="宋体"/>
          <w:color w:val="000000" w:themeColor="text1"/>
          <w:spacing w:val="0"/>
          <w:sz w:val="20"/>
          <w:szCs w:val="20"/>
          <w:highlight w:val="none"/>
          <w:shd w:val="clear" w:color="auto" w:fill="FFFFFF"/>
          <w14:textFill>
            <w14:solidFill>
              <w14:schemeClr w14:val="tx1"/>
            </w14:solidFill>
          </w14:textFill>
        </w:rPr>
        <w:t>9)合同中要求的其它文件资料</w:t>
      </w:r>
    </w:p>
    <w:p>
      <w:pPr>
        <w:pStyle w:val="14"/>
        <w:widowControl/>
        <w:shd w:val="clear" w:color="auto" w:fill="FFFFFF"/>
        <w:spacing w:before="75" w:beforeAutospacing="0" w:after="75" w:afterAutospacing="0" w:line="360" w:lineRule="auto"/>
        <w:ind w:left="0" w:right="0" w:firstLine="0"/>
        <w:jc w:val="both"/>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5</w:t>
      </w:r>
      <w:r>
        <w:rPr>
          <w:rFonts w:ascii="宋体" w:eastAsia="宋体" w:cs="宋体"/>
          <w:color w:val="000000" w:themeColor="text1"/>
          <w:spacing w:val="0"/>
          <w:sz w:val="20"/>
          <w:szCs w:val="20"/>
          <w:highlight w:val="none"/>
          <w:shd w:val="clear" w:color="auto" w:fill="FFFFFF"/>
          <w14:textFill>
            <w14:solidFill>
              <w14:schemeClr w14:val="tx1"/>
            </w14:solidFill>
          </w14:textFill>
        </w:rPr>
        <w:t>、质保期和售 后服务要求</w:t>
      </w:r>
    </w:p>
    <w:p>
      <w:pPr>
        <w:pStyle w:val="14"/>
        <w:widowControl/>
        <w:shd w:val="clear" w:color="auto" w:fill="FFFFFF"/>
        <w:spacing w:before="75" w:beforeAutospacing="0" w:after="75" w:afterAutospacing="0" w:line="360" w:lineRule="auto"/>
        <w:ind w:left="0" w:right="0" w:firstLine="48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5</w:t>
      </w:r>
      <w:r>
        <w:rPr>
          <w:rFonts w:ascii="宋体" w:eastAsia="宋体" w:cs="宋体"/>
          <w:color w:val="000000" w:themeColor="text1"/>
          <w:spacing w:val="0"/>
          <w:sz w:val="20"/>
          <w:szCs w:val="20"/>
          <w:highlight w:val="none"/>
          <w:shd w:val="clear" w:color="auto" w:fill="FFFFFF"/>
          <w14:textFill>
            <w14:solidFill>
              <w14:schemeClr w14:val="tx1"/>
            </w14:solidFill>
          </w14:textFill>
        </w:rPr>
        <w:t>.1中标人须按招标文件的要</w:t>
      </w:r>
      <w:r>
        <w:rPr>
          <w:rFonts w:ascii="宋体" w:eastAsia="宋体" w:cs="宋体"/>
          <w:color w:val="000000" w:themeColor="text1"/>
          <w:spacing w:val="0"/>
          <w:sz w:val="20"/>
          <w:szCs w:val="20"/>
          <w:highlight w:val="none"/>
          <w:shd w:val="clear" w:color="auto" w:fill="FFFFFF"/>
          <w14:textFill>
            <w14:solidFill>
              <w14:schemeClr w14:val="tx1"/>
            </w14:solidFill>
          </w14:textFill>
        </w:rPr>
        <w:t>求提供合格的产品，本项目要求自验收合格后免费保修五年（招标文件技术参数有要求的按技术参数要求执行）；保修期内，须按合同条款提供免费服务，非因操作不当造成要更换的零配件由中标人负责包修、包换。免费保修期结束后，中标人应在设备使用地</w:t>
      </w:r>
      <w:r>
        <w:rPr>
          <w:rFonts w:ascii="宋体" w:eastAsia="宋体" w:cs="宋体"/>
          <w:color w:val="000000" w:themeColor="text1"/>
          <w:spacing w:val="0"/>
          <w:sz w:val="20"/>
          <w:szCs w:val="20"/>
          <w:highlight w:val="none"/>
          <w:shd w:val="clear" w:color="auto" w:fill="FFFFFF"/>
          <w14:textFill>
            <w14:solidFill>
              <w14:schemeClr w14:val="tx1"/>
            </w14:solidFill>
          </w14:textFill>
        </w:rPr>
        <w:t>区委托有维修能力的代 理机构对设备在必要时进行定期维护和修理，可合理收取维修成本费，更换配件时只能收配件成本费。</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5</w:t>
      </w:r>
      <w:r>
        <w:rPr>
          <w:rFonts w:ascii="宋体" w:eastAsia="宋体" w:cs="宋体"/>
          <w:color w:val="000000" w:themeColor="text1"/>
          <w:spacing w:val="0"/>
          <w:sz w:val="20"/>
          <w:szCs w:val="20"/>
          <w:highlight w:val="none"/>
          <w:shd w:val="clear" w:color="auto" w:fill="FFFFFF"/>
          <w14:textFill>
            <w14:solidFill>
              <w14:schemeClr w14:val="tx1"/>
            </w14:solidFill>
          </w14:textFill>
        </w:rPr>
        <w:t>.2中标人在免费保修期内须提供免费上门维修服务，设备运行发生故障时中标人在接到采购人故障通知后2小时内响应，并在3天内派遣原厂工程师到达故障现场进行免费维修，免费负责修理或更换有缺陷的零部件或整机，对造成的损失按合同规定赔偿及负责违约责任。其中发生的一切费用由中标人承担。在免费保修期12个月内出现设备质量问题(同一故障发生二次)，采购人则有权要求免费更换整机，更换的质量保证期从更换之日起相应顺延。</w:t>
      </w:r>
    </w:p>
    <w:p>
      <w:pPr>
        <w:pStyle w:val="14"/>
        <w:widowControl/>
        <w:shd w:val="clear" w:color="auto" w:fill="FFFFFF"/>
        <w:spacing w:before="75" w:beforeAutospacing="0" w:after="75" w:afterAutospacing="0" w:line="360" w:lineRule="auto"/>
        <w:ind w:left="0" w:right="0" w:firstLine="540"/>
        <w:rPr>
          <w:rFonts w:ascii="宋体" w:eastAsia="宋体" w:cs="宋体"/>
          <w:color w:val="000000" w:themeColor="text1"/>
          <w:spacing w:val="0"/>
          <w:sz w:val="20"/>
          <w:szCs w:val="20"/>
          <w:highlight w:val="none"/>
          <w:shd w:val="clear" w:color="auto" w:fill="FFFFFF"/>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5</w:t>
      </w:r>
      <w:r>
        <w:rPr>
          <w:rFonts w:ascii="宋体" w:eastAsia="宋体" w:cs="宋体"/>
          <w:color w:val="000000" w:themeColor="text1"/>
          <w:spacing w:val="0"/>
          <w:sz w:val="20"/>
          <w:szCs w:val="20"/>
          <w:highlight w:val="none"/>
          <w:shd w:val="clear" w:color="auto" w:fill="FFFFFF"/>
          <w14:textFill>
            <w14:solidFill>
              <w14:schemeClr w14:val="tx1"/>
            </w14:solidFill>
          </w14:textFill>
        </w:rPr>
        <w:t>.3免费保修期满前1个月内中标人应负责对设备进行一次免费全面检查，如发现潜在问题，应负责排除，保证设备正常运行。</w:t>
      </w:r>
    </w:p>
    <w:p>
      <w:pPr>
        <w:pStyle w:val="14"/>
        <w:widowControl/>
        <w:shd w:val="clear" w:color="auto" w:fill="FFFFFF"/>
        <w:spacing w:before="75" w:beforeAutospacing="0" w:after="75" w:afterAutospacing="0" w:line="360" w:lineRule="auto"/>
        <w:ind w:left="0" w:right="0" w:firstLine="0"/>
        <w:rPr>
          <w:color w:val="000000" w:themeColor="text1"/>
          <w:sz w:val="20"/>
          <w:szCs w:val="20"/>
          <w:highlight w:val="none"/>
          <w14:textFill>
            <w14:solidFill>
              <w14:schemeClr w14:val="tx1"/>
            </w14:solidFill>
          </w14:textFill>
        </w:rPr>
      </w:pPr>
      <w:r>
        <w:rPr>
          <w:rFonts w:ascii="宋体" w:eastAsia="宋体" w:cs="宋体"/>
          <w:color w:val="000000" w:themeColor="text1"/>
          <w:spacing w:val="0"/>
          <w:sz w:val="20"/>
          <w:szCs w:val="20"/>
          <w:highlight w:val="none"/>
          <w:shd w:val="clear" w:color="auto" w:fill="FFFFFF"/>
          <w14:textFill>
            <w14:solidFill>
              <w14:schemeClr w14:val="tx1"/>
            </w14:solidFill>
          </w14:textFill>
        </w:rPr>
        <w:t>13、专用工具、特殊工具与配品配件</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5</w:t>
      </w:r>
      <w:r>
        <w:rPr>
          <w:rFonts w:ascii="宋体" w:eastAsia="宋体" w:cs="宋体"/>
          <w:color w:val="000000" w:themeColor="text1"/>
          <w:spacing w:val="0"/>
          <w:sz w:val="20"/>
          <w:szCs w:val="20"/>
          <w:highlight w:val="none"/>
          <w:shd w:val="clear" w:color="auto" w:fill="FFFFFF"/>
          <w14:textFill>
            <w14:solidFill>
              <w14:schemeClr w14:val="tx1"/>
            </w14:solidFill>
          </w14:textFill>
        </w:rPr>
        <w:t>.1专用工具：中标人应向采购人提供一套维修所需的专用工具及清单(如果有的话)并在投标文件中提供。</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5</w:t>
      </w:r>
      <w:r>
        <w:rPr>
          <w:rFonts w:ascii="宋体" w:eastAsia="宋体" w:cs="宋体"/>
          <w:color w:val="000000" w:themeColor="text1"/>
          <w:spacing w:val="0"/>
          <w:sz w:val="20"/>
          <w:szCs w:val="20"/>
          <w:highlight w:val="none"/>
          <w:shd w:val="clear" w:color="auto" w:fill="FFFFFF"/>
          <w14:textFill>
            <w14:solidFill>
              <w14:schemeClr w14:val="tx1"/>
            </w14:solidFill>
          </w14:textFill>
        </w:rPr>
        <w:t>.2特殊工具：中标人应向采购人提供系统安装和维修所需的特殊专用工具</w:t>
      </w:r>
      <w:r>
        <w:rPr>
          <w:rFonts w:ascii="宋体" w:eastAsia="宋体" w:cs="宋体"/>
          <w:color w:val="000000" w:themeColor="text1"/>
          <w:spacing w:val="0"/>
          <w:sz w:val="20"/>
          <w:szCs w:val="20"/>
          <w:highlight w:val="none"/>
          <w:shd w:val="clear" w:color="auto" w:fill="FFFFFF"/>
          <w14:textFill>
            <w14:solidFill>
              <w14:schemeClr w14:val="tx1"/>
            </w14:solidFill>
          </w14:textFill>
        </w:rPr>
        <w:t>及清单(如果有的话)并在投标文件中提供，其费用包括在投标总价中。</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5</w:t>
      </w:r>
      <w:r>
        <w:rPr>
          <w:rFonts w:ascii="宋体" w:eastAsia="宋体" w:cs="宋体"/>
          <w:color w:val="000000" w:themeColor="text1"/>
          <w:spacing w:val="0"/>
          <w:sz w:val="20"/>
          <w:szCs w:val="20"/>
          <w:highlight w:val="none"/>
          <w:shd w:val="clear" w:color="auto" w:fill="FFFFFF"/>
          <w14:textFill>
            <w14:solidFill>
              <w14:schemeClr w14:val="tx1"/>
            </w14:solidFill>
          </w14:textFill>
        </w:rPr>
        <w:t>.3备品备件：中标人应提供设备在</w:t>
      </w: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免费保修</w:t>
      </w:r>
      <w:r>
        <w:rPr>
          <w:rFonts w:ascii="宋体" w:eastAsia="宋体" w:cs="宋体"/>
          <w:color w:val="000000" w:themeColor="text1"/>
          <w:spacing w:val="0"/>
          <w:sz w:val="20"/>
          <w:szCs w:val="20"/>
          <w:highlight w:val="none"/>
          <w:shd w:val="clear" w:color="auto" w:fill="FFFFFF"/>
          <w14:textFill>
            <w14:solidFill>
              <w14:schemeClr w14:val="tx1"/>
            </w14:solidFill>
          </w14:textFill>
        </w:rPr>
        <w:t>期内</w:t>
      </w:r>
      <w:r>
        <w:rPr>
          <w:rFonts w:hint="eastAsia" w:ascii="宋体" w:eastAsia="宋体" w:cs="宋体"/>
          <w:color w:val="000000" w:themeColor="text1"/>
          <w:spacing w:val="0"/>
          <w:sz w:val="20"/>
          <w:szCs w:val="20"/>
          <w:highlight w:val="none"/>
          <w:shd w:val="clear" w:color="auto" w:fill="FFFFFF"/>
          <w14:textFill>
            <w14:solidFill>
              <w14:schemeClr w14:val="tx1"/>
            </w14:solidFill>
          </w14:textFill>
        </w:rPr>
        <w:t>正常运行</w:t>
      </w:r>
      <w:r>
        <w:rPr>
          <w:rFonts w:ascii="宋体" w:eastAsia="宋体" w:cs="宋体"/>
          <w:color w:val="000000" w:themeColor="text1"/>
          <w:spacing w:val="0"/>
          <w:sz w:val="20"/>
          <w:szCs w:val="20"/>
          <w:highlight w:val="none"/>
          <w:shd w:val="clear" w:color="auto" w:fill="FFFFFF"/>
          <w14:textFill>
            <w14:solidFill>
              <w14:schemeClr w14:val="tx1"/>
            </w14:solidFill>
          </w14:textFill>
        </w:rPr>
        <w:t>所需的备品备件</w:t>
      </w: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（含诱捕灯管1套）供采购人使用</w:t>
      </w:r>
      <w:r>
        <w:rPr>
          <w:rFonts w:ascii="宋体" w:eastAsia="宋体" w:cs="宋体"/>
          <w:color w:val="000000" w:themeColor="text1"/>
          <w:spacing w:val="0"/>
          <w:sz w:val="20"/>
          <w:szCs w:val="20"/>
          <w:highlight w:val="none"/>
          <w:shd w:val="clear" w:color="auto" w:fill="FFFFFF"/>
          <w14:textFill>
            <w14:solidFill>
              <w14:schemeClr w14:val="tx1"/>
            </w14:solidFill>
          </w14:textFill>
        </w:rPr>
        <w:t>，其费用含在投标总价中。</w:t>
      </w:r>
    </w:p>
    <w:p>
      <w:pPr>
        <w:pStyle w:val="14"/>
        <w:widowControl/>
        <w:shd w:val="clear" w:color="auto" w:fill="FFFFFF"/>
        <w:spacing w:before="75" w:beforeAutospacing="0" w:after="75" w:afterAutospacing="0" w:line="360" w:lineRule="auto"/>
        <w:ind w:left="0" w:right="0" w:firstLine="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6</w:t>
      </w:r>
      <w:r>
        <w:rPr>
          <w:rFonts w:ascii="宋体" w:eastAsia="宋体" w:cs="宋体"/>
          <w:color w:val="000000" w:themeColor="text1"/>
          <w:spacing w:val="0"/>
          <w:sz w:val="20"/>
          <w:szCs w:val="20"/>
          <w:highlight w:val="none"/>
          <w:shd w:val="clear" w:color="auto" w:fill="FFFFFF"/>
          <w14:textFill>
            <w14:solidFill>
              <w14:schemeClr w14:val="tx1"/>
            </w14:solidFill>
          </w14:textFill>
        </w:rPr>
        <w:t>、违约责任</w:t>
      </w:r>
    </w:p>
    <w:p>
      <w:pPr>
        <w:pStyle w:val="14"/>
        <w:widowControl/>
        <w:shd w:val="clear" w:color="auto" w:fill="FFFFFF"/>
        <w:spacing w:before="75" w:beforeAutospacing="0" w:after="75" w:afterAutospacing="0" w:line="360" w:lineRule="auto"/>
        <w:ind w:left="0" w:right="0" w:firstLine="540"/>
        <w:rPr>
          <w:rFonts w:ascii="宋体" w:eastAsia="宋体" w:cs="宋体"/>
          <w:color w:val="000000" w:themeColor="text1"/>
          <w:spacing w:val="0"/>
          <w:sz w:val="20"/>
          <w:szCs w:val="20"/>
          <w:highlight w:val="none"/>
          <w:shd w:val="clear" w:color="auto" w:fill="FFFFFF"/>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6</w:t>
      </w:r>
      <w:r>
        <w:rPr>
          <w:rFonts w:ascii="宋体" w:eastAsia="宋体" w:cs="宋体"/>
          <w:color w:val="000000" w:themeColor="text1"/>
          <w:spacing w:val="0"/>
          <w:sz w:val="20"/>
          <w:szCs w:val="20"/>
          <w:highlight w:val="none"/>
          <w:shd w:val="clear" w:color="auto" w:fill="FFFFFF"/>
          <w14:textFill>
            <w14:solidFill>
              <w14:schemeClr w14:val="tx1"/>
            </w14:solidFill>
          </w14:textFill>
        </w:rPr>
        <w:t>.1</w:t>
      </w:r>
      <w:r>
        <w:rPr>
          <w:rFonts w:hint="eastAsia" w:ascii="宋体" w:eastAsia="宋体" w:cs="宋体"/>
          <w:color w:val="000000" w:themeColor="text1"/>
          <w:spacing w:val="0"/>
          <w:sz w:val="20"/>
          <w:szCs w:val="20"/>
          <w:highlight w:val="none"/>
          <w:shd w:val="clear" w:color="auto" w:fill="FFFFFF"/>
          <w14:textFill>
            <w14:solidFill>
              <w14:schemeClr w14:val="tx1"/>
            </w14:solidFill>
          </w14:textFill>
        </w:rPr>
        <w:t>因中标人原因造成采购合同无法按时签订的（不可抗力除外），视为中标人违约，对采购人造成损失的，中标人还应赔偿采购人所受的所有损失。</w:t>
      </w:r>
    </w:p>
    <w:p>
      <w:pPr>
        <w:pStyle w:val="14"/>
        <w:widowControl/>
        <w:shd w:val="clear" w:color="auto" w:fill="FFFFFF"/>
        <w:spacing w:before="75" w:beforeAutospacing="0" w:after="75" w:afterAutospacing="0" w:line="360" w:lineRule="auto"/>
        <w:ind w:left="0" w:right="0" w:firstLine="540"/>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6.2中标人逾期交货的（不可抗力除外），每逾期一天，偿付5000元违约金；若中标人逾期达30天（含）以上的， 采购人有权单方面解除合同并要求中标人支付中标总金额30%的违约金，中标人仍应按上述约定支付延期交货违约金。若因此给采购人造成损失的，中标人还应赔偿采购人所受的所有损失。</w:t>
      </w:r>
    </w:p>
    <w:p>
      <w:pPr>
        <w:pStyle w:val="14"/>
        <w:widowControl/>
        <w:shd w:val="clear" w:color="auto" w:fill="FFFFFF"/>
        <w:spacing w:before="75" w:beforeAutospacing="0" w:after="75" w:afterAutospacing="0" w:line="360" w:lineRule="auto"/>
        <w:ind w:left="0" w:right="0" w:firstLine="540"/>
        <w:rPr>
          <w:rFonts w:hint="eastAsia" w:ascii="宋体" w:eastAsia="宋体" w:cs="宋体"/>
          <w:color w:val="000000" w:themeColor="text1"/>
          <w:spacing w:val="0"/>
          <w:sz w:val="20"/>
          <w:szCs w:val="20"/>
          <w:highlight w:val="none"/>
          <w:shd w:val="clear" w:color="auto" w:fill="FFFFFF"/>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14.3</w:t>
      </w:r>
      <w:r>
        <w:rPr>
          <w:rFonts w:hint="eastAsia" w:ascii="宋体" w:eastAsia="宋体" w:cs="宋体"/>
          <w:color w:val="000000" w:themeColor="text1"/>
          <w:spacing w:val="0"/>
          <w:sz w:val="20"/>
          <w:szCs w:val="20"/>
          <w:highlight w:val="none"/>
          <w:shd w:val="clear" w:color="auto" w:fill="FFFFFF"/>
          <w14:textFill>
            <w14:solidFill>
              <w14:schemeClr w14:val="tx1"/>
            </w14:solidFill>
          </w14:textFill>
        </w:rPr>
        <w:t>中标人未能按合同约定的时间提供售后服务的（不可抗力除外），每</w:t>
      </w: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违约一次</w:t>
      </w:r>
      <w:r>
        <w:rPr>
          <w:rFonts w:hint="eastAsia" w:ascii="宋体" w:eastAsia="宋体" w:cs="宋体"/>
          <w:color w:val="000000" w:themeColor="text1"/>
          <w:spacing w:val="0"/>
          <w:sz w:val="20"/>
          <w:szCs w:val="20"/>
          <w:highlight w:val="none"/>
          <w:shd w:val="clear" w:color="auto" w:fill="FFFFFF"/>
          <w14:textFill>
            <w14:solidFill>
              <w14:schemeClr w14:val="tx1"/>
            </w14:solidFill>
          </w14:textFill>
        </w:rPr>
        <w:t>，中标人应向采购人支付</w:t>
      </w: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5000</w:t>
      </w:r>
      <w:r>
        <w:rPr>
          <w:rFonts w:hint="eastAsia" w:ascii="宋体" w:eastAsia="宋体" w:cs="宋体"/>
          <w:color w:val="000000" w:themeColor="text1"/>
          <w:spacing w:val="0"/>
          <w:sz w:val="20"/>
          <w:szCs w:val="20"/>
          <w:highlight w:val="none"/>
          <w:shd w:val="clear" w:color="auto" w:fill="FFFFFF"/>
          <w14:textFill>
            <w14:solidFill>
              <w14:schemeClr w14:val="tx1"/>
            </w14:solidFill>
          </w14:textFill>
        </w:rPr>
        <w:t>元违约金，若因此给采购人造成损失的，中标人还应赔偿采购人所受的</w:t>
      </w: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所有</w:t>
      </w:r>
      <w:r>
        <w:rPr>
          <w:rFonts w:hint="eastAsia" w:ascii="宋体" w:eastAsia="宋体" w:cs="宋体"/>
          <w:color w:val="000000" w:themeColor="text1"/>
          <w:spacing w:val="0"/>
          <w:sz w:val="20"/>
          <w:szCs w:val="20"/>
          <w:highlight w:val="none"/>
          <w:shd w:val="clear" w:color="auto" w:fill="FFFFFF"/>
          <w14:textFill>
            <w14:solidFill>
              <w14:schemeClr w14:val="tx1"/>
            </w14:solidFill>
          </w14:textFill>
        </w:rPr>
        <w:t>损失。且采购人有权寻找第三方提供服务，所需费用采购人有权向中标人追偿。</w:t>
      </w:r>
    </w:p>
    <w:p>
      <w:pPr>
        <w:pStyle w:val="14"/>
        <w:widowControl/>
        <w:shd w:val="clear" w:color="auto" w:fill="FFFFFF"/>
        <w:spacing w:before="75" w:beforeAutospacing="0" w:after="75" w:afterAutospacing="0" w:line="360" w:lineRule="auto"/>
        <w:ind w:left="0" w:right="0" w:firstLine="540"/>
        <w:rPr>
          <w:rFonts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6.4中标人提供的服务未达到合同约定标准的，</w:t>
      </w:r>
      <w:r>
        <w:rPr>
          <w:rFonts w:hint="eastAsia" w:ascii="宋体" w:eastAsia="宋体" w:cs="宋体"/>
          <w:color w:val="000000" w:themeColor="text1"/>
          <w:spacing w:val="0"/>
          <w:sz w:val="20"/>
          <w:szCs w:val="20"/>
          <w:highlight w:val="none"/>
          <w:shd w:val="clear" w:color="auto" w:fill="FFFFFF"/>
          <w14:textFill>
            <w14:solidFill>
              <w14:schemeClr w14:val="tx1"/>
            </w14:solidFill>
          </w14:textFill>
        </w:rPr>
        <w:t>每</w:t>
      </w: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违约一次，中标人应向采购人支付5000元违约金；并在采购人规定的时间内予以整改，未在规定时间内整改完成的，采购人有权单方面解除合同并要求中标人支付中标总金额30%的违约金，中标人仍应按上述约定支付逾期违约金。若因此给采购人造成损失的，中标人还应赔偿采购人所受的所有损失。</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6</w:t>
      </w:r>
      <w:r>
        <w:rPr>
          <w:rFonts w:ascii="宋体" w:eastAsia="宋体" w:cs="宋体"/>
          <w:color w:val="000000" w:themeColor="text1"/>
          <w:spacing w:val="0"/>
          <w:sz w:val="20"/>
          <w:szCs w:val="20"/>
          <w:highlight w:val="none"/>
          <w:shd w:val="clear" w:color="auto" w:fill="FFFFFF"/>
          <w14:textFill>
            <w14:solidFill>
              <w14:schemeClr w14:val="tx1"/>
            </w14:solidFill>
          </w14:textFill>
        </w:rPr>
        <w:t>.</w:t>
      </w: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5</w:t>
      </w:r>
      <w:r>
        <w:rPr>
          <w:rFonts w:ascii="宋体" w:eastAsia="宋体" w:cs="宋体"/>
          <w:color w:val="000000" w:themeColor="text1"/>
          <w:spacing w:val="0"/>
          <w:sz w:val="20"/>
          <w:szCs w:val="20"/>
          <w:highlight w:val="none"/>
          <w:shd w:val="clear" w:color="auto" w:fill="FFFFFF"/>
          <w14:textFill>
            <w14:solidFill>
              <w14:schemeClr w14:val="tx1"/>
            </w14:solidFill>
          </w14:textFill>
        </w:rPr>
        <w:t>本合同所有服务，都必须由中标人自己或在投标文件中明确的单位承担，不得以任何名义和理由进行分包或转包。如有发</w:t>
      </w:r>
      <w:r>
        <w:rPr>
          <w:rFonts w:ascii="宋体" w:eastAsia="宋体" w:cs="宋体"/>
          <w:color w:val="000000" w:themeColor="text1"/>
          <w:spacing w:val="0"/>
          <w:sz w:val="20"/>
          <w:szCs w:val="20"/>
          <w:highlight w:val="none"/>
          <w:shd w:val="clear" w:color="auto" w:fill="FFFFFF"/>
          <w14:textFill>
            <w14:solidFill>
              <w14:schemeClr w14:val="tx1"/>
            </w14:solidFill>
          </w14:textFill>
        </w:rPr>
        <w:t>现，视为中标人违约，采购人有权单方终止合同，对采购人造成损失的，需另行支付相应的赔偿。</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6</w:t>
      </w:r>
      <w:r>
        <w:rPr>
          <w:rFonts w:ascii="宋体" w:eastAsia="宋体" w:cs="宋体"/>
          <w:color w:val="000000" w:themeColor="text1"/>
          <w:spacing w:val="0"/>
          <w:sz w:val="20"/>
          <w:szCs w:val="20"/>
          <w:highlight w:val="none"/>
          <w:shd w:val="clear" w:color="auto" w:fill="FFFFFF"/>
          <w14:textFill>
            <w14:solidFill>
              <w14:schemeClr w14:val="tx1"/>
            </w14:solidFill>
          </w14:textFill>
        </w:rPr>
        <w:t>.</w:t>
      </w: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6</w:t>
      </w:r>
      <w:r>
        <w:rPr>
          <w:rFonts w:ascii="宋体" w:eastAsia="宋体" w:cs="宋体"/>
          <w:color w:val="000000" w:themeColor="text1"/>
          <w:spacing w:val="0"/>
          <w:sz w:val="20"/>
          <w:szCs w:val="20"/>
          <w:highlight w:val="none"/>
          <w:shd w:val="clear" w:color="auto" w:fill="FFFFFF"/>
          <w14:textFill>
            <w14:solidFill>
              <w14:schemeClr w14:val="tx1"/>
            </w14:solidFill>
          </w14:textFill>
        </w:rPr>
        <w:t>因中标人原因发生重大质量事故，除依约承担赔偿责任外，还将按有关质量管理办法规定执行。同时，采购人有权保留更换中标人的权利，并报相关行政主管部门处罚。</w:t>
      </w:r>
    </w:p>
    <w:p>
      <w:pPr>
        <w:pStyle w:val="14"/>
        <w:widowControl/>
        <w:shd w:val="clear" w:color="auto" w:fill="FFFFFF"/>
        <w:spacing w:before="75" w:beforeAutospacing="0" w:after="75" w:afterAutospacing="0" w:line="360" w:lineRule="auto"/>
        <w:ind w:left="0" w:right="0" w:firstLine="540"/>
        <w:rPr>
          <w:rFonts w:ascii="宋体" w:eastAsia="宋体" w:cs="宋体"/>
          <w:color w:val="000000" w:themeColor="text1"/>
          <w:spacing w:val="0"/>
          <w:sz w:val="20"/>
          <w:szCs w:val="20"/>
          <w:highlight w:val="none"/>
          <w:shd w:val="clear" w:color="auto" w:fill="FFFFFF"/>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6</w:t>
      </w:r>
      <w:r>
        <w:rPr>
          <w:rFonts w:ascii="宋体" w:eastAsia="宋体" w:cs="宋体"/>
          <w:color w:val="000000" w:themeColor="text1"/>
          <w:spacing w:val="0"/>
          <w:sz w:val="20"/>
          <w:szCs w:val="20"/>
          <w:highlight w:val="none"/>
          <w:shd w:val="clear" w:color="auto" w:fill="FFFFFF"/>
          <w14:textFill>
            <w14:solidFill>
              <w14:schemeClr w14:val="tx1"/>
            </w14:solidFill>
          </w14:textFill>
        </w:rPr>
        <w:t>.</w:t>
      </w: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7</w:t>
      </w:r>
      <w:r>
        <w:rPr>
          <w:rFonts w:ascii="宋体" w:eastAsia="宋体" w:cs="宋体"/>
          <w:color w:val="000000" w:themeColor="text1"/>
          <w:spacing w:val="0"/>
          <w:sz w:val="20"/>
          <w:szCs w:val="20"/>
          <w:highlight w:val="none"/>
          <w:shd w:val="clear" w:color="auto" w:fill="FFFFFF"/>
          <w14:textFill>
            <w14:solidFill>
              <w14:schemeClr w14:val="tx1"/>
            </w14:solidFill>
          </w14:textFill>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w:t>
      </w:r>
      <w:r>
        <w:rPr>
          <w:rFonts w:ascii="宋体" w:eastAsia="宋体" w:cs="宋体"/>
          <w:color w:val="000000" w:themeColor="text1"/>
          <w:spacing w:val="0"/>
          <w:sz w:val="20"/>
          <w:szCs w:val="20"/>
          <w:highlight w:val="none"/>
          <w:shd w:val="clear" w:color="auto" w:fill="FFFFFF"/>
          <w14:textFill>
            <w14:solidFill>
              <w14:schemeClr w14:val="tx1"/>
            </w14:solidFill>
          </w14:textFill>
        </w:rPr>
        <w:t>终止合同，给采购人造成的损失，还应承担赔偿责任。</w:t>
      </w:r>
    </w:p>
    <w:p>
      <w:pPr>
        <w:pStyle w:val="14"/>
        <w:widowControl/>
        <w:shd w:val="clear" w:color="auto" w:fill="FFFFFF"/>
        <w:spacing w:before="75" w:beforeAutospacing="0" w:after="75" w:afterAutospacing="0" w:line="360" w:lineRule="auto"/>
        <w:ind w:left="0" w:right="0" w:firstLine="540"/>
        <w:rPr>
          <w:rFonts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6.8除上述6.1-6.7违约条款外，中标人出现不符合招标文件、投标文件要求的，每发现一次，中标人需向采购人支付违约金5000元。</w:t>
      </w:r>
    </w:p>
    <w:p>
      <w:pPr>
        <w:pStyle w:val="14"/>
        <w:widowControl/>
        <w:shd w:val="clear" w:color="auto" w:fill="FFFFFF"/>
        <w:spacing w:before="75" w:beforeAutospacing="0" w:after="75" w:afterAutospacing="0" w:line="360" w:lineRule="auto"/>
        <w:ind w:left="0" w:right="0" w:firstLine="540"/>
        <w:rPr>
          <w:color w:val="000000" w:themeColor="text1"/>
          <w:sz w:val="20"/>
          <w:szCs w:val="20"/>
          <w:highlight w:val="none"/>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6</w:t>
      </w:r>
      <w:r>
        <w:rPr>
          <w:rFonts w:ascii="宋体" w:eastAsia="宋体" w:cs="宋体"/>
          <w:color w:val="000000" w:themeColor="text1"/>
          <w:spacing w:val="0"/>
          <w:sz w:val="20"/>
          <w:szCs w:val="20"/>
          <w:highlight w:val="none"/>
          <w:shd w:val="clear" w:color="auto" w:fill="FFFFFF"/>
          <w14:textFill>
            <w14:solidFill>
              <w14:schemeClr w14:val="tx1"/>
            </w14:solidFill>
          </w14:textFill>
        </w:rPr>
        <w:t>.</w:t>
      </w: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9</w:t>
      </w:r>
      <w:r>
        <w:rPr>
          <w:rFonts w:ascii="宋体" w:eastAsia="宋体" w:cs="宋体"/>
          <w:color w:val="000000" w:themeColor="text1"/>
          <w:spacing w:val="0"/>
          <w:sz w:val="20"/>
          <w:szCs w:val="20"/>
          <w:highlight w:val="none"/>
          <w:shd w:val="clear" w:color="auto" w:fill="FFFFFF"/>
          <w14:textFill>
            <w14:solidFill>
              <w14:schemeClr w14:val="tx1"/>
            </w14:solidFill>
          </w14:textFill>
        </w:rPr>
        <w:t>在明确违约责任后，中标人应在接到书面通知书起七天内支付违约金、赔偿金等。</w:t>
      </w:r>
    </w:p>
    <w:p>
      <w:pPr>
        <w:pStyle w:val="14"/>
        <w:widowControl/>
        <w:shd w:val="clear" w:color="auto" w:fill="FFFFFF"/>
        <w:spacing w:before="0" w:beforeAutospacing="0" w:after="150" w:afterAutospacing="0" w:line="360" w:lineRule="auto"/>
        <w:ind w:left="0" w:right="0" w:firstLine="480"/>
        <w:rPr>
          <w:rFonts w:ascii="宋体" w:eastAsia="宋体" w:cs="宋体"/>
          <w:color w:val="000000" w:themeColor="text1"/>
          <w:spacing w:val="0"/>
          <w:sz w:val="20"/>
          <w:szCs w:val="20"/>
          <w:highlight w:val="none"/>
          <w:shd w:val="clear" w:color="auto" w:fill="FFFFFF"/>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6.10</w:t>
      </w:r>
      <w:r>
        <w:rPr>
          <w:rFonts w:ascii="宋体" w:eastAsia="宋体" w:cs="宋体"/>
          <w:color w:val="000000" w:themeColor="text1"/>
          <w:spacing w:val="0"/>
          <w:sz w:val="20"/>
          <w:szCs w:val="20"/>
          <w:highlight w:val="none"/>
          <w:shd w:val="clear" w:color="auto" w:fill="FFFFFF"/>
          <w14:textFill>
            <w14:solidFill>
              <w14:schemeClr w14:val="tx1"/>
            </w14:solidFill>
          </w14:textFill>
        </w:rPr>
        <w:t>本招标文件未明确的其它约定事项或条款，待采购人与中标人签订合同时，由双方协商订立。</w:t>
      </w:r>
    </w:p>
    <w:p>
      <w:pPr>
        <w:pStyle w:val="14"/>
        <w:widowControl/>
        <w:shd w:val="clear" w:color="auto" w:fill="FFFFFF"/>
        <w:spacing w:before="0" w:beforeAutospacing="0" w:after="150" w:afterAutospacing="0" w:line="360" w:lineRule="auto"/>
        <w:ind w:left="0" w:right="0" w:firstLine="0"/>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pPr>
      <w:r>
        <w:rPr>
          <w:rFonts w:hint="eastAsia" w:ascii="宋体" w:eastAsia="宋体" w:cs="宋体"/>
          <w:color w:val="000000" w:themeColor="text1"/>
          <w:spacing w:val="0"/>
          <w:sz w:val="20"/>
          <w:szCs w:val="20"/>
          <w:highlight w:val="none"/>
          <w:shd w:val="clear" w:color="auto" w:fill="FFFFFF"/>
          <w:lang w:val="en-US" w:eastAsia="zh-CN"/>
          <w14:textFill>
            <w14:solidFill>
              <w14:schemeClr w14:val="tx1"/>
            </w14:solidFill>
          </w14:textFill>
        </w:rPr>
        <w:t>7、投标人的报价须包含备品备件价格、专用工具价格、技术服务费、安装调试费、检验培训费、运输费、保险费、税收及仪器设备（系统）运行维护费等费用。田间工程建设标准参照招标文件中田间工程初步设计施工图的技术参数执行。</w:t>
      </w:r>
    </w:p>
    <w:p>
      <w:pPr>
        <w:pStyle w:val="17"/>
        <w:jc w:val="both"/>
        <w:outlineLvl w:val="2"/>
        <w:rPr>
          <w:color w:val="000000" w:themeColor="text1"/>
          <w:highlight w:val="none"/>
          <w14:textFill>
            <w14:solidFill>
              <w14:schemeClr w14:val="tx1"/>
            </w14:solidFill>
          </w14:textFill>
        </w:rPr>
      </w:pPr>
      <w:r>
        <w:rPr>
          <w:b/>
          <w:color w:val="000000" w:themeColor="text1"/>
          <w:sz w:val="28"/>
          <w:highlight w:val="none"/>
          <w14:textFill>
            <w14:solidFill>
              <w14:schemeClr w14:val="tx1"/>
            </w14:solidFill>
          </w14:textFill>
        </w:rPr>
        <w:t>四、其他事项</w:t>
      </w:r>
      <w:bookmarkEnd w:id="48"/>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1、除招标文件另有规定外，若出现有关法律、法规和规章有强制性规定但招标文件未列明的情形，则投标人应按照有关法律、法规和规章强制性规定执行。</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2、其他：</w:t>
      </w:r>
    </w:p>
    <w:p>
      <w:pPr>
        <w:pStyle w:val="17"/>
        <w:ind w:firstLine="48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1"/>
        <w:rPr>
          <w:color w:val="000000" w:themeColor="text1"/>
          <w:highlight w:val="none"/>
          <w14:textFill>
            <w14:solidFill>
              <w14:schemeClr w14:val="tx1"/>
            </w14:solidFill>
          </w14:textFill>
        </w:rPr>
      </w:pPr>
      <w:bookmarkStart w:id="49" w:name="_Toc3196"/>
      <w:r>
        <w:rPr>
          <w:b/>
          <w:color w:val="000000" w:themeColor="text1"/>
          <w:sz w:val="36"/>
          <w:highlight w:val="none"/>
          <w14:textFill>
            <w14:solidFill>
              <w14:schemeClr w14:val="tx1"/>
            </w14:solidFill>
          </w14:textFill>
        </w:rPr>
        <w:t>第六章 政府采购合同</w:t>
      </w:r>
      <w:bookmarkEnd w:id="49"/>
    </w:p>
    <w:p>
      <w:pPr>
        <w:pStyle w:val="17"/>
        <w:jc w:val="center"/>
        <w:outlineLvl w:val="2"/>
        <w:rPr>
          <w:color w:val="000000" w:themeColor="text1"/>
          <w:highlight w:val="none"/>
          <w14:textFill>
            <w14:solidFill>
              <w14:schemeClr w14:val="tx1"/>
            </w14:solidFill>
          </w14:textFill>
        </w:rPr>
      </w:pPr>
      <w:bookmarkStart w:id="50" w:name="_Toc23562"/>
      <w:r>
        <w:rPr>
          <w:b/>
          <w:color w:val="000000" w:themeColor="text1"/>
          <w:sz w:val="28"/>
          <w:highlight w:val="none"/>
          <w14:textFill>
            <w14:solidFill>
              <w14:schemeClr w14:val="tx1"/>
            </w14:solidFill>
          </w14:textFill>
        </w:rPr>
        <w:t>参考文本</w:t>
      </w:r>
      <w:bookmarkEnd w:id="50"/>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合同编号：</w:t>
      </w:r>
    </w:p>
    <w:p>
      <w:pPr>
        <w:pStyle w:val="17"/>
        <w:jc w:val="center"/>
        <w:outlineLvl w:val="1"/>
        <w:rPr>
          <w:color w:val="000000" w:themeColor="text1"/>
          <w:highlight w:val="none"/>
          <w14:textFill>
            <w14:solidFill>
              <w14:schemeClr w14:val="tx1"/>
            </w14:solidFill>
          </w14:textFill>
        </w:rPr>
      </w:pPr>
      <w:r>
        <w:rPr>
          <w:b/>
          <w:color w:val="000000" w:themeColor="text1"/>
          <w:sz w:val="36"/>
          <w:highlight w:val="none"/>
          <w14:textFill>
            <w14:solidFill>
              <w14:schemeClr w14:val="tx1"/>
            </w14:solidFill>
          </w14:textFill>
        </w:rPr>
        <w:t xml:space="preserve"> </w:t>
      </w:r>
      <w:bookmarkStart w:id="51" w:name="_Toc16895"/>
      <w:r>
        <w:rPr>
          <w:b/>
          <w:color w:val="000000" w:themeColor="text1"/>
          <w:sz w:val="36"/>
          <w:highlight w:val="none"/>
          <w14:textFill>
            <w14:solidFill>
              <w14:schemeClr w14:val="tx1"/>
            </w14:solidFill>
          </w14:textFill>
        </w:rPr>
        <w:t>福建省政府采购合同（货物类）</w:t>
      </w:r>
      <w:bookmarkEnd w:id="51"/>
    </w:p>
    <w:p>
      <w:pPr>
        <w:pStyle w:val="17"/>
        <w:jc w:val="center"/>
        <w:outlineLvl w:val="3"/>
        <w:rPr>
          <w:rFonts w:hint="eastAsia" w:eastAsiaTheme="minorEastAsia"/>
          <w:b/>
          <w:color w:val="000000" w:themeColor="text1"/>
          <w:sz w:val="24"/>
          <w:highlight w:val="none"/>
          <w:lang w:eastAsia="zh-CN"/>
          <w14:textFill>
            <w14:solidFill>
              <w14:schemeClr w14:val="tx1"/>
            </w14:solidFill>
          </w14:textFill>
        </w:rPr>
      </w:pPr>
      <w:r>
        <w:rPr>
          <w:b/>
          <w:color w:val="000000" w:themeColor="text1"/>
          <w:sz w:val="24"/>
          <w:highlight w:val="none"/>
          <w14:textFill>
            <w14:solidFill>
              <w14:schemeClr w14:val="tx1"/>
            </w14:solidFill>
          </w14:textFill>
        </w:rPr>
        <w:t>编制说明</w:t>
      </w:r>
    </w:p>
    <w:p>
      <w:pPr>
        <w:pStyle w:val="17"/>
        <w:jc w:val="center"/>
        <w:outlineLvl w:val="3"/>
        <w:rPr>
          <w:rFonts w:hint="eastAsia" w:eastAsiaTheme="minorEastAsia"/>
          <w:b/>
          <w:color w:val="000000" w:themeColor="text1"/>
          <w:sz w:val="24"/>
          <w:highlight w:val="none"/>
          <w:lang w:eastAsia="zh-CN"/>
          <w14:textFill>
            <w14:solidFill>
              <w14:schemeClr w14:val="tx1"/>
            </w14:solidFill>
          </w14:textFill>
        </w:rPr>
      </w:pP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1.签订合同应遵守《中华人民共和国政府采购法》及其实施条例、《中华人民共和国民法典》等法律法规及其他有关规定。</w:t>
      </w: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3.政府有关主管部门对若干合同有规范文本的，可使用相应合同文本。</w:t>
      </w: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4.本合同范本仅供参考，采购人应当根据采购项目的实际需求对合同条款进行修改、补充。</w:t>
      </w:r>
    </w:p>
    <w:p>
      <w:pPr>
        <w:pStyle w:val="17"/>
        <w:ind w:left="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 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住所地： 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联系人： 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联系电话：___________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传真：___________</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电子邮箱：___________</w:t>
      </w:r>
    </w:p>
    <w:p>
      <w:pPr>
        <w:pStyle w:val="17"/>
        <w:jc w:val="left"/>
        <w:rPr>
          <w:rFonts w:hint="eastAsia" w:eastAsiaTheme="minorEastAsia"/>
          <w:color w:val="000000" w:themeColor="text1"/>
          <w:highlight w:val="none"/>
          <w:lang w:eastAsia="zh-CN"/>
          <w14:textFill>
            <w14:solidFill>
              <w14:schemeClr w14:val="tx1"/>
            </w14:solidFill>
          </w14:textFill>
        </w:rPr>
      </w:pPr>
    </w:p>
    <w:p>
      <w:pPr>
        <w:pStyle w:val="17"/>
        <w:ind w:left="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乙方： 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住所地： 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联系人：___________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联系电话：___________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传真：___________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电子邮箱：___________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根据项目编号为________ 的 ___________项目（以下简称：“本项目”）的采购结果，遵循平等、自愿、公平和诚实信用的原则，双方签署本合同，具体内容如下：</w:t>
      </w: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一、合同组成部分</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1.1本合同条款及附件；</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1.2采购文件及其附件、补充文件；</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1.3乙方的响应文件及其附件、补充文件；</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1.4其他文件或材料：</w:t>
      </w:r>
    </w:p>
    <w:p>
      <w:pPr>
        <w:pStyle w:val="17"/>
        <w:jc w:val="left"/>
        <w:outlineLvl w:val="3"/>
        <w:rPr>
          <w:rFonts w:hint="eastAsia" w:eastAsiaTheme="minorEastAsia"/>
          <w:b/>
          <w:color w:val="000000" w:themeColor="text1"/>
          <w:sz w:val="24"/>
          <w:highlight w:val="none"/>
          <w:lang w:eastAsia="zh-CN"/>
          <w14:textFill>
            <w14:solidFill>
              <w14:schemeClr w14:val="tx1"/>
            </w14:solidFill>
          </w14:textFill>
        </w:rPr>
      </w:pPr>
      <w:r>
        <w:rPr>
          <w:b/>
          <w:color w:val="000000" w:themeColor="text1"/>
          <w:sz w:val="24"/>
          <w:highlight w:val="none"/>
          <w14:textFill>
            <w14:solidFill>
              <w14:schemeClr w14:val="tx1"/>
            </w14:solidFill>
          </w14:textFill>
        </w:rPr>
        <w:t xml:space="preserve"> 二、合同标的</w:t>
      </w:r>
    </w:p>
    <w:p>
      <w:pPr>
        <w:pStyle w:val="17"/>
        <w:jc w:val="left"/>
        <w:outlineLvl w:val="3"/>
        <w:rPr>
          <w:rFonts w:hint="eastAsia" w:eastAsiaTheme="minorEastAsia"/>
          <w:b/>
          <w:color w:val="000000" w:themeColor="text1"/>
          <w:sz w:val="24"/>
          <w:highlight w:val="none"/>
          <w:lang w:eastAsia="zh-CN"/>
          <w14:textFill>
            <w14:solidFill>
              <w14:schemeClr w14:val="tx1"/>
            </w14:solidFill>
          </w14:textFill>
        </w:rPr>
      </w:pP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三、合同金额</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3.1合同总价：人民币（大写）_________ 元（￥_________元）；</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3.2合同总价组成：___________；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3.3其他需说明事项：___________；</w:t>
      </w: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四、合同标的交付</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4.1交付时间：___________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4.2交付地点：___________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4.3交付条件：___________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4.4供货要求：</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(4)乙方完全遵守《中华人民共和国劳动合同法》有关规定和《中华人民共和国妇女权益保障法》中关于“劳动和社会保障权益”的有关要求。</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（5）其他供货要求：</w:t>
      </w: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五、质量标准及要求</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5.1质量标准及要求</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（2）其他质量要求</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5.2节能环保产品要求</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5.3质量保证范围、质量保证期及售后服务</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（1）质量保证范围：___________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（2）本合同乙方所供应的货物质量保证期自验收合格之日起{_______月。</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（3）售后服务应按法律法规和采购文件约定执行，具体如下：</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5.4商品安全责任</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商品安全责任应按照法律法规和采购文件的规定执行，具体如下：</w:t>
      </w: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六、安装调试、验收及退、换货</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6.1安装调试、验收应按照采购文件、乙方响应文件的规定或约定进行，具体如下：</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6.2本项目是否邀请其他投标人参与验收：</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不邀请。  邀请，具体如下：</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6.3本项目是否邀请专家参与验收：</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不邀请。  邀请，具体如下：</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6.4本项目是否邀请国家认可的质量检测机构参与验收：</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不邀请。  邀请，具体如下：</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6.5履约验收：___________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6.6退、换货：___________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6.7其他：</w:t>
      </w:r>
    </w:p>
    <w:p>
      <w:pPr>
        <w:pStyle w:val="17"/>
        <w:jc w:val="left"/>
        <w:outlineLvl w:val="3"/>
        <w:rPr>
          <w:rFonts w:hint="eastAsia" w:eastAsiaTheme="minorEastAsia"/>
          <w:b/>
          <w:color w:val="000000" w:themeColor="text1"/>
          <w:sz w:val="24"/>
          <w:highlight w:val="none"/>
          <w:lang w:eastAsia="zh-CN"/>
          <w14:textFill>
            <w14:solidFill>
              <w14:schemeClr w14:val="tx1"/>
            </w14:solidFill>
          </w14:textFill>
        </w:rPr>
      </w:pPr>
      <w:r>
        <w:rPr>
          <w:b/>
          <w:color w:val="000000" w:themeColor="text1"/>
          <w:sz w:val="24"/>
          <w:highlight w:val="none"/>
          <w14:textFill>
            <w14:solidFill>
              <w14:schemeClr w14:val="tx1"/>
            </w14:solidFill>
          </w14:textFill>
        </w:rPr>
        <w:t xml:space="preserve"> 七、资金支付方式、条件和时间</w:t>
      </w:r>
    </w:p>
    <w:p>
      <w:pPr>
        <w:pStyle w:val="17"/>
        <w:jc w:val="left"/>
        <w:outlineLvl w:val="3"/>
        <w:rPr>
          <w:rFonts w:hint="eastAsia" w:eastAsiaTheme="minorEastAsia"/>
          <w:b/>
          <w:color w:val="000000" w:themeColor="text1"/>
          <w:sz w:val="24"/>
          <w:highlight w:val="none"/>
          <w:lang w:eastAsia="zh-CN"/>
          <w14:textFill>
            <w14:solidFill>
              <w14:schemeClr w14:val="tx1"/>
            </w14:solidFill>
          </w14:textFill>
        </w:rPr>
      </w:pP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八、履约保证金</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□有，□无。具体如下违约：（按照采购文件规定填写）。</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8.1乙方向甲方缴纳人民币 元（大写： ）作为本合同的履约保证金。</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8.2履约保证金缴纳形式：支票/汇票/电汇/保函等非现金形式。</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8.3履约保证金退还： （根据实际情况填写） 。</w:t>
      </w:r>
    </w:p>
    <w:p>
      <w:pPr>
        <w:pStyle w:val="17"/>
        <w:jc w:val="left"/>
        <w:outlineLvl w:val="3"/>
        <w:rPr>
          <w:rFonts w:hint="eastAsia" w:eastAsiaTheme="minorEastAsia"/>
          <w:b/>
          <w:color w:val="000000" w:themeColor="text1"/>
          <w:sz w:val="24"/>
          <w:highlight w:val="none"/>
          <w:lang w:eastAsia="zh-CN"/>
          <w14:textFill>
            <w14:solidFill>
              <w14:schemeClr w14:val="tx1"/>
            </w14:solidFill>
          </w14:textFill>
        </w:rPr>
      </w:pPr>
      <w:r>
        <w:rPr>
          <w:b/>
          <w:color w:val="000000" w:themeColor="text1"/>
          <w:sz w:val="24"/>
          <w:highlight w:val="none"/>
          <w14:textFill>
            <w14:solidFill>
              <w14:schemeClr w14:val="tx1"/>
            </w14:solidFill>
          </w14:textFill>
        </w:rPr>
        <w:t xml:space="preserve"> 九、合同期限</w:t>
      </w:r>
    </w:p>
    <w:p>
      <w:pPr>
        <w:pStyle w:val="17"/>
        <w:jc w:val="left"/>
        <w:outlineLvl w:val="3"/>
        <w:rPr>
          <w:rFonts w:hint="eastAsia" w:eastAsiaTheme="minorEastAsia"/>
          <w:b/>
          <w:color w:val="000000" w:themeColor="text1"/>
          <w:sz w:val="24"/>
          <w:highlight w:val="none"/>
          <w:lang w:eastAsia="zh-CN"/>
          <w14:textFill>
            <w14:solidFill>
              <w14:schemeClr w14:val="tx1"/>
            </w14:solidFill>
          </w14:textFill>
        </w:rPr>
      </w:pP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十、违约责任</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10.1甲方违约责任</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（1）甲方无正当理由拒收乙方交付的合格产品的，甲方向乙方偿付拒收货款总值_____的违约金</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（2）甲方无故逾期验收和办理合同款项支付手续的,甲方应按逾期付款总额每日_______向乙方支付违约金。</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（3）其他违约情形</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10.2乙方违约责任</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（1）乙方逾期履行服务的，乙方应按逾期交付总额每日_______向甲方支付违约金，由甲方从待付货款中扣除。乙方无正当理由逾期超过约定日期_______仍不能交付的，视为“乙方不按合同约定履约”；</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（2）乙方所交付的产品不符合合同规定及《采购文件》规定标准的，甲方有权拒收，乙方愿意更换产品但逾期交货的，按乙方逾期交货处理。乙方拒绝更换产品的，视为“乙方不按合同约定履约”；</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（3）乙方不按合同约定履约的，甲方可以解除采购合同，并对乙方已缴纳的履约保证金作“不予退还”处理。同时，乙方还须按向甲方支付违约金：</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（4）其他违约情形</w:t>
      </w: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十一、不可抗力事件处理</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十二、保密条款</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12.1对于在采购和合同履行过程中所获悉的属于保密的内容，甲、乙双方均负有保密义务。</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12.2其他</w:t>
      </w: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十三、解决争议的方法</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13.1甲、乙双方协商解决。</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13.2若协商解决不成，双方明确按以下第__方式解决：</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1、提交仲裁委员会仲裁，具体如下：</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2、向人民法院提起诉讼，具体如下：</w:t>
      </w:r>
    </w:p>
    <w:p>
      <w:pPr>
        <w:pStyle w:val="17"/>
        <w:jc w:val="left"/>
        <w:outlineLvl w:val="3"/>
        <w:rPr>
          <w:rFonts w:hint="eastAsia" w:eastAsiaTheme="minorEastAsia"/>
          <w:b/>
          <w:color w:val="000000" w:themeColor="text1"/>
          <w:sz w:val="24"/>
          <w:highlight w:val="none"/>
          <w:lang w:eastAsia="zh-CN"/>
          <w14:textFill>
            <w14:solidFill>
              <w14:schemeClr w14:val="tx1"/>
            </w14:solidFill>
          </w14:textFill>
        </w:rPr>
      </w:pPr>
      <w:r>
        <w:rPr>
          <w:b/>
          <w:color w:val="000000" w:themeColor="text1"/>
          <w:sz w:val="24"/>
          <w:highlight w:val="none"/>
          <w14:textFill>
            <w14:solidFill>
              <w14:schemeClr w14:val="tx1"/>
            </w14:solidFill>
          </w14:textFill>
        </w:rPr>
        <w:t xml:space="preserve"> 十四、合同其他条款</w:t>
      </w:r>
    </w:p>
    <w:p>
      <w:pPr>
        <w:pStyle w:val="17"/>
        <w:jc w:val="left"/>
        <w:outlineLvl w:val="3"/>
        <w:rPr>
          <w:rFonts w:hint="eastAsia" w:eastAsiaTheme="minorEastAsia"/>
          <w:b/>
          <w:color w:val="000000" w:themeColor="text1"/>
          <w:sz w:val="24"/>
          <w:highlight w:val="none"/>
          <w:lang w:eastAsia="zh-CN"/>
          <w14:textFill>
            <w14:solidFill>
              <w14:schemeClr w14:val="tx1"/>
            </w14:solidFill>
          </w14:textFill>
        </w:rPr>
      </w:pPr>
    </w:p>
    <w:p>
      <w:pPr>
        <w:pStyle w:val="17"/>
        <w:jc w:val="left"/>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十五、其他约定</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15.1合同文件与本合同具有同等法律效力。</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15.3本合同未尽事宜，遵照《中华人民共和国民法典》有关条文执行。</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15.4本合同正本一式_______份，具有同等法律效力，甲方、乙方各执_______份；副本_______份，_______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15.5本合同已用于政府采购合同融资，为本项目提供合同融资的金融机构为：_______，甲乙双方应当按照融资合同的约定进行资金使用及款项支付。</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中标（成交）供应商应于采购合同签订之日起_______内，向发放政采贷的金融机构提交政府采购中标（成交）通知书和政府采购合同，贷款金额以政府采购合同金额为限。</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15.6其他</w:t>
      </w:r>
    </w:p>
    <w:p>
      <w:pPr>
        <w:pStyle w:val="17"/>
        <w:jc w:val="left"/>
        <w:outlineLvl w:val="3"/>
        <w:rPr>
          <w:rFonts w:hint="eastAsia" w:eastAsiaTheme="minorEastAsia"/>
          <w:b/>
          <w:color w:val="000000" w:themeColor="text1"/>
          <w:sz w:val="24"/>
          <w:highlight w:val="none"/>
          <w:lang w:eastAsia="zh-CN"/>
          <w14:textFill>
            <w14:solidFill>
              <w14:schemeClr w14:val="tx1"/>
            </w14:solidFill>
          </w14:textFill>
        </w:rPr>
      </w:pPr>
      <w:r>
        <w:rPr>
          <w:b/>
          <w:color w:val="000000" w:themeColor="text1"/>
          <w:sz w:val="24"/>
          <w:highlight w:val="none"/>
          <w14:textFill>
            <w14:solidFill>
              <w14:schemeClr w14:val="tx1"/>
            </w14:solidFill>
          </w14:textFill>
        </w:rPr>
        <w:t xml:space="preserve"> 十六、合同附件</w:t>
      </w:r>
    </w:p>
    <w:p>
      <w:pPr>
        <w:pStyle w:val="17"/>
        <w:jc w:val="left"/>
        <w:outlineLvl w:val="3"/>
        <w:rPr>
          <w:rFonts w:hint="eastAsia" w:eastAsiaTheme="minorEastAsia"/>
          <w:b/>
          <w:color w:val="000000" w:themeColor="text1"/>
          <w:sz w:val="24"/>
          <w:highlight w:val="none"/>
          <w:lang w:eastAsia="zh-CN"/>
          <w14:textFill>
            <w14:solidFill>
              <w14:schemeClr w14:val="tx1"/>
            </w14:solidFill>
          </w14:textFill>
        </w:rPr>
      </w:pPr>
    </w:p>
    <w:p>
      <w:pPr>
        <w:pStyle w:val="17"/>
        <w:jc w:val="left"/>
        <w:outlineLvl w:val="3"/>
        <w:rPr>
          <w:rFonts w:hint="eastAsia" w:eastAsiaTheme="minorEastAsia"/>
          <w:color w:val="000000" w:themeColor="text1"/>
          <w:highlight w:val="none"/>
          <w:lang w:eastAsia="zh-CN"/>
          <w14:textFill>
            <w14:solidFill>
              <w14:schemeClr w14:val="tx1"/>
            </w14:solidFill>
          </w14:textFill>
        </w:rPr>
      </w:pP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甲方（采购人）：</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法定（授权）代表人：</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纳税人识别号：</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开户银行：</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账号：</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乙方（中标或成交人）：</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法定（授权）代表人：</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纳税人识别号：</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开户银行：</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账号：</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签订地点：__________</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签订日期：___年___月___日</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1"/>
        <w:rPr>
          <w:color w:val="000000" w:themeColor="text1"/>
          <w:highlight w:val="none"/>
          <w14:textFill>
            <w14:solidFill>
              <w14:schemeClr w14:val="tx1"/>
            </w14:solidFill>
          </w14:textFill>
        </w:rPr>
      </w:pPr>
      <w:bookmarkStart w:id="52" w:name="_Toc20021"/>
      <w:r>
        <w:rPr>
          <w:b/>
          <w:color w:val="000000" w:themeColor="text1"/>
          <w:sz w:val="36"/>
          <w:highlight w:val="none"/>
          <w14:textFill>
            <w14:solidFill>
              <w14:schemeClr w14:val="tx1"/>
            </w14:solidFill>
          </w14:textFill>
        </w:rPr>
        <w:t>第七章 电子投标文件格式</w:t>
      </w:r>
      <w:bookmarkEnd w:id="52"/>
    </w:p>
    <w:p>
      <w:pPr>
        <w:pStyle w:val="17"/>
        <w:jc w:val="center"/>
        <w:outlineLvl w:val="2"/>
        <w:rPr>
          <w:color w:val="000000" w:themeColor="text1"/>
          <w:highlight w:val="none"/>
          <w14:textFill>
            <w14:solidFill>
              <w14:schemeClr w14:val="tx1"/>
            </w14:solidFill>
          </w14:textFill>
        </w:rPr>
      </w:pPr>
      <w:bookmarkStart w:id="53" w:name="_Toc31619"/>
      <w:r>
        <w:rPr>
          <w:b/>
          <w:color w:val="000000" w:themeColor="text1"/>
          <w:sz w:val="28"/>
          <w:highlight w:val="none"/>
          <w14:textFill>
            <w14:solidFill>
              <w14:schemeClr w14:val="tx1"/>
            </w14:solidFill>
          </w14:textFill>
        </w:rPr>
        <w:t>编制说明</w:t>
      </w:r>
      <w:bookmarkEnd w:id="53"/>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1、除招标文件另有规定外，本章中：</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1.1涉及投标人的“全称”：</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（1）不接受联合体投标的，指投标人的全称。</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（2）接受联合体投标且投标人为联合体的，指牵头方的全称并加注（联合体牵头方），即应表述为：“牵头方的全称（联合体牵头方）”。</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1.2涉及投标人“加盖单位公章”：</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（1）不接受联合体投标的，指加盖投标人的单位公章。</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（2）接受联合体投标且投标人为联合体的，指加盖联合体牵头方的单位公章。</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1.3涉及“投标人代表签字”：</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（1）不接受联合体投标的，指由投标人的单位负责人或其授权的委托代理人签字，由委托代理人签字的，应提供“单位授权书”。</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（2）接受联合体投标且投标人为联合体的，指由联合体牵头方的单位负责人或其授权的委托代理人签字，由委托代理人签字的，应提供“单位授权书”。</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1.4“其他组织”指合伙企业、非企业专业服务机构、个体工商户、农村承包经营户等。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1.5“自然人”指具有完全民事行为能力、能够承担民事责任和义务的中国公民。</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2、除招标文件另有规定外，本章中“投标人的资格及资信证明文件”：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2.1投标人应按照招标文件第四章第1.3条第（2）款规定及本章规定进行编制，如有必要，可增加附页，附页作为资格及资信文件的组成部分。</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2.2接受联合体投标且投标人为联合体的，联合体中的各方均应按照本章第2.1条规定提交相应的全部资料。</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3、投标人对电子投标文件的索引应编制页码。</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4、本章提供格式仅供参考，投标人应根据自身实际情况制作电子投标文件。</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54" w:name="_Toc6457"/>
      <w:r>
        <w:rPr>
          <w:b/>
          <w:color w:val="000000" w:themeColor="text1"/>
          <w:sz w:val="28"/>
          <w:highlight w:val="none"/>
          <w14:textFill>
            <w14:solidFill>
              <w14:schemeClr w14:val="tx1"/>
            </w14:solidFill>
          </w14:textFill>
        </w:rPr>
        <w:t>封面格式(资格及资信证明部分)</w:t>
      </w:r>
      <w:bookmarkEnd w:id="54"/>
    </w:p>
    <w:p>
      <w:pPr>
        <w:pStyle w:val="17"/>
        <w:jc w:val="center"/>
        <w:outlineLvl w:val="0"/>
        <w:rPr>
          <w:color w:val="000000" w:themeColor="text1"/>
          <w:highlight w:val="none"/>
          <w14:textFill>
            <w14:solidFill>
              <w14:schemeClr w14:val="tx1"/>
            </w14:solidFill>
          </w14:textFill>
        </w:rPr>
      </w:pPr>
      <w:bookmarkStart w:id="55" w:name="_Toc15590"/>
      <w:r>
        <w:rPr>
          <w:b/>
          <w:color w:val="000000" w:themeColor="text1"/>
          <w:sz w:val="48"/>
          <w:highlight w:val="none"/>
          <w14:textFill>
            <w14:solidFill>
              <w14:schemeClr w14:val="tx1"/>
            </w14:solidFill>
          </w14:textFill>
        </w:rPr>
        <w:t>福建省政府采购投标文件</w:t>
      </w:r>
      <w:bookmarkEnd w:id="55"/>
    </w:p>
    <w:p>
      <w:pPr>
        <w:pStyle w:val="17"/>
        <w:jc w:val="center"/>
        <w:outlineLvl w:val="0"/>
        <w:rPr>
          <w:rFonts w:hint="eastAsia" w:eastAsiaTheme="minorEastAsia"/>
          <w:b/>
          <w:color w:val="000000" w:themeColor="text1"/>
          <w:sz w:val="48"/>
          <w:highlight w:val="none"/>
          <w:lang w:eastAsia="zh-CN"/>
          <w14:textFill>
            <w14:solidFill>
              <w14:schemeClr w14:val="tx1"/>
            </w14:solidFill>
          </w14:textFill>
        </w:rPr>
      </w:pPr>
      <w:bookmarkStart w:id="56" w:name="_Toc21084"/>
      <w:r>
        <w:rPr>
          <w:b/>
          <w:color w:val="000000" w:themeColor="text1"/>
          <w:sz w:val="48"/>
          <w:highlight w:val="none"/>
          <w14:textFill>
            <w14:solidFill>
              <w14:schemeClr w14:val="tx1"/>
            </w14:solidFill>
          </w14:textFill>
        </w:rPr>
        <w:t>（资格及资信证明部分）</w:t>
      </w:r>
      <w:bookmarkEnd w:id="56"/>
    </w:p>
    <w:p>
      <w:pPr>
        <w:pStyle w:val="17"/>
        <w:jc w:val="center"/>
        <w:outlineLvl w:val="0"/>
        <w:rPr>
          <w:rFonts w:hint="eastAsia" w:eastAsiaTheme="minorEastAsia"/>
          <w:b/>
          <w:color w:val="000000" w:themeColor="text1"/>
          <w:sz w:val="48"/>
          <w:highlight w:val="none"/>
          <w:lang w:eastAsia="zh-CN"/>
          <w14:textFill>
            <w14:solidFill>
              <w14:schemeClr w14:val="tx1"/>
            </w14:solidFill>
          </w14:textFill>
        </w:rPr>
      </w:pPr>
    </w:p>
    <w:p>
      <w:pPr>
        <w:pStyle w:val="17"/>
        <w:jc w:val="center"/>
        <w:outlineLvl w:val="0"/>
        <w:rPr>
          <w:rFonts w:hint="eastAsia" w:eastAsiaTheme="minorEastAsia"/>
          <w:color w:val="000000" w:themeColor="text1"/>
          <w:highlight w:val="none"/>
          <w:lang w:eastAsia="zh-CN"/>
          <w14:textFill>
            <w14:solidFill>
              <w14:schemeClr w14:val="tx1"/>
            </w14:solidFill>
          </w14:textFill>
        </w:rPr>
      </w:pPr>
    </w:p>
    <w:p>
      <w:pPr>
        <w:pStyle w:val="17"/>
        <w:jc w:val="center"/>
        <w:outlineLvl w:val="0"/>
        <w:rPr>
          <w:rFonts w:hint="eastAsia" w:eastAsiaTheme="minorEastAsia"/>
          <w:color w:val="000000" w:themeColor="text1"/>
          <w:highlight w:val="none"/>
          <w:lang w:eastAsia="zh-CN"/>
          <w14:textFill>
            <w14:solidFill>
              <w14:schemeClr w14:val="tx1"/>
            </w14:solidFill>
          </w14:textFill>
        </w:rPr>
      </w:pPr>
    </w:p>
    <w:p>
      <w:pPr>
        <w:pStyle w:val="17"/>
        <w:jc w:val="center"/>
        <w:outlineLvl w:val="1"/>
        <w:rPr>
          <w:rFonts w:hint="eastAsia" w:eastAsiaTheme="minorEastAsia"/>
          <w:b/>
          <w:color w:val="000000" w:themeColor="text1"/>
          <w:sz w:val="36"/>
          <w:highlight w:val="none"/>
          <w:lang w:eastAsia="zh-CN"/>
          <w14:textFill>
            <w14:solidFill>
              <w14:schemeClr w14:val="tx1"/>
            </w14:solidFill>
          </w14:textFill>
        </w:rPr>
      </w:pPr>
      <w:bookmarkStart w:id="57" w:name="_Toc27571"/>
      <w:r>
        <w:rPr>
          <w:b/>
          <w:color w:val="000000" w:themeColor="text1"/>
          <w:sz w:val="36"/>
          <w:highlight w:val="none"/>
          <w14:textFill>
            <w14:solidFill>
              <w14:schemeClr w14:val="tx1"/>
            </w14:solidFill>
          </w14:textFill>
        </w:rPr>
        <w:t>（填写正本或副本）</w:t>
      </w:r>
      <w:bookmarkEnd w:id="57"/>
    </w:p>
    <w:p>
      <w:pPr>
        <w:pStyle w:val="17"/>
        <w:jc w:val="center"/>
        <w:outlineLvl w:val="1"/>
        <w:rPr>
          <w:rFonts w:hint="eastAsia" w:eastAsiaTheme="minorEastAsia"/>
          <w:b/>
          <w:color w:val="000000" w:themeColor="text1"/>
          <w:sz w:val="36"/>
          <w:highlight w:val="none"/>
          <w:lang w:eastAsia="zh-CN"/>
          <w14:textFill>
            <w14:solidFill>
              <w14:schemeClr w14:val="tx1"/>
            </w14:solidFill>
          </w14:textFill>
        </w:rPr>
      </w:pPr>
    </w:p>
    <w:p>
      <w:pPr>
        <w:pStyle w:val="17"/>
        <w:jc w:val="center"/>
        <w:outlineLvl w:val="1"/>
        <w:rPr>
          <w:rFonts w:hint="eastAsia" w:eastAsiaTheme="minorEastAsia"/>
          <w:color w:val="000000" w:themeColor="text1"/>
          <w:highlight w:val="none"/>
          <w:lang w:eastAsia="zh-CN"/>
          <w14:textFill>
            <w14:solidFill>
              <w14:schemeClr w14:val="tx1"/>
            </w14:solidFill>
          </w14:textFill>
        </w:rPr>
      </w:pPr>
    </w:p>
    <w:p>
      <w:pPr>
        <w:pStyle w:val="17"/>
        <w:jc w:val="center"/>
        <w:outlineLvl w:val="1"/>
        <w:rPr>
          <w:rFonts w:hint="eastAsia" w:eastAsiaTheme="minorEastAsia"/>
          <w:color w:val="000000" w:themeColor="text1"/>
          <w:highlight w:val="none"/>
          <w:lang w:eastAsia="zh-CN"/>
          <w14:textFill>
            <w14:solidFill>
              <w14:schemeClr w14:val="tx1"/>
            </w14:solidFill>
          </w14:textFill>
        </w:rPr>
      </w:pPr>
    </w:p>
    <w:p>
      <w:pPr>
        <w:pStyle w:val="17"/>
        <w:jc w:val="center"/>
        <w:outlineLvl w:val="1"/>
        <w:rPr>
          <w:rFonts w:hint="eastAsia" w:eastAsiaTheme="minorEastAsia"/>
          <w:color w:val="000000" w:themeColor="text1"/>
          <w:highlight w:val="none"/>
          <w:lang w:eastAsia="zh-CN"/>
          <w14:textFill>
            <w14:solidFill>
              <w14:schemeClr w14:val="tx1"/>
            </w14:solidFill>
          </w14:textFill>
        </w:rPr>
      </w:pPr>
    </w:p>
    <w:p>
      <w:pPr>
        <w:pStyle w:val="17"/>
        <w:jc w:val="center"/>
        <w:outlineLvl w:val="1"/>
        <w:rPr>
          <w:rFonts w:hint="eastAsia" w:eastAsiaTheme="minorEastAsia"/>
          <w:color w:val="000000" w:themeColor="text1"/>
          <w:highlight w:val="none"/>
          <w:lang w:eastAsia="zh-CN"/>
          <w14:textFill>
            <w14:solidFill>
              <w14:schemeClr w14:val="tx1"/>
            </w14:solidFill>
          </w14:textFill>
        </w:rPr>
      </w:pPr>
    </w:p>
    <w:p>
      <w:pPr>
        <w:pStyle w:val="17"/>
        <w:jc w:val="center"/>
        <w:outlineLvl w:val="2"/>
        <w:rPr>
          <w:color w:val="000000" w:themeColor="text1"/>
          <w:highlight w:val="none"/>
          <w14:textFill>
            <w14:solidFill>
              <w14:schemeClr w14:val="tx1"/>
            </w14:solidFill>
          </w14:textFill>
        </w:rPr>
      </w:pPr>
      <w:bookmarkStart w:id="58" w:name="_Toc16628"/>
      <w:r>
        <w:rPr>
          <w:b/>
          <w:color w:val="000000" w:themeColor="text1"/>
          <w:sz w:val="28"/>
          <w:highlight w:val="none"/>
          <w14:textFill>
            <w14:solidFill>
              <w14:schemeClr w14:val="tx1"/>
            </w14:solidFill>
          </w14:textFill>
        </w:rPr>
        <w:t>（项目名称：（由投标人填写）</w:t>
      </w:r>
      <w:bookmarkEnd w:id="58"/>
    </w:p>
    <w:p>
      <w:pPr>
        <w:pStyle w:val="17"/>
        <w:jc w:val="center"/>
        <w:outlineLvl w:val="2"/>
        <w:rPr>
          <w:color w:val="000000" w:themeColor="text1"/>
          <w:highlight w:val="none"/>
          <w14:textFill>
            <w14:solidFill>
              <w14:schemeClr w14:val="tx1"/>
            </w14:solidFill>
          </w14:textFill>
        </w:rPr>
      </w:pPr>
      <w:bookmarkStart w:id="59" w:name="_Toc4625"/>
      <w:r>
        <w:rPr>
          <w:b/>
          <w:color w:val="000000" w:themeColor="text1"/>
          <w:sz w:val="28"/>
          <w:highlight w:val="none"/>
          <w14:textFill>
            <w14:solidFill>
              <w14:schemeClr w14:val="tx1"/>
            </w14:solidFill>
          </w14:textFill>
        </w:rPr>
        <w:t>（备案编号：（由投标人填写）</w:t>
      </w:r>
      <w:bookmarkEnd w:id="59"/>
    </w:p>
    <w:p>
      <w:pPr>
        <w:pStyle w:val="17"/>
        <w:jc w:val="center"/>
        <w:outlineLvl w:val="2"/>
        <w:rPr>
          <w:color w:val="000000" w:themeColor="text1"/>
          <w:highlight w:val="none"/>
          <w14:textFill>
            <w14:solidFill>
              <w14:schemeClr w14:val="tx1"/>
            </w14:solidFill>
          </w14:textFill>
        </w:rPr>
      </w:pPr>
      <w:bookmarkStart w:id="60" w:name="_Toc19979"/>
      <w:r>
        <w:rPr>
          <w:b/>
          <w:color w:val="000000" w:themeColor="text1"/>
          <w:sz w:val="28"/>
          <w:highlight w:val="none"/>
          <w14:textFill>
            <w14:solidFill>
              <w14:schemeClr w14:val="tx1"/>
            </w14:solidFill>
          </w14:textFill>
        </w:rPr>
        <w:t>（项目编号：（由投标人填写）</w:t>
      </w:r>
      <w:bookmarkEnd w:id="60"/>
    </w:p>
    <w:p>
      <w:pPr>
        <w:pStyle w:val="17"/>
        <w:jc w:val="center"/>
        <w:outlineLvl w:val="2"/>
        <w:rPr>
          <w:rFonts w:hint="eastAsia" w:eastAsiaTheme="minorEastAsia"/>
          <w:b/>
          <w:color w:val="000000" w:themeColor="text1"/>
          <w:sz w:val="28"/>
          <w:highlight w:val="none"/>
          <w:lang w:eastAsia="zh-CN"/>
          <w14:textFill>
            <w14:solidFill>
              <w14:schemeClr w14:val="tx1"/>
            </w14:solidFill>
          </w14:textFill>
        </w:rPr>
      </w:pPr>
      <w:bookmarkStart w:id="61" w:name="_Toc26204"/>
      <w:r>
        <w:rPr>
          <w:b/>
          <w:color w:val="000000" w:themeColor="text1"/>
          <w:sz w:val="28"/>
          <w:highlight w:val="none"/>
          <w14:textFill>
            <w14:solidFill>
              <w14:schemeClr w14:val="tx1"/>
            </w14:solidFill>
          </w14:textFill>
        </w:rPr>
        <w:t>（所投采购包：（由投标人填写）</w:t>
      </w:r>
      <w:bookmarkEnd w:id="61"/>
    </w:p>
    <w:p>
      <w:pPr>
        <w:pStyle w:val="17"/>
        <w:jc w:val="center"/>
        <w:outlineLvl w:val="2"/>
        <w:rPr>
          <w:rFonts w:hint="eastAsia" w:eastAsiaTheme="minorEastAsia"/>
          <w:b/>
          <w:color w:val="000000" w:themeColor="text1"/>
          <w:sz w:val="28"/>
          <w:highlight w:val="none"/>
          <w:lang w:eastAsia="zh-CN"/>
          <w14:textFill>
            <w14:solidFill>
              <w14:schemeClr w14:val="tx1"/>
            </w14:solidFill>
          </w14:textFill>
        </w:rPr>
      </w:pPr>
    </w:p>
    <w:p>
      <w:pPr>
        <w:pStyle w:val="17"/>
        <w:jc w:val="center"/>
        <w:outlineLvl w:val="2"/>
        <w:rPr>
          <w:rFonts w:hint="eastAsia" w:eastAsiaTheme="minorEastAsia"/>
          <w:color w:val="000000" w:themeColor="text1"/>
          <w:highlight w:val="none"/>
          <w:lang w:eastAsia="zh-CN"/>
          <w14:textFill>
            <w14:solidFill>
              <w14:schemeClr w14:val="tx1"/>
            </w14:solidFill>
          </w14:textFill>
        </w:rPr>
      </w:pPr>
    </w:p>
    <w:p>
      <w:pPr>
        <w:pStyle w:val="17"/>
        <w:jc w:val="center"/>
        <w:outlineLvl w:val="2"/>
        <w:rPr>
          <w:color w:val="000000" w:themeColor="text1"/>
          <w:highlight w:val="none"/>
          <w14:textFill>
            <w14:solidFill>
              <w14:schemeClr w14:val="tx1"/>
            </w14:solidFill>
          </w14:textFill>
        </w:rPr>
      </w:pPr>
      <w:bookmarkStart w:id="62" w:name="_Toc27167"/>
      <w:r>
        <w:rPr>
          <w:b/>
          <w:color w:val="000000" w:themeColor="text1"/>
          <w:sz w:val="28"/>
          <w:highlight w:val="none"/>
          <w14:textFill>
            <w14:solidFill>
              <w14:schemeClr w14:val="tx1"/>
            </w14:solidFill>
          </w14:textFill>
        </w:rPr>
        <w:t>投标人：（填写“全称”）</w:t>
      </w:r>
      <w:bookmarkEnd w:id="62"/>
    </w:p>
    <w:p>
      <w:pPr>
        <w:pStyle w:val="17"/>
        <w:jc w:val="center"/>
        <w:outlineLvl w:val="2"/>
        <w:rPr>
          <w:color w:val="000000" w:themeColor="text1"/>
          <w:highlight w:val="none"/>
          <w14:textFill>
            <w14:solidFill>
              <w14:schemeClr w14:val="tx1"/>
            </w14:solidFill>
          </w14:textFill>
        </w:rPr>
      </w:pPr>
      <w:bookmarkStart w:id="63" w:name="_Toc9314"/>
      <w:r>
        <w:rPr>
          <w:b/>
          <w:color w:val="000000" w:themeColor="text1"/>
          <w:sz w:val="28"/>
          <w:highlight w:val="none"/>
          <w14:textFill>
            <w14:solidFill>
              <w14:schemeClr w14:val="tx1"/>
            </w14:solidFill>
          </w14:textFill>
        </w:rPr>
        <w:t>（由投标人填写）年（由投标人填写）月</w:t>
      </w:r>
      <w:bookmarkEnd w:id="63"/>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64" w:name="_Toc25065"/>
      <w:r>
        <w:rPr>
          <w:b/>
          <w:color w:val="000000" w:themeColor="text1"/>
          <w:sz w:val="28"/>
          <w:highlight w:val="none"/>
          <w14:textFill>
            <w14:solidFill>
              <w14:schemeClr w14:val="tx1"/>
            </w14:solidFill>
          </w14:textFill>
        </w:rPr>
        <w:t>索引</w:t>
      </w:r>
      <w:bookmarkEnd w:id="64"/>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一、投标函</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二、投标人的资格及资信证明文件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三、投标保证金</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资格及资信证明部分中不得出现报价部分的全部或部分的投标报价信息（或组成资料），否则资格审查不合格。（联合体协议及分包意向协议中的比例规定，不适用本条款）</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65" w:name="_Toc28048"/>
      <w:r>
        <w:rPr>
          <w:b/>
          <w:color w:val="000000" w:themeColor="text1"/>
          <w:sz w:val="28"/>
          <w:highlight w:val="none"/>
          <w14:textFill>
            <w14:solidFill>
              <w14:schemeClr w14:val="tx1"/>
            </w14:solidFill>
          </w14:textFill>
        </w:rPr>
        <w:t>一、投标函</w:t>
      </w:r>
      <w:bookmarkEnd w:id="65"/>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兹收到贵单位关于</w:t>
      </w:r>
      <w:r>
        <w:rPr>
          <w:color w:val="000000" w:themeColor="text1"/>
          <w:highlight w:val="none"/>
          <w:u w:val="single"/>
          <w14:textFill>
            <w14:solidFill>
              <w14:schemeClr w14:val="tx1"/>
            </w14:solidFill>
          </w14:textFill>
        </w:rPr>
        <w:t xml:space="preserve">（填写“项目名称”） </w:t>
      </w:r>
      <w:r>
        <w:rPr>
          <w:color w:val="000000" w:themeColor="text1"/>
          <w:highlight w:val="none"/>
          <w14:textFill>
            <w14:solidFill>
              <w14:schemeClr w14:val="tx1"/>
            </w14:solidFill>
          </w14:textFill>
        </w:rPr>
        <w:t>项目</w:t>
      </w:r>
      <w:r>
        <w:rPr>
          <w:color w:val="000000" w:themeColor="text1"/>
          <w:highlight w:val="none"/>
          <w:u w:val="single"/>
          <w14:textFill>
            <w14:solidFill>
              <w14:schemeClr w14:val="tx1"/>
            </w14:solidFill>
          </w14:textFill>
        </w:rPr>
        <w:t xml:space="preserve">（项目编号：　　　　　） </w:t>
      </w:r>
      <w:r>
        <w:rPr>
          <w:color w:val="000000" w:themeColor="text1"/>
          <w:highlight w:val="none"/>
          <w14:textFill>
            <w14:solidFill>
              <w14:schemeClr w14:val="tx1"/>
            </w14:solidFill>
          </w14:textFill>
        </w:rPr>
        <w:t>的投标邀请，本投标人代表</w:t>
      </w:r>
      <w:r>
        <w:rPr>
          <w:color w:val="000000" w:themeColor="text1"/>
          <w:highlight w:val="none"/>
          <w:u w:val="single"/>
          <w14:textFill>
            <w14:solidFill>
              <w14:schemeClr w14:val="tx1"/>
            </w14:solidFill>
          </w14:textFill>
        </w:rPr>
        <w:t xml:space="preserve">（填写“全名”） </w:t>
      </w:r>
      <w:r>
        <w:rPr>
          <w:color w:val="000000" w:themeColor="text1"/>
          <w:highlight w:val="none"/>
          <w14:textFill>
            <w14:solidFill>
              <w14:schemeClr w14:val="tx1"/>
            </w14:solidFill>
          </w14:textFill>
        </w:rPr>
        <w:t>已获得我方正式授权并代表投标人（填写“全称”）参加投标，并提交电子投标文件。我方提交的全部电子投标文件由下述部分组成：</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（1）资格及资信证明部分</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①投标函</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②投标人的资格及资信证明文件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③投标保证金</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（2）报价部分</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①开标一览表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②投标分项报价表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③招标文件规定的价格扣除证明材料（若有）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④招标文件规定的加分证明材料（若有）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（3）技术商务部分</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①标的说明一览表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②技术和服务要求响应表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③商务条件响应表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④投标人提交的其他资料（若有）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根据本函，本投标人代表宣布我方保证遵守招标文件的全部规定，同时：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1、确认：</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1.1所投采购包的投标报价详见“开标一览表”及“投标分项报价表”。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1.2我方已详细审查全部招标文件[包括但不限于：有关附件（若有）、澄清或修改（若有）等]，并自行承担因对全部招标文件理解不正确或误解而产生的相应后果和责任。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2、承诺及声明：</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2.1我方具备招标文件第一章载明的“投标人的资格要求”且符合招标文件第三章载明的“二、投标人”之规定，否则投标无效。</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2.2我方提交的电子投标文件各组成部分的全部内容及资料是不可割离且真实、有效、准确、完整和不具有任何误导性的，否则产生不利后果由我方承担责任。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2.3我方提供的标的价格不高于同期市场价格，否则产生不利后果由我方承担责任。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2.4投标保证金：若出现招标文件第三章规定的不予退还情形，同意贵单位不予退还。</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2.5投标有效期：按照招标文件第三章规定执行，并在招标文件第二章载明的期限内保持有效。</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2.6若中标，将按照招标文件、我方电子投标文件及政府采购合同履行责任和义务。</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2.7若贵单位要求，我方同意提供与本项目投标有关的一切资料、数据或文件，并完全理解贵单位不一定要接受最低的投标报价或收到的任何投标。</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2.8我方承诺遵守《中华人民共和国劳动合同法》有关规定和《中华人民共和国妇女权益保障法 》中关于“劳动和社会保障权益”的有关要求。</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2.9我方承诺电子投标文件所提供的全部资料真实可靠，并接受评标委员会、采购人、采购代理机构、监管部门进一步审查其中任何资料真实性的要求。</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2.10除招标文件另有规定外，对于贵单位按照下述联络方式发出的任何信息或通知，均视为我方已收悉前述信息或通知的全部内容：</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通信地址：                                        </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邮编：                                           </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联系方法：（包括但不限于：联系人、联系电话、手机、传真、电子邮箱等）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投标人：（全称并加盖单位公章）</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    年   月   日</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66" w:name="_Toc8785"/>
      <w:r>
        <w:rPr>
          <w:b/>
          <w:color w:val="000000" w:themeColor="text1"/>
          <w:sz w:val="28"/>
          <w:highlight w:val="none"/>
          <w14:textFill>
            <w14:solidFill>
              <w14:schemeClr w14:val="tx1"/>
            </w14:solidFill>
          </w14:textFill>
        </w:rPr>
        <w:t>二、投标人的资格及资信证明文件</w:t>
      </w:r>
      <w:bookmarkEnd w:id="66"/>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二-1单位授权书（若有）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我方的单位负责人</w:t>
      </w:r>
      <w:r>
        <w:rPr>
          <w:color w:val="000000" w:themeColor="text1"/>
          <w:highlight w:val="none"/>
          <w:u w:val="single"/>
          <w14:textFill>
            <w14:solidFill>
              <w14:schemeClr w14:val="tx1"/>
            </w14:solidFill>
          </w14:textFill>
        </w:rPr>
        <w:t>（填写“单位负责人全名”）</w:t>
      </w:r>
      <w:r>
        <w:rPr>
          <w:color w:val="000000" w:themeColor="text1"/>
          <w:highlight w:val="none"/>
          <w14:textFill>
            <w14:solidFill>
              <w14:schemeClr w14:val="tx1"/>
            </w14:solidFill>
          </w14:textFill>
        </w:rPr>
        <w:t>授权</w:t>
      </w:r>
      <w:r>
        <w:rPr>
          <w:color w:val="000000" w:themeColor="text1"/>
          <w:highlight w:val="none"/>
          <w:u w:val="single"/>
          <w14:textFill>
            <w14:solidFill>
              <w14:schemeClr w14:val="tx1"/>
            </w14:solidFill>
          </w14:textFill>
        </w:rPr>
        <w:t>（填写“投标人代表全名”）</w:t>
      </w:r>
      <w:r>
        <w:rPr>
          <w:color w:val="000000" w:themeColor="text1"/>
          <w:highlight w:val="none"/>
          <w14:textFill>
            <w14:solidFill>
              <w14:schemeClr w14:val="tx1"/>
            </w14:solidFill>
          </w14:textFill>
        </w:rPr>
        <w:t>为投标人代表，代表我方参加</w:t>
      </w:r>
      <w:r>
        <w:rPr>
          <w:color w:val="000000" w:themeColor="text1"/>
          <w:highlight w:val="none"/>
          <w:u w:val="single"/>
          <w14:textFill>
            <w14:solidFill>
              <w14:schemeClr w14:val="tx1"/>
            </w14:solidFill>
          </w14:textFill>
        </w:rPr>
        <w:t>（填写“项目名称”）</w:t>
      </w:r>
      <w:r>
        <w:rPr>
          <w:color w:val="000000" w:themeColor="text1"/>
          <w:highlight w:val="none"/>
          <w14:textFill>
            <w14:solidFill>
              <w14:schemeClr w14:val="tx1"/>
            </w14:solidFill>
          </w14:textFill>
        </w:rPr>
        <w:t>项目（项目编号：</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投标人代表无转委权。特此授权。</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（以下无正文）</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单位负责人：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身份证号：</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手机：</w:t>
      </w:r>
      <w:r>
        <w:rPr>
          <w:color w:val="000000" w:themeColor="text1"/>
          <w:highlight w:val="none"/>
          <w:u w:val="single"/>
          <w14:textFill>
            <w14:solidFill>
              <w14:schemeClr w14:val="tx1"/>
            </w14:solidFill>
          </w14:textFill>
        </w:rPr>
        <w:t>　　　　　</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投标人代表：</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身份证号：</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手机：</w:t>
      </w:r>
      <w:r>
        <w:rPr>
          <w:color w:val="000000" w:themeColor="text1"/>
          <w:highlight w:val="none"/>
          <w:u w:val="single"/>
          <w14:textFill>
            <w14:solidFill>
              <w14:schemeClr w14:val="tx1"/>
            </w14:solidFill>
          </w14:textFill>
        </w:rPr>
        <w:t>　　　　　</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授权方</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签署日期： 年 月 日</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附：单位负责人、投标人代表的身份证正反面复印件</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要求：真实有效且内容完整、清晰、整洁。</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3、投标人（自然人除外）：若投标人代表为单位授权的委托代理人，应提供本授权书；若投标人代表为单位负责人，应在此项下提交其身份证正反面复印件，可不提供本授权书。</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4、投标人为自然人的，可不填写本授权书。</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二-2营业执照等证明文件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）投标人为法人（包括企业、事业单位和社会团体）的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现附上由</w:t>
      </w:r>
      <w:r>
        <w:rPr>
          <w:color w:val="000000" w:themeColor="text1"/>
          <w:highlight w:val="none"/>
          <w:u w:val="single"/>
          <w14:textFill>
            <w14:solidFill>
              <w14:schemeClr w14:val="tx1"/>
            </w14:solidFill>
          </w14:textFill>
        </w:rPr>
        <w:t>（（填写“签发机关全称”）</w:t>
      </w:r>
      <w:r>
        <w:rPr>
          <w:color w:val="000000" w:themeColor="text1"/>
          <w:highlight w:val="none"/>
          <w14:textFill>
            <w14:solidFill>
              <w14:schemeClr w14:val="tx1"/>
            </w14:solidFill>
          </w14:textFill>
        </w:rPr>
        <w:t>签发的我方统一社会信用代码（请填写法人的具体证照名称）复印件，该证明材料真实有效，否则我方负全部责任。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）投标人为非法人（包括其他组织、自然人）的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□现附上由</w:t>
      </w:r>
      <w:r>
        <w:rPr>
          <w:color w:val="000000" w:themeColor="text1"/>
          <w:highlight w:val="none"/>
          <w:u w:val="single"/>
          <w14:textFill>
            <w14:solidFill>
              <w14:schemeClr w14:val="tx1"/>
            </w14:solidFill>
          </w14:textFill>
        </w:rPr>
        <w:t>（（填写“签发机关全称”）</w:t>
      </w:r>
      <w:r>
        <w:rPr>
          <w:color w:val="000000" w:themeColor="text1"/>
          <w:highlight w:val="none"/>
          <w14:textFill>
            <w14:solidFill>
              <w14:schemeClr w14:val="tx1"/>
            </w14:solidFill>
          </w14:textFill>
        </w:rPr>
        <w:t>签发的我方（请填写非自然人的非法人的具体证照名称）复印件，该证明材料真实有效，否则我方负全部责任。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□现附上由</w:t>
      </w:r>
      <w:r>
        <w:rPr>
          <w:color w:val="000000" w:themeColor="text1"/>
          <w:highlight w:val="none"/>
          <w:u w:val="single"/>
          <w14:textFill>
            <w14:solidFill>
              <w14:schemeClr w14:val="tx1"/>
            </w14:solidFill>
          </w14:textFill>
        </w:rPr>
        <w:t>（（填写“签发机关全称”）</w:t>
      </w:r>
      <w:r>
        <w:rPr>
          <w:color w:val="000000" w:themeColor="text1"/>
          <w:highlight w:val="none"/>
          <w14:textFill>
            <w14:solidFill>
              <w14:schemeClr w14:val="tx1"/>
            </w14:solidFill>
          </w14:textFill>
        </w:rPr>
        <w:t>签发的我方（请填写自然人的身份证件名称）复印件，该证明材料真实有效，否则我方负全部责任。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1、请投标人按照实际情况编制填写，在相应的（）中打“√”并选择相应的“□”（若有）后，再按照本格式的要求提供相应证明材料的复印件。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二-3财务状况报告（财务报告、或资信证明）</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）投标人提供财务报告的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□企业适用：现附上我方</w:t>
      </w:r>
      <w:r>
        <w:rPr>
          <w:color w:val="000000" w:themeColor="text1"/>
          <w:highlight w:val="none"/>
          <w:u w:val="single"/>
          <w14:textFill>
            <w14:solidFill>
              <w14:schemeClr w14:val="tx1"/>
            </w14:solidFill>
          </w14:textFill>
        </w:rPr>
        <w:t>（填写“具体的年度、或半年度、季度”）</w:t>
      </w:r>
      <w:r>
        <w:rPr>
          <w:color w:val="000000" w:themeColor="text1"/>
          <w:highlight w:val="none"/>
          <w14:textFill>
            <w14:solidFill>
              <w14:schemeClr w14:val="tx1"/>
            </w14:solidFill>
          </w14:textFill>
        </w:rPr>
        <w:t>财务报告复印件，包括资产负债表、利润表、现金流量表、所有者权益变动表（若有）及其附注（若有）、会计师事务所营业执照和注册会计师资格证书，上述证明材料真实有效，否则我方负全部责任。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□事业单位适用：现附上我方</w:t>
      </w:r>
      <w:r>
        <w:rPr>
          <w:color w:val="000000" w:themeColor="text1"/>
          <w:highlight w:val="none"/>
          <w:u w:val="single"/>
          <w14:textFill>
            <w14:solidFill>
              <w14:schemeClr w14:val="tx1"/>
            </w14:solidFill>
          </w14:textFill>
        </w:rPr>
        <w:t>（填写“具体的年度、或半年度、或季度”）</w:t>
      </w:r>
      <w:r>
        <w:rPr>
          <w:color w:val="000000" w:themeColor="text1"/>
          <w:highlight w:val="none"/>
          <w14:textFill>
            <w14:solidFill>
              <w14:schemeClr w14:val="tx1"/>
            </w14:solidFill>
          </w14:textFill>
        </w:rPr>
        <w:t>财务报告复印件，包括资产负债表、收入支出表（或收入费用表）、财政补助收入支出表（若有）、会计师事务所营业执照和注册会计师资格证书，上述证明材料真实有效，否则我方负全部责任。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□社会团体、民办非企适用：现附上我方</w:t>
      </w:r>
      <w:r>
        <w:rPr>
          <w:color w:val="000000" w:themeColor="text1"/>
          <w:highlight w:val="none"/>
          <w:u w:val="single"/>
          <w14:textFill>
            <w14:solidFill>
              <w14:schemeClr w14:val="tx1"/>
            </w14:solidFill>
          </w14:textFill>
        </w:rPr>
        <w:t>（填写“具体的年度、或半年度、或季度”）</w:t>
      </w:r>
      <w:r>
        <w:rPr>
          <w:color w:val="000000" w:themeColor="text1"/>
          <w:highlight w:val="none"/>
          <w14:textFill>
            <w14:solidFill>
              <w14:schemeClr w14:val="tx1"/>
            </w14:solidFill>
          </w14:textFill>
        </w:rPr>
        <w:t>财务报告复印件，包括资产负债表、业务活动表、现金流量表、会计师事务所营业执照和注册会计师资格证书，上述证明材料真实有效，否则我方负全部责任。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）投标人提供资信证明的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□非自然人适用（包括企业、事业单位、社会团体和其他组织）：现附上我方银行：</w:t>
      </w:r>
      <w:r>
        <w:rPr>
          <w:color w:val="000000" w:themeColor="text1"/>
          <w:highlight w:val="none"/>
          <w:u w:val="single"/>
          <w14:textFill>
            <w14:solidFill>
              <w14:schemeClr w14:val="tx1"/>
            </w14:solidFill>
          </w14:textFill>
        </w:rPr>
        <w:t>（填写“开户银行全称”）</w:t>
      </w:r>
      <w:r>
        <w:rPr>
          <w:color w:val="000000" w:themeColor="text1"/>
          <w:highlight w:val="none"/>
          <w14:textFill>
            <w14:solidFill>
              <w14:schemeClr w14:val="tx1"/>
            </w14:solidFill>
          </w14:textFill>
        </w:rPr>
        <w:t>出具的资信证明复印件，上述证明材料真实有效，否则我方负全部责任。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□自然人适用：现附上我方银行</w:t>
      </w:r>
      <w:r>
        <w:rPr>
          <w:color w:val="000000" w:themeColor="text1"/>
          <w:highlight w:val="none"/>
          <w:u w:val="single"/>
          <w14:textFill>
            <w14:solidFill>
              <w14:schemeClr w14:val="tx1"/>
            </w14:solidFill>
          </w14:textFill>
        </w:rPr>
        <w:t>：（填写自然人的“个人账户的开户银行全称”）</w:t>
      </w:r>
      <w:r>
        <w:rPr>
          <w:color w:val="000000" w:themeColor="text1"/>
          <w:highlight w:val="none"/>
          <w14:textFill>
            <w14:solidFill>
              <w14:schemeClr w14:val="tx1"/>
            </w14:solidFill>
          </w14:textFill>
        </w:rPr>
        <w:t>出具的资信证明复印件，上述证明材料真实有效，否则我方负全部责任。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1、请投标人按照实际情况编制填写，在相应的（）中打“√”并选择相应的“□”（若有）后，再按照本格式的要求提供相应证明材料的复印件。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2、投标人提供的财务报告复印件（成立年限按照投标截止时间推算）应符合下列规定：</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2.1成立年限满1年及以上的投标人，提供经审计的招标文件规定的年度财务报告。</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2.2成立年限满半年但不足1年的投标人，提供该半年度中任一季度的季度财务报告或该半年度的半年度财务报告。</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二-4依法缴纳税收证明材料</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1、依法缴纳税收的投标人</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）法人（包括企业、事业单位和社会团体）的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现附上自</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至</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）非法人（包括其他组织、自然人）的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现附上自</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至</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2、依法免税的投标人</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）现附上我方依法免税的证明材料复印件，上述证明材料真实有效，否则我方负全部责任。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1、请投标人按照实际情况编制填写，在相应的（）中打“√”，并按照本格式的要求提供相应证明材料的复印件。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2、投标人提供的税收缴纳凭据复印件应符合下列规定：</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2.1投标截止时间前（不含投标截止时间的当月）已依法缴纳税收的投标人，提供投标截止时间前六个月（不含投标截止时间的当月）中任一月份的税收缴纳凭据复印件。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2.2投标截止时间的当月成立的投标人，视同满足本项资格条件要求。</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3、若为依法免税范围的投标人，提供依法免税证明材料的，视同满足本项资格条件要求。</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二-5依法缴纳社会保障资金证明材料</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1、依法缴纳社会保障资金的投标人</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）法人（包括企业、事业单位和社会团体）的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现附上自</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至</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）非法人（包括其他组织、自然人）的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自</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至</w:t>
      </w:r>
      <w:r>
        <w:rPr>
          <w:color w:val="000000" w:themeColor="text1"/>
          <w:highlight w:val="none"/>
          <w:u w:val="single"/>
          <w14:textFill>
            <w14:solidFill>
              <w14:schemeClr w14:val="tx1"/>
            </w14:solidFill>
          </w14:textFill>
        </w:rPr>
        <w:t>　　年　　月　　日</w:t>
      </w:r>
      <w:r>
        <w:rPr>
          <w:color w:val="000000" w:themeColor="text1"/>
          <w:highlight w:val="none"/>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2、依法不需要缴纳或暂缓缴纳社会保障资金的投标人</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）现附上我方依法不需要缴纳或暂缓缴纳社会保障资金证明材料复印件，上述证明材料真实有效，否则我方负全部责任。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1、请投标人按照实际情况编制填写，在相应的（）中打“√”，并按照本格式的要求提供相应证明材料的复印件。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2、投标人提供的社会保障资金缴纳凭据复印件应符合下列规定：</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2.1投标截止时间前（不含投标截止时间的当月）已依法缴纳社会保障资金的投标人，提供投标截止时间前六个月（不含投标截止时间的当月）中任一月份的社会保障资金缴纳凭据复印件。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2.2投标截止时间的当月成立的投标人，视同满足本项资格条件要求。</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3、若为依法不需要缴纳或暂缓缴纳社会保障资金的投标人，提供依法不需要缴纳或暂缓缴纳社会保障资金证明材料的，视同满足本项资格条件要求。</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二-6具备履行合同所必需设备和专业技术能力的声明函（若有）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我方具备履行合同所必需的设备和专业技术能力，否则产生不利后果由我方承担责任。</w:t>
      </w:r>
    </w:p>
    <w:p>
      <w:pPr>
        <w:pStyle w:val="17"/>
        <w:ind w:firstLine="96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特此声明。</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1、招标文件未要求投标人提供“具备履行合同所必需的设备和专业技术能力专项证明材料”的，投标人应提供本声明函。</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2、招标文件要求投标人提供“具备履行合同所必需的设备和专业技术能力专项证明材料”的，投标人可不提供本声明函。</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3、请投标人根据实际情况如实声明，否则视为提供虚假材料。</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二-7参加采购活动前三年内在经营活动中没有重大违法记录书面声明</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7"/>
        <w:ind w:firstLine="96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特此声明。</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请投标人根据实际情况如实声明，否则视为提供虚假材料。</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二-8信用记录查询提示</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1、由资格审查小组通过网站查询并打印投标人的信用记录。</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二-9中小企业声明函</w:t>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（以资格条件落实中小企业扶持政策时适用，若有）</w:t>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中小企业声明函（货物）</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color w:val="000000" w:themeColor="text1"/>
          <w:highlight w:val="none"/>
          <w:u w:val="single"/>
          <w14:textFill>
            <w14:solidFill>
              <w14:schemeClr w14:val="tx1"/>
            </w14:solidFill>
          </w14:textFill>
        </w:rPr>
        <w:t>（单位名称）</w:t>
      </w:r>
      <w:r>
        <w:rPr>
          <w:color w:val="000000" w:themeColor="text1"/>
          <w:highlight w:val="none"/>
          <w14:textFill>
            <w14:solidFill>
              <w14:schemeClr w14:val="tx1"/>
            </w14:solidFill>
          </w14:textFill>
        </w:rPr>
        <w:t>的</w:t>
      </w:r>
      <w:r>
        <w:rPr>
          <w:color w:val="000000" w:themeColor="text1"/>
          <w:highlight w:val="none"/>
          <w:u w:val="single"/>
          <w14:textFill>
            <w14:solidFill>
              <w14:schemeClr w14:val="tx1"/>
            </w14:solidFill>
          </w14:textFill>
        </w:rPr>
        <w:t>（项目名称）</w:t>
      </w:r>
      <w:r>
        <w:rPr>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u w:val="single"/>
          <w14:textFill>
            <w14:solidFill>
              <w14:schemeClr w14:val="tx1"/>
            </w14:solidFill>
          </w14:textFill>
        </w:rPr>
        <w:t xml:space="preserve"> （标的名称） </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行业；制造商为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w:t>
      </w:r>
      <w:r>
        <w:rPr>
          <w:rFonts w:ascii="宋体" w:hAnsi="宋体" w:eastAsia="宋体" w:cs="宋体"/>
          <w:color w:val="000000" w:themeColor="text1"/>
          <w:sz w:val="21"/>
          <w:highlight w:val="none"/>
          <w14:textFill>
            <w14:solidFill>
              <w14:schemeClr w14:val="tx1"/>
            </w14:solidFill>
          </w14:textFill>
        </w:rPr>
        <w:t>1</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u w:val="single"/>
          <w14:textFill>
            <w14:solidFill>
              <w14:schemeClr w14:val="tx1"/>
            </w14:solidFill>
          </w14:textFill>
        </w:rPr>
        <w:t xml:space="preserve"> （标的名称） </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行业；制造商为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本企业对上述声明内容的真实性负责。如有虚假，将依法承担相应责任。</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1、从业人员、营业收入、资产总额填报上一年度数据，无上一年度数据的新成立企业可不填报。</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中小企业声明函（工程、服务）</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color w:val="000000" w:themeColor="text1"/>
          <w:highlight w:val="none"/>
          <w:u w:val="single"/>
          <w14:textFill>
            <w14:solidFill>
              <w14:schemeClr w14:val="tx1"/>
            </w14:solidFill>
          </w14:textFill>
        </w:rPr>
        <w:t>（单位名称）</w:t>
      </w:r>
      <w:r>
        <w:rPr>
          <w:color w:val="000000" w:themeColor="text1"/>
          <w:highlight w:val="none"/>
          <w14:textFill>
            <w14:solidFill>
              <w14:schemeClr w14:val="tx1"/>
            </w14:solidFill>
          </w14:textFill>
        </w:rPr>
        <w:t>的</w:t>
      </w:r>
      <w:r>
        <w:rPr>
          <w:color w:val="000000" w:themeColor="text1"/>
          <w:highlight w:val="none"/>
          <w:u w:val="single"/>
          <w14:textFill>
            <w14:solidFill>
              <w14:schemeClr w14:val="tx1"/>
            </w14:solidFill>
          </w14:textFill>
        </w:rPr>
        <w:t>（项目名称）</w:t>
      </w:r>
      <w:r>
        <w:rPr>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u w:val="single"/>
          <w14:textFill>
            <w14:solidFill>
              <w14:schemeClr w14:val="tx1"/>
            </w14:solidFill>
          </w14:textFill>
        </w:rPr>
        <w:t>（标的名称）</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；承建（承接）企业为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w:t>
      </w:r>
      <w:r>
        <w:rPr>
          <w:rFonts w:ascii="宋体" w:hAnsi="宋体" w:eastAsia="宋体" w:cs="宋体"/>
          <w:color w:val="000000" w:themeColor="text1"/>
          <w:sz w:val="21"/>
          <w:highlight w:val="none"/>
          <w14:textFill>
            <w14:solidFill>
              <w14:schemeClr w14:val="tx1"/>
            </w14:solidFill>
          </w14:textFill>
        </w:rPr>
        <w:t>1</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u w:val="single"/>
          <w14:textFill>
            <w14:solidFill>
              <w14:schemeClr w14:val="tx1"/>
            </w14:solidFill>
          </w14:textFill>
        </w:rPr>
        <w:t>（标的名称）</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；承建（承接）企业为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本企业对上述声明内容的真实性负责。如有虚假，将依法承担相应责任。</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1、从业人员、营业收入、资产总额填报上一年度数据，无上一年度数据的新成立企业可不填报。</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残疾人福利性单位声明函</w:t>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（以资格条件落实中小企业扶持政策时适用，若有）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）由本投标人承建的（填写“所投采购包、品目号”）工程</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）由本投标人承接的（填写“所投采购包、品目号”）服务；</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本投标人对上述声明的真实性负责。如有虚假，将依法承担相应责任。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1、请投标人按照实际情况编制填写本声明函，并在相应的（）中打“√”。</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2、若《残疾人福利性单位声明函》内容不真实，视为提供虚假材料。</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w:t>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监狱企业证明材料</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投标人为监狱企业，提供本单位制造的货物（承接的服务），并在电子投标文件中提供省级以上监狱管理局、戒毒管理局（含新疆生产建设兵团）出具的属于监狱企业的证明文件。</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二-10联合体协议（若有）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兹有</w:t>
      </w:r>
      <w:r>
        <w:rPr>
          <w:color w:val="000000" w:themeColor="text1"/>
          <w:highlight w:val="none"/>
          <w:u w:val="single"/>
          <w14:textFill>
            <w14:solidFill>
              <w14:schemeClr w14:val="tx1"/>
            </w14:solidFill>
          </w14:textFill>
        </w:rPr>
        <w:t>（填写“联合体中各方的全称”，各方的全称之间请用“、”分割）</w:t>
      </w:r>
      <w:r>
        <w:rPr>
          <w:color w:val="000000" w:themeColor="text1"/>
          <w:highlight w:val="none"/>
          <w14:textFill>
            <w14:solidFill>
              <w14:schemeClr w14:val="tx1"/>
            </w14:solidFill>
          </w14:textFill>
        </w:rPr>
        <w:t>自愿组成联合体，共同参加</w:t>
      </w:r>
      <w:r>
        <w:rPr>
          <w:color w:val="000000" w:themeColor="text1"/>
          <w:highlight w:val="none"/>
          <w:u w:val="single"/>
          <w14:textFill>
            <w14:solidFill>
              <w14:schemeClr w14:val="tx1"/>
            </w14:solidFill>
          </w14:textFill>
        </w:rPr>
        <w:t>（填写“项目名称”）</w:t>
      </w:r>
      <w:r>
        <w:rPr>
          <w:color w:val="000000" w:themeColor="text1"/>
          <w:highlight w:val="none"/>
          <w14:textFill>
            <w14:solidFill>
              <w14:schemeClr w14:val="tx1"/>
            </w14:solidFill>
          </w14:textFill>
        </w:rPr>
        <w:t xml:space="preserve"> 项目（项目编号：</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）的投标。现就联合体参加本项目投标的有关事宜达成下列协议：</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一、联合体各方应承担的工作和义务具体如下：</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1、牵头方（全称）：</w:t>
      </w:r>
      <w:r>
        <w:rPr>
          <w:color w:val="000000" w:themeColor="text1"/>
          <w:highlight w:val="none"/>
          <w:u w:val="single"/>
          <w14:textFill>
            <w14:solidFill>
              <w14:schemeClr w14:val="tx1"/>
            </w14:solidFill>
          </w14:textFill>
        </w:rPr>
        <w:t xml:space="preserve">（填写“工作及义务的具体内容”） </w:t>
      </w: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2、成员方：</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2.1（成员一的全称）：</w:t>
      </w:r>
      <w:r>
        <w:rPr>
          <w:color w:val="000000" w:themeColor="text1"/>
          <w:highlight w:val="none"/>
          <w:u w:val="single"/>
          <w14:textFill>
            <w14:solidFill>
              <w14:schemeClr w14:val="tx1"/>
            </w14:solidFill>
          </w14:textFill>
        </w:rPr>
        <w:t>（填写“工作及义务的具体内容”）</w:t>
      </w:r>
      <w:r>
        <w:rPr>
          <w:color w:val="000000" w:themeColor="text1"/>
          <w:highlight w:val="none"/>
          <w14:textFill>
            <w14:solidFill>
              <w14:schemeClr w14:val="tx1"/>
            </w14:solidFill>
          </w14:textFill>
        </w:rPr>
        <w:t xml:space="preserve"> ；</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二、联合体各方的合同金额占比，具体如下：</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1.牵头方（</w:t>
      </w:r>
      <w:r>
        <w:rPr>
          <w:color w:val="000000" w:themeColor="text1"/>
          <w:highlight w:val="none"/>
          <w:u w:val="single"/>
          <w14:textFill>
            <w14:solidFill>
              <w14:schemeClr w14:val="tx1"/>
            </w14:solidFill>
          </w14:textFill>
        </w:rPr>
        <w:t xml:space="preserve"> 全称</w:t>
      </w:r>
      <w:r>
        <w:rPr>
          <w:color w:val="000000" w:themeColor="text1"/>
          <w:highlight w:val="none"/>
          <w14:textFill>
            <w14:solidFill>
              <w14:schemeClr w14:val="tx1"/>
            </w14:solidFill>
          </w14:textFill>
        </w:rPr>
        <w:t xml:space="preserve"> ）的合同金额占合同总额的</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2.成员方：</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2.1（</w:t>
      </w:r>
      <w:r>
        <w:rPr>
          <w:color w:val="000000" w:themeColor="text1"/>
          <w:highlight w:val="none"/>
          <w:u w:val="single"/>
          <w14:textFill>
            <w14:solidFill>
              <w14:schemeClr w14:val="tx1"/>
            </w14:solidFill>
          </w14:textFill>
        </w:rPr>
        <w:t xml:space="preserve"> 成员1的全称 </w:t>
      </w:r>
      <w:r>
        <w:rPr>
          <w:color w:val="000000" w:themeColor="text1"/>
          <w:highlight w:val="none"/>
          <w14:textFill>
            <w14:solidFill>
              <w14:schemeClr w14:val="tx1"/>
            </w14:solidFill>
          </w14:textFill>
        </w:rPr>
        <w:t>）的合同金额占合同总额的</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三、联合体各方约定：</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1、由</w:t>
      </w:r>
      <w:r>
        <w:rPr>
          <w:color w:val="000000" w:themeColor="text1"/>
          <w:highlight w:val="none"/>
          <w:u w:val="single"/>
          <w14:textFill>
            <w14:solidFill>
              <w14:schemeClr w14:val="tx1"/>
            </w14:solidFill>
          </w14:textFill>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2、联合体各方约定由</w:t>
      </w:r>
      <w:r>
        <w:rPr>
          <w:color w:val="000000" w:themeColor="text1"/>
          <w:highlight w:val="none"/>
          <w:u w:val="single"/>
          <w14:textFill>
            <w14:solidFill>
              <w14:schemeClr w14:val="tx1"/>
            </w14:solidFill>
          </w14:textFill>
        </w:rPr>
        <w:t>（填写“牵头方的全称”）代表联合体办理投标保证金事宜。</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四、若中标，牵头方将代表联合体与采购人就合同签订事宜进行协商；若协商一致，则联合体各方将共同与采购人签订政府采购合同，并就政府采购合同约定的事项对采购人承担连带责任。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五、本协议自签署之日起生效，政府采购合同履行完毕后自动失效。</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六、本协议一式</w:t>
      </w:r>
      <w:r>
        <w:rPr>
          <w:color w:val="000000" w:themeColor="text1"/>
          <w:highlight w:val="none"/>
          <w:u w:val="single"/>
          <w14:textFill>
            <w14:solidFill>
              <w14:schemeClr w14:val="tx1"/>
            </w14:solidFill>
          </w14:textFill>
        </w:rPr>
        <w:t>（填写具体份数）</w:t>
      </w:r>
      <w:r>
        <w:rPr>
          <w:color w:val="000000" w:themeColor="text1"/>
          <w:highlight w:val="none"/>
          <w14:textFill>
            <w14:solidFill>
              <w14:schemeClr w14:val="tx1"/>
            </w14:solidFill>
          </w14:textFill>
        </w:rPr>
        <w:t>份，联合体各方各执一份，电子投标文件中提交一份。</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（以下无正文）</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牵头方：</w:t>
      </w:r>
      <w:r>
        <w:rPr>
          <w:color w:val="000000" w:themeColor="text1"/>
          <w:highlight w:val="none"/>
          <w:u w:val="single"/>
          <w14:textFill>
            <w14:solidFill>
              <w14:schemeClr w14:val="tx1"/>
            </w14:solidFill>
          </w14:textFill>
        </w:rPr>
        <w:t>（全称并加盖单位公章）</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法定代表人或其委托代理人：</w:t>
      </w:r>
      <w:r>
        <w:rPr>
          <w:color w:val="000000" w:themeColor="text1"/>
          <w:highlight w:val="none"/>
          <w:u w:val="single"/>
          <w14:textFill>
            <w14:solidFill>
              <w14:schemeClr w14:val="tx1"/>
            </w14:solidFill>
          </w14:textFill>
        </w:rPr>
        <w:t xml:space="preserve"> （签字或盖章）</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成员一：</w:t>
      </w:r>
      <w:r>
        <w:rPr>
          <w:color w:val="000000" w:themeColor="text1"/>
          <w:highlight w:val="none"/>
          <w:u w:val="single"/>
          <w14:textFill>
            <w14:solidFill>
              <w14:schemeClr w14:val="tx1"/>
            </w14:solidFill>
          </w14:textFill>
        </w:rPr>
        <w:t>（全称并加盖成员一的单位公章）</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法定代表人或其委托代理人：</w:t>
      </w:r>
      <w:r>
        <w:rPr>
          <w:color w:val="000000" w:themeColor="text1"/>
          <w:highlight w:val="none"/>
          <w:u w:val="single"/>
          <w14:textFill>
            <w14:solidFill>
              <w14:schemeClr w14:val="tx1"/>
            </w14:solidFill>
          </w14:textFill>
        </w:rPr>
        <w:t xml:space="preserve"> （签字或盖章）</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成员**：</w:t>
      </w:r>
      <w:r>
        <w:rPr>
          <w:color w:val="000000" w:themeColor="text1"/>
          <w:highlight w:val="none"/>
          <w:u w:val="single"/>
          <w14:textFill>
            <w14:solidFill>
              <w14:schemeClr w14:val="tx1"/>
            </w14:solidFill>
          </w14:textFill>
        </w:rPr>
        <w:t>（全称并加盖成员**的单位公章）</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法定代表人或其委托代理人：</w:t>
      </w:r>
      <w:r>
        <w:rPr>
          <w:color w:val="000000" w:themeColor="text1"/>
          <w:highlight w:val="none"/>
          <w:u w:val="single"/>
          <w14:textFill>
            <w14:solidFill>
              <w14:schemeClr w14:val="tx1"/>
            </w14:solidFill>
          </w14:textFill>
        </w:rPr>
        <w:t xml:space="preserve"> （签字或盖章）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签署日期：</w:t>
      </w:r>
      <w:r>
        <w:rPr>
          <w:color w:val="000000" w:themeColor="text1"/>
          <w:highlight w:val="none"/>
          <w:u w:val="single"/>
          <w14:textFill>
            <w14:solidFill>
              <w14:schemeClr w14:val="tx1"/>
            </w14:solidFill>
          </w14:textFill>
        </w:rPr>
        <w:t>　　年　　月　　日</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1、招标文件接受联合体投标且投标人为联合体的，投标人应提供本协议；否则无须提供。</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2、本协议由委托代理人签字或盖章的，应按照本章载明的格式提供“单位授权书”。</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3、在以联合体形式落实中小企业预留份额项目中，投标人除了要提供《中小企业声明函》，还需提供本协议。</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二-11分包意向协议（若有）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甲方（总包方）：</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（即本项目的投标人）</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乙方（分包方）：</w:t>
      </w:r>
      <w:r>
        <w:rPr>
          <w:color w:val="000000" w:themeColor="text1"/>
          <w:highlight w:val="none"/>
          <w:u w:val="single"/>
          <w14:textFill>
            <w14:solidFill>
              <w14:schemeClr w14:val="tx1"/>
            </w14:solidFill>
          </w14:textFill>
        </w:rPr>
        <w:t>　　　　　　　</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兹有甲方参加</w:t>
      </w:r>
      <w:r>
        <w:rPr>
          <w:color w:val="000000" w:themeColor="text1"/>
          <w:highlight w:val="none"/>
          <w:u w:val="single"/>
          <w14:textFill>
            <w14:solidFill>
              <w14:schemeClr w14:val="tx1"/>
            </w14:solidFill>
          </w14:textFill>
        </w:rPr>
        <w:t>（填写“项目名称”）</w:t>
      </w:r>
      <w:r>
        <w:rPr>
          <w:color w:val="000000" w:themeColor="text1"/>
          <w:highlight w:val="none"/>
          <w14:textFill>
            <w14:solidFill>
              <w14:schemeClr w14:val="tx1"/>
            </w14:solidFill>
          </w14:textFill>
        </w:rPr>
        <w:t xml:space="preserve"> 项目（项目编号：</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）的政府采购活动。甲方期望将采购项目的部分采购标的分包给乙方完成，而乙方保证能够向甲方提供本协议项下的采购标的，甲、乙双方就合同分包的有关事宜达成下列协议：</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一、分包标的</w:t>
      </w:r>
    </w:p>
    <w:p>
      <w:pPr>
        <w:pStyle w:val="17"/>
        <w:ind w:firstLine="480"/>
        <w:jc w:val="left"/>
        <w:rPr>
          <w:color w:val="000000" w:themeColor="text1"/>
          <w:highlight w:val="none"/>
          <w14:textFill>
            <w14:solidFill>
              <w14:schemeClr w14:val="tx1"/>
            </w14:solidFill>
          </w14:textFill>
        </w:rPr>
      </w:pPr>
      <w:r>
        <w:rPr>
          <w:color w:val="000000" w:themeColor="text1"/>
          <w:highlight w:val="none"/>
          <w:u w:val="single"/>
          <w14:textFill>
            <w14:solidFill>
              <w14:schemeClr w14:val="tx1"/>
            </w14:solidFill>
          </w14:textFill>
        </w:rPr>
        <w:t>（根据双方的意向填写，可以是表格或文字描述）。</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二、分包合同金额占比</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分包合同价占投标总价的比例：</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三、其他条款</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甲方：</w:t>
            </w:r>
          </w:p>
        </w:tc>
        <w:tc>
          <w:tcPr>
            <w:tcW w:w="415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住所：</w:t>
            </w:r>
          </w:p>
        </w:tc>
        <w:tc>
          <w:tcPr>
            <w:tcW w:w="415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单位负责人或委托代理人：</w:t>
            </w:r>
          </w:p>
        </w:tc>
        <w:tc>
          <w:tcPr>
            <w:tcW w:w="415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联系方法：</w:t>
            </w:r>
          </w:p>
        </w:tc>
        <w:tc>
          <w:tcPr>
            <w:tcW w:w="415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开户银行：</w:t>
            </w:r>
          </w:p>
        </w:tc>
        <w:tc>
          <w:tcPr>
            <w:tcW w:w="415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账号：</w:t>
            </w:r>
          </w:p>
        </w:tc>
        <w:tc>
          <w:tcPr>
            <w:tcW w:w="415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7"/>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签订地点：</w:t>
            </w:r>
            <w:r>
              <w:rPr>
                <w:color w:val="000000" w:themeColor="text1"/>
                <w:highlight w:val="none"/>
                <w:u w:val="single"/>
                <w14:textFill>
                  <w14:solidFill>
                    <w14:schemeClr w14:val="tx1"/>
                  </w14:solidFill>
                </w14:textFill>
              </w:rPr>
              <w:t>　　　　　　　　　　</w:t>
            </w:r>
          </w:p>
          <w:p>
            <w:pPr>
              <w:pStyle w:val="17"/>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签约日期：</w:t>
            </w:r>
            <w:r>
              <w:rPr>
                <w:color w:val="000000" w:themeColor="text1"/>
                <w:highlight w:val="none"/>
                <w:u w:val="single"/>
                <w14:textFill>
                  <w14:solidFill>
                    <w14:schemeClr w14:val="tx1"/>
                  </w14:solidFill>
                </w14:textFill>
              </w:rPr>
              <w:t>　　年　　月　　日</w:t>
            </w:r>
          </w:p>
        </w:tc>
      </w:tr>
    </w:tbl>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1.招标文件接受合同分包且投标人拟将合同分包的，应提供本协议；否则无须提供。</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2.本协议由委托代理人签字或盖章的，应按照本章载明的格式提供“单位授权书”。</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3.在以合同分包形式落实中小企业预留份额项目中，投标人除了要提供《中小企业声明函》，还需提供本协议。</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二-12其他资格证明文件（若有）</w:t>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二-12-①具备履行合同所必需设备和专业技术能力专项证明材料（若有）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致：</w:t>
      </w:r>
      <w:r>
        <w:rPr>
          <w:color w:val="000000" w:themeColor="text1"/>
          <w:highlight w:val="none"/>
          <w:u w:val="single"/>
          <w14:textFill>
            <w14:solidFill>
              <w14:schemeClr w14:val="tx1"/>
            </w14:solidFill>
          </w14:textFill>
        </w:rPr>
        <w:t>（采购人或采购代理机构）</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现附上我方具备履行合同所必需的设备和专业技术能力的专项证明材料复印件（具体附后），上述证明材料真实有效，否则我方负全部责任。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1、招标文件要求投标人提供“具备履行合同所必需的设备和专业技术能力专项证明材料”的，投标人应按照招标文件规定在此项下提供相应证明材料复印件。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2、投标人提供的相应证明材料复印件均应符合：内容完整、清晰、整洁，并由投标人加盖其单位公章。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二-12-②招标文件规定的其他资格证明文件（若有）</w:t>
      </w:r>
    </w:p>
    <w:p>
      <w:pPr>
        <w:pStyle w:val="17"/>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编制说明</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除招标文件另有规定外，招标文件要求提交的除前述资格证明文件外的其他资格证明文件（若有）加盖投标人的单位公章后应在此项下提交。</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67" w:name="_Toc20384"/>
      <w:r>
        <w:rPr>
          <w:b/>
          <w:color w:val="000000" w:themeColor="text1"/>
          <w:sz w:val="28"/>
          <w:highlight w:val="none"/>
          <w14:textFill>
            <w14:solidFill>
              <w14:schemeClr w14:val="tx1"/>
            </w14:solidFill>
          </w14:textFill>
        </w:rPr>
        <w:t>三、投标保证金</w:t>
      </w:r>
      <w:bookmarkEnd w:id="67"/>
    </w:p>
    <w:p>
      <w:pPr>
        <w:pStyle w:val="17"/>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编制说明</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1、在此项下提交的“投标保证金”材料可使用转账凭证复印件或从福建省政府采购网上公开信息系统中下载的有关原始页面的打印件。</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2、投标保证金是否已提交的认定按照招标文件第三章规定执行。</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68" w:name="_Toc11504"/>
      <w:r>
        <w:rPr>
          <w:b/>
          <w:color w:val="000000" w:themeColor="text1"/>
          <w:sz w:val="28"/>
          <w:highlight w:val="none"/>
          <w14:textFill>
            <w14:solidFill>
              <w14:schemeClr w14:val="tx1"/>
            </w14:solidFill>
          </w14:textFill>
        </w:rPr>
        <w:t>封面格式(报价部分)</w:t>
      </w:r>
      <w:bookmarkEnd w:id="68"/>
    </w:p>
    <w:p>
      <w:pPr>
        <w:pStyle w:val="17"/>
        <w:jc w:val="center"/>
        <w:outlineLvl w:val="0"/>
        <w:rPr>
          <w:color w:val="000000" w:themeColor="text1"/>
          <w:highlight w:val="none"/>
          <w14:textFill>
            <w14:solidFill>
              <w14:schemeClr w14:val="tx1"/>
            </w14:solidFill>
          </w14:textFill>
        </w:rPr>
      </w:pPr>
      <w:bookmarkStart w:id="69" w:name="_Toc19834"/>
      <w:r>
        <w:rPr>
          <w:b/>
          <w:color w:val="000000" w:themeColor="text1"/>
          <w:sz w:val="48"/>
          <w:highlight w:val="none"/>
          <w14:textFill>
            <w14:solidFill>
              <w14:schemeClr w14:val="tx1"/>
            </w14:solidFill>
          </w14:textFill>
        </w:rPr>
        <w:t>福建省政府采购投标文件</w:t>
      </w:r>
      <w:bookmarkEnd w:id="69"/>
    </w:p>
    <w:p>
      <w:pPr>
        <w:pStyle w:val="17"/>
        <w:jc w:val="center"/>
        <w:outlineLvl w:val="0"/>
        <w:rPr>
          <w:rFonts w:hint="eastAsia" w:eastAsiaTheme="minorEastAsia"/>
          <w:b/>
          <w:color w:val="000000" w:themeColor="text1"/>
          <w:sz w:val="48"/>
          <w:highlight w:val="none"/>
          <w:lang w:eastAsia="zh-CN"/>
          <w14:textFill>
            <w14:solidFill>
              <w14:schemeClr w14:val="tx1"/>
            </w14:solidFill>
          </w14:textFill>
        </w:rPr>
      </w:pPr>
      <w:bookmarkStart w:id="70" w:name="_Toc18906"/>
      <w:r>
        <w:rPr>
          <w:b/>
          <w:color w:val="000000" w:themeColor="text1"/>
          <w:sz w:val="48"/>
          <w:highlight w:val="none"/>
          <w14:textFill>
            <w14:solidFill>
              <w14:schemeClr w14:val="tx1"/>
            </w14:solidFill>
          </w14:textFill>
        </w:rPr>
        <w:t>（报价部分）</w:t>
      </w:r>
      <w:bookmarkEnd w:id="70"/>
    </w:p>
    <w:p>
      <w:pPr>
        <w:pStyle w:val="17"/>
        <w:jc w:val="center"/>
        <w:outlineLvl w:val="0"/>
        <w:rPr>
          <w:rFonts w:hint="eastAsia" w:eastAsiaTheme="minorEastAsia"/>
          <w:b/>
          <w:color w:val="000000" w:themeColor="text1"/>
          <w:sz w:val="48"/>
          <w:highlight w:val="none"/>
          <w:lang w:eastAsia="zh-CN"/>
          <w14:textFill>
            <w14:solidFill>
              <w14:schemeClr w14:val="tx1"/>
            </w14:solidFill>
          </w14:textFill>
        </w:rPr>
      </w:pPr>
    </w:p>
    <w:p>
      <w:pPr>
        <w:pStyle w:val="17"/>
        <w:jc w:val="center"/>
        <w:outlineLvl w:val="0"/>
        <w:rPr>
          <w:rFonts w:hint="eastAsia" w:eastAsiaTheme="minorEastAsia"/>
          <w:color w:val="000000" w:themeColor="text1"/>
          <w:highlight w:val="none"/>
          <w:lang w:eastAsia="zh-CN"/>
          <w14:textFill>
            <w14:solidFill>
              <w14:schemeClr w14:val="tx1"/>
            </w14:solidFill>
          </w14:textFill>
        </w:rPr>
      </w:pPr>
    </w:p>
    <w:p>
      <w:pPr>
        <w:pStyle w:val="17"/>
        <w:jc w:val="center"/>
        <w:outlineLvl w:val="0"/>
        <w:rPr>
          <w:rFonts w:hint="eastAsia" w:eastAsiaTheme="minorEastAsia"/>
          <w:color w:val="000000" w:themeColor="text1"/>
          <w:highlight w:val="none"/>
          <w:lang w:eastAsia="zh-CN"/>
          <w14:textFill>
            <w14:solidFill>
              <w14:schemeClr w14:val="tx1"/>
            </w14:solidFill>
          </w14:textFill>
        </w:rPr>
      </w:pPr>
    </w:p>
    <w:p>
      <w:pPr>
        <w:pStyle w:val="17"/>
        <w:jc w:val="center"/>
        <w:outlineLvl w:val="1"/>
        <w:rPr>
          <w:rFonts w:hint="eastAsia" w:eastAsiaTheme="minorEastAsia"/>
          <w:b/>
          <w:color w:val="000000" w:themeColor="text1"/>
          <w:sz w:val="36"/>
          <w:highlight w:val="none"/>
          <w:lang w:eastAsia="zh-CN"/>
          <w14:textFill>
            <w14:solidFill>
              <w14:schemeClr w14:val="tx1"/>
            </w14:solidFill>
          </w14:textFill>
        </w:rPr>
      </w:pPr>
      <w:bookmarkStart w:id="71" w:name="_Toc25710"/>
      <w:r>
        <w:rPr>
          <w:b/>
          <w:color w:val="000000" w:themeColor="text1"/>
          <w:sz w:val="36"/>
          <w:highlight w:val="none"/>
          <w14:textFill>
            <w14:solidFill>
              <w14:schemeClr w14:val="tx1"/>
            </w14:solidFill>
          </w14:textFill>
        </w:rPr>
        <w:t>（填写正本或副本）</w:t>
      </w:r>
      <w:bookmarkEnd w:id="71"/>
    </w:p>
    <w:p>
      <w:pPr>
        <w:pStyle w:val="17"/>
        <w:jc w:val="center"/>
        <w:outlineLvl w:val="1"/>
        <w:rPr>
          <w:rFonts w:hint="eastAsia" w:eastAsiaTheme="minorEastAsia"/>
          <w:b/>
          <w:color w:val="000000" w:themeColor="text1"/>
          <w:sz w:val="36"/>
          <w:highlight w:val="none"/>
          <w:lang w:eastAsia="zh-CN"/>
          <w14:textFill>
            <w14:solidFill>
              <w14:schemeClr w14:val="tx1"/>
            </w14:solidFill>
          </w14:textFill>
        </w:rPr>
      </w:pPr>
    </w:p>
    <w:p>
      <w:pPr>
        <w:pStyle w:val="17"/>
        <w:jc w:val="center"/>
        <w:outlineLvl w:val="1"/>
        <w:rPr>
          <w:rFonts w:hint="eastAsia" w:eastAsiaTheme="minorEastAsia"/>
          <w:color w:val="000000" w:themeColor="text1"/>
          <w:highlight w:val="none"/>
          <w:lang w:eastAsia="zh-CN"/>
          <w14:textFill>
            <w14:solidFill>
              <w14:schemeClr w14:val="tx1"/>
            </w14:solidFill>
          </w14:textFill>
        </w:rPr>
      </w:pPr>
    </w:p>
    <w:p>
      <w:pPr>
        <w:pStyle w:val="17"/>
        <w:jc w:val="center"/>
        <w:outlineLvl w:val="1"/>
        <w:rPr>
          <w:rFonts w:hint="eastAsia" w:eastAsiaTheme="minorEastAsia"/>
          <w:color w:val="000000" w:themeColor="text1"/>
          <w:highlight w:val="none"/>
          <w:lang w:eastAsia="zh-CN"/>
          <w14:textFill>
            <w14:solidFill>
              <w14:schemeClr w14:val="tx1"/>
            </w14:solidFill>
          </w14:textFill>
        </w:rPr>
      </w:pPr>
    </w:p>
    <w:p>
      <w:pPr>
        <w:pStyle w:val="17"/>
        <w:jc w:val="center"/>
        <w:outlineLvl w:val="1"/>
        <w:rPr>
          <w:rFonts w:hint="eastAsia" w:eastAsiaTheme="minorEastAsia"/>
          <w:color w:val="000000" w:themeColor="text1"/>
          <w:highlight w:val="none"/>
          <w:lang w:eastAsia="zh-CN"/>
          <w14:textFill>
            <w14:solidFill>
              <w14:schemeClr w14:val="tx1"/>
            </w14:solidFill>
          </w14:textFill>
        </w:rPr>
      </w:pPr>
    </w:p>
    <w:p>
      <w:pPr>
        <w:pStyle w:val="17"/>
        <w:jc w:val="center"/>
        <w:outlineLvl w:val="1"/>
        <w:rPr>
          <w:rFonts w:hint="eastAsia" w:eastAsiaTheme="minorEastAsia"/>
          <w:color w:val="000000" w:themeColor="text1"/>
          <w:highlight w:val="none"/>
          <w:lang w:eastAsia="zh-CN"/>
          <w14:textFill>
            <w14:solidFill>
              <w14:schemeClr w14:val="tx1"/>
            </w14:solidFill>
          </w14:textFill>
        </w:rPr>
      </w:pPr>
    </w:p>
    <w:p>
      <w:pPr>
        <w:pStyle w:val="17"/>
        <w:jc w:val="center"/>
        <w:outlineLvl w:val="2"/>
        <w:rPr>
          <w:color w:val="000000" w:themeColor="text1"/>
          <w:highlight w:val="none"/>
          <w14:textFill>
            <w14:solidFill>
              <w14:schemeClr w14:val="tx1"/>
            </w14:solidFill>
          </w14:textFill>
        </w:rPr>
      </w:pPr>
      <w:bookmarkStart w:id="72" w:name="_Toc10374"/>
      <w:r>
        <w:rPr>
          <w:b/>
          <w:color w:val="000000" w:themeColor="text1"/>
          <w:sz w:val="28"/>
          <w:highlight w:val="none"/>
          <w14:textFill>
            <w14:solidFill>
              <w14:schemeClr w14:val="tx1"/>
            </w14:solidFill>
          </w14:textFill>
        </w:rPr>
        <w:t>（项目名称：（由投标人填写）</w:t>
      </w:r>
      <w:bookmarkEnd w:id="72"/>
    </w:p>
    <w:p>
      <w:pPr>
        <w:pStyle w:val="17"/>
        <w:jc w:val="center"/>
        <w:outlineLvl w:val="2"/>
        <w:rPr>
          <w:color w:val="000000" w:themeColor="text1"/>
          <w:highlight w:val="none"/>
          <w14:textFill>
            <w14:solidFill>
              <w14:schemeClr w14:val="tx1"/>
            </w14:solidFill>
          </w14:textFill>
        </w:rPr>
      </w:pPr>
      <w:bookmarkStart w:id="73" w:name="_Toc6129"/>
      <w:r>
        <w:rPr>
          <w:b/>
          <w:color w:val="000000" w:themeColor="text1"/>
          <w:sz w:val="28"/>
          <w:highlight w:val="none"/>
          <w14:textFill>
            <w14:solidFill>
              <w14:schemeClr w14:val="tx1"/>
            </w14:solidFill>
          </w14:textFill>
        </w:rPr>
        <w:t>（备案编号：（由投标人填写）</w:t>
      </w:r>
      <w:bookmarkEnd w:id="73"/>
    </w:p>
    <w:p>
      <w:pPr>
        <w:pStyle w:val="17"/>
        <w:jc w:val="center"/>
        <w:outlineLvl w:val="2"/>
        <w:rPr>
          <w:color w:val="000000" w:themeColor="text1"/>
          <w:highlight w:val="none"/>
          <w14:textFill>
            <w14:solidFill>
              <w14:schemeClr w14:val="tx1"/>
            </w14:solidFill>
          </w14:textFill>
        </w:rPr>
      </w:pPr>
      <w:bookmarkStart w:id="74" w:name="_Toc28933"/>
      <w:r>
        <w:rPr>
          <w:b/>
          <w:color w:val="000000" w:themeColor="text1"/>
          <w:sz w:val="28"/>
          <w:highlight w:val="none"/>
          <w14:textFill>
            <w14:solidFill>
              <w14:schemeClr w14:val="tx1"/>
            </w14:solidFill>
          </w14:textFill>
        </w:rPr>
        <w:t>（项目编号：（由投标人填写）</w:t>
      </w:r>
      <w:bookmarkEnd w:id="74"/>
    </w:p>
    <w:p>
      <w:pPr>
        <w:pStyle w:val="17"/>
        <w:jc w:val="center"/>
        <w:outlineLvl w:val="2"/>
        <w:rPr>
          <w:rFonts w:hint="eastAsia" w:eastAsiaTheme="minorEastAsia"/>
          <w:b/>
          <w:color w:val="000000" w:themeColor="text1"/>
          <w:sz w:val="28"/>
          <w:highlight w:val="none"/>
          <w:lang w:eastAsia="zh-CN"/>
          <w14:textFill>
            <w14:solidFill>
              <w14:schemeClr w14:val="tx1"/>
            </w14:solidFill>
          </w14:textFill>
        </w:rPr>
      </w:pPr>
      <w:bookmarkStart w:id="75" w:name="_Toc8318"/>
      <w:r>
        <w:rPr>
          <w:b/>
          <w:color w:val="000000" w:themeColor="text1"/>
          <w:sz w:val="28"/>
          <w:highlight w:val="none"/>
          <w14:textFill>
            <w14:solidFill>
              <w14:schemeClr w14:val="tx1"/>
            </w14:solidFill>
          </w14:textFill>
        </w:rPr>
        <w:t>（所投采购包：（由投标人填写）</w:t>
      </w:r>
      <w:bookmarkEnd w:id="75"/>
    </w:p>
    <w:p>
      <w:pPr>
        <w:pStyle w:val="17"/>
        <w:jc w:val="center"/>
        <w:outlineLvl w:val="2"/>
        <w:rPr>
          <w:rFonts w:hint="eastAsia" w:eastAsiaTheme="minorEastAsia"/>
          <w:b/>
          <w:color w:val="000000" w:themeColor="text1"/>
          <w:sz w:val="28"/>
          <w:highlight w:val="none"/>
          <w:lang w:eastAsia="zh-CN"/>
          <w14:textFill>
            <w14:solidFill>
              <w14:schemeClr w14:val="tx1"/>
            </w14:solidFill>
          </w14:textFill>
        </w:rPr>
      </w:pPr>
    </w:p>
    <w:p>
      <w:pPr>
        <w:pStyle w:val="17"/>
        <w:jc w:val="center"/>
        <w:outlineLvl w:val="2"/>
        <w:rPr>
          <w:rFonts w:hint="eastAsia" w:eastAsiaTheme="minorEastAsia"/>
          <w:color w:val="000000" w:themeColor="text1"/>
          <w:highlight w:val="none"/>
          <w:lang w:eastAsia="zh-CN"/>
          <w14:textFill>
            <w14:solidFill>
              <w14:schemeClr w14:val="tx1"/>
            </w14:solidFill>
          </w14:textFill>
        </w:rPr>
      </w:pPr>
    </w:p>
    <w:p>
      <w:pPr>
        <w:pStyle w:val="17"/>
        <w:jc w:val="center"/>
        <w:outlineLvl w:val="2"/>
        <w:rPr>
          <w:color w:val="000000" w:themeColor="text1"/>
          <w:highlight w:val="none"/>
          <w14:textFill>
            <w14:solidFill>
              <w14:schemeClr w14:val="tx1"/>
            </w14:solidFill>
          </w14:textFill>
        </w:rPr>
      </w:pPr>
      <w:bookmarkStart w:id="76" w:name="_Toc4074"/>
      <w:r>
        <w:rPr>
          <w:b/>
          <w:color w:val="000000" w:themeColor="text1"/>
          <w:sz w:val="28"/>
          <w:highlight w:val="none"/>
          <w14:textFill>
            <w14:solidFill>
              <w14:schemeClr w14:val="tx1"/>
            </w14:solidFill>
          </w14:textFill>
        </w:rPr>
        <w:t>投标人：（填写“全称”）</w:t>
      </w:r>
      <w:bookmarkEnd w:id="76"/>
    </w:p>
    <w:p>
      <w:pPr>
        <w:pStyle w:val="17"/>
        <w:jc w:val="center"/>
        <w:outlineLvl w:val="2"/>
        <w:rPr>
          <w:color w:val="000000" w:themeColor="text1"/>
          <w:highlight w:val="none"/>
          <w14:textFill>
            <w14:solidFill>
              <w14:schemeClr w14:val="tx1"/>
            </w14:solidFill>
          </w14:textFill>
        </w:rPr>
      </w:pPr>
      <w:bookmarkStart w:id="77" w:name="_Toc32333"/>
      <w:r>
        <w:rPr>
          <w:b/>
          <w:color w:val="000000" w:themeColor="text1"/>
          <w:sz w:val="28"/>
          <w:highlight w:val="none"/>
          <w14:textFill>
            <w14:solidFill>
              <w14:schemeClr w14:val="tx1"/>
            </w14:solidFill>
          </w14:textFill>
        </w:rPr>
        <w:t>（由投标人填写）年（由投标人填写）月</w:t>
      </w:r>
      <w:bookmarkEnd w:id="77"/>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78" w:name="_Toc6810"/>
      <w:r>
        <w:rPr>
          <w:b/>
          <w:color w:val="000000" w:themeColor="text1"/>
          <w:sz w:val="28"/>
          <w:highlight w:val="none"/>
          <w14:textFill>
            <w14:solidFill>
              <w14:schemeClr w14:val="tx1"/>
            </w14:solidFill>
          </w14:textFill>
        </w:rPr>
        <w:t>索引</w:t>
      </w:r>
      <w:bookmarkEnd w:id="78"/>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一、开标一览表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二、投标分项报价表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三、招标文件规定的价格扣除证明材料（若有）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四、招标文件规定的加分证明材料（若有）</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79" w:name="_Toc30466"/>
      <w:r>
        <w:rPr>
          <w:b/>
          <w:color w:val="000000" w:themeColor="text1"/>
          <w:sz w:val="28"/>
          <w:highlight w:val="none"/>
          <w14:textFill>
            <w14:solidFill>
              <w14:schemeClr w14:val="tx1"/>
            </w14:solidFill>
          </w14:textFill>
        </w:rPr>
        <w:t>一、开标一览表</w:t>
      </w:r>
      <w:bookmarkEnd w:id="79"/>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货币及单位：人民币元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207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p>
        </w:tc>
        <w:tc>
          <w:tcPr>
            <w:tcW w:w="207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投标保证金</w:t>
            </w:r>
          </w:p>
        </w:tc>
        <w:tc>
          <w:tcPr>
            <w:tcW w:w="207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207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投标总价（大写金额）：</w:t>
            </w:r>
            <w:r>
              <w:rPr>
                <w:color w:val="000000" w:themeColor="text1"/>
                <w:highlight w:val="none"/>
                <w:u w:val="single"/>
                <w14:textFill>
                  <w14:solidFill>
                    <w14:schemeClr w14:val="tx1"/>
                  </w14:solidFill>
                </w14:textFill>
              </w:rPr>
              <w:t>　　　　　　　　</w:t>
            </w:r>
          </w:p>
        </w:tc>
        <w:tc>
          <w:tcPr>
            <w:tcW w:w="2076" w:type="dxa"/>
          </w:tcPr>
          <w:p>
            <w:pPr>
              <w:rPr>
                <w:color w:val="000000" w:themeColor="text1"/>
                <w:highlight w:val="none"/>
                <w14:textFill>
                  <w14:solidFill>
                    <w14:schemeClr w14:val="tx1"/>
                  </w14:solidFill>
                </w14:textFill>
              </w:rPr>
            </w:pPr>
          </w:p>
        </w:tc>
        <w:tc>
          <w:tcPr>
            <w:tcW w:w="2076" w:type="dxa"/>
            <w:vMerge w:val="restart"/>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a.&gt;投标报价的明细：详见《投标分项报价表》。</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2076"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投标总价（大写金额）：</w:t>
            </w:r>
            <w:r>
              <w:rPr>
                <w:color w:val="000000" w:themeColor="text1"/>
                <w:highlight w:val="none"/>
                <w:u w:val="single"/>
                <w14:textFill>
                  <w14:solidFill>
                    <w14:schemeClr w14:val="tx1"/>
                  </w14:solidFill>
                </w14:textFill>
              </w:rPr>
              <w:t>　　　　　　　　</w:t>
            </w:r>
          </w:p>
        </w:tc>
        <w:tc>
          <w:tcPr>
            <w:tcW w:w="2076" w:type="dxa"/>
          </w:tcPr>
          <w:p>
            <w:pPr>
              <w:rPr>
                <w:color w:val="000000" w:themeColor="text1"/>
                <w:highlight w:val="none"/>
                <w14:textFill>
                  <w14:solidFill>
                    <w14:schemeClr w14:val="tx1"/>
                  </w14:solidFill>
                </w14:textFill>
              </w:rPr>
            </w:pPr>
          </w:p>
        </w:tc>
        <w:tc>
          <w:tcPr>
            <w:tcW w:w="2076" w:type="dxa"/>
            <w:vMerge w:val="continue"/>
          </w:tcPr>
          <w:p>
            <w:pPr>
              <w:rPr>
                <w:color w:val="000000" w:themeColor="text1"/>
                <w:highlight w:val="none"/>
                <w14:textFill>
                  <w14:solidFill>
                    <w14:schemeClr w14:val="tx1"/>
                  </w14:solidFill>
                </w14:textFill>
              </w:rPr>
            </w:pPr>
          </w:p>
        </w:tc>
      </w:tr>
    </w:tbl>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1、本表应按照下列规定填写：</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1.1投标人应按照本表格式填写所投的采购包的“投标报价”。</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1.2本表中列示的“采购包”应与《投标分项报价表》中列示的“采购包”保持一致，即：若本表中列示的“采购包”为“1”时，《投标分项报价表》中列示的“采购包”亦应为“1”，以此类推。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1.3“大写金额”指“投标报价”应用“壹、贰、叁、肆、伍、陆、柒、捌、玖、拾、佰、仟、万、亿、元、角、分、零”等进行填写。</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80" w:name="_Toc22226"/>
      <w:r>
        <w:rPr>
          <w:b/>
          <w:color w:val="000000" w:themeColor="text1"/>
          <w:sz w:val="28"/>
          <w:highlight w:val="none"/>
          <w14:textFill>
            <w14:solidFill>
              <w14:schemeClr w14:val="tx1"/>
            </w14:solidFill>
          </w14:textFill>
        </w:rPr>
        <w:t>二、投标分项报价表</w:t>
      </w:r>
      <w:bookmarkEnd w:id="80"/>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货币及单位：人民币元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92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品目号</w:t>
            </w:r>
          </w:p>
        </w:tc>
        <w:tc>
          <w:tcPr>
            <w:tcW w:w="92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投标标的</w:t>
            </w:r>
          </w:p>
        </w:tc>
        <w:tc>
          <w:tcPr>
            <w:tcW w:w="92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规格</w:t>
            </w:r>
          </w:p>
        </w:tc>
        <w:tc>
          <w:tcPr>
            <w:tcW w:w="92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来源地</w:t>
            </w:r>
          </w:p>
        </w:tc>
        <w:tc>
          <w:tcPr>
            <w:tcW w:w="92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单价（现场）</w:t>
            </w:r>
          </w:p>
        </w:tc>
        <w:tc>
          <w:tcPr>
            <w:tcW w:w="92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数量</w:t>
            </w:r>
          </w:p>
        </w:tc>
        <w:tc>
          <w:tcPr>
            <w:tcW w:w="92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总价（现场）</w:t>
            </w:r>
          </w:p>
        </w:tc>
        <w:tc>
          <w:tcPr>
            <w:tcW w:w="92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color w:val="000000" w:themeColor="text1"/>
                <w:highlight w:val="none"/>
                <w14:textFill>
                  <w14:solidFill>
                    <w14:schemeClr w14:val="tx1"/>
                  </w14:solidFill>
                </w14:textFill>
              </w:rPr>
            </w:pPr>
          </w:p>
        </w:tc>
        <w:tc>
          <w:tcPr>
            <w:tcW w:w="92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c>
          <w:tcPr>
            <w:tcW w:w="923" w:type="dxa"/>
          </w:tcPr>
          <w:p>
            <w:pPr>
              <w:rPr>
                <w:color w:val="000000" w:themeColor="text1"/>
                <w:highlight w:val="none"/>
                <w14:textFill>
                  <w14:solidFill>
                    <w14:schemeClr w14:val="tx1"/>
                  </w14:solidFill>
                </w14:textFill>
              </w:rPr>
            </w:pPr>
          </w:p>
        </w:tc>
      </w:tr>
    </w:tbl>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1、本表应按照下列规定填写：</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1.2“投标标的”为货物的：“规格”项下应填写货物制造厂商赋予的品牌（属于节能、环保清单产品的货物，填写的品牌名称应与清单载明的品牌名称保持一致）及具体型号。“来源地”应填写货物的原产地。</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1.3“投标标的”为服务的：“规格”项下应填写服务提供者提供的服务标准及品牌（若有）。“来源地”应填写服务提供者的所在地。</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1.4同一采购包中，“单价（现场）”×“数量”=“总价（现场）”，全部品目号“总价（现场）”的合计金额应与《开标一览表》中相应采购包列示的“投标总价”保持一致。</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1.5若招标文件要求投标人对“备品备件价格、专用工具价格、技术服务费、安装调试费、检验培训费、运输费、保险费、税收”等进行报价的，请在本表的“备注”项下填写。</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81" w:name="_Toc32122"/>
      <w:r>
        <w:rPr>
          <w:b/>
          <w:color w:val="000000" w:themeColor="text1"/>
          <w:sz w:val="28"/>
          <w:highlight w:val="none"/>
          <w14:textFill>
            <w14:solidFill>
              <w14:schemeClr w14:val="tx1"/>
            </w14:solidFill>
          </w14:textFill>
        </w:rPr>
        <w:t>三、招标文件规定的价格扣除证明材料（若有）</w:t>
      </w:r>
      <w:bookmarkEnd w:id="81"/>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三-1优先类节能产品、环境标志产品价格扣除证明材料（若有）</w:t>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三-1-①优先类节能产品、环境标志产品统计表（价格扣除适用，若有）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货币及单位：人民币元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000000" w:themeColor="text1"/>
                <w:highlight w:val="none"/>
                <w14:textFill>
                  <w14:solidFill>
                    <w14:schemeClr w14:val="tx1"/>
                  </w14:solidFill>
                </w14:textFill>
              </w:rPr>
            </w:pPr>
          </w:p>
        </w:tc>
        <w:tc>
          <w:tcPr>
            <w:tcW w:w="7122" w:type="dxa"/>
            <w:gridSpan w:val="6"/>
          </w:tcPr>
          <w:p>
            <w:pPr>
              <w:pStyle w:val="17"/>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品目号</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货物名称</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单价（现场）</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数量</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总价（现场）</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000000" w:themeColor="text1"/>
                <w:highlight w:val="none"/>
                <w14:textFill>
                  <w14:solidFill>
                    <w14:schemeClr w14:val="tx1"/>
                  </w14:solidFill>
                </w14:textFill>
              </w:rPr>
            </w:pP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7"/>
              <w:jc w:val="left"/>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c>
          <w:tcPr>
            <w:tcW w:w="7122" w:type="dxa"/>
            <w:gridSpan w:val="6"/>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a.采购包内属于节能、环境标志产品的报价总金额：</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b.采购包投标总价（报价总金额）：</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c.“采购包内属于节能、环境标志产品的报价总金额”占“采购包投标总价（报价总金额）”的比例（以%列示）：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w:t>
            </w:r>
          </w:p>
          <w:p>
            <w:pPr>
              <w:pStyle w:val="17"/>
              <w:jc w:val="left"/>
              <w:rPr>
                <w:color w:val="000000" w:themeColor="text1"/>
                <w:highlight w:val="none"/>
                <w14:textFill>
                  <w14:solidFill>
                    <w14:schemeClr w14:val="tx1"/>
                  </w14:solidFill>
                </w14:textFill>
              </w:rPr>
            </w:pPr>
          </w:p>
        </w:tc>
      </w:tr>
    </w:tbl>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1、对节能、环境标志产品计算价格扣除时，只依据电子投标文件“三-1-②优先类节能产品、环境标志产品证明材料（价格扣除适用，若有）”。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2、本表以采购包为单位，不同采购包请分别填写；同一采购包请按照其品目号顺序分别填写。</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3、具体统计、计算：</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3.1若节能、环境标志产品仅是构成投标产品的部件、组件或零件，则该投标产品不享受鼓励优惠政策。同一品目中各认证证书不重复计算价格扣除。强制类节能产品不享受价格扣除。</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3.2计算结果若除不尽，可四舍五入保留到小数点后两位。</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3.3投标人应按照招标文件要求认真统计、计算，否则评标委员会不予认定。</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3.4若无节能、环境标志产品，不填写本表，否则，视为提供虚假材料。</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三-1-②优先类节能产品、环境标志产品证明材料（价格扣除适用，若有）</w:t>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三-2小型、微型企业产品等价格扣除证明材料（若有）</w:t>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三-2-①中小企业声明函（价格扣除适用，若有）</w:t>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中小企业声明函（货物）</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color w:val="000000" w:themeColor="text1"/>
          <w:highlight w:val="none"/>
          <w:u w:val="single"/>
          <w14:textFill>
            <w14:solidFill>
              <w14:schemeClr w14:val="tx1"/>
            </w14:solidFill>
          </w14:textFill>
        </w:rPr>
        <w:t>（单位名称）</w:t>
      </w:r>
      <w:r>
        <w:rPr>
          <w:color w:val="000000" w:themeColor="text1"/>
          <w:highlight w:val="none"/>
          <w14:textFill>
            <w14:solidFill>
              <w14:schemeClr w14:val="tx1"/>
            </w14:solidFill>
          </w14:textFill>
        </w:rPr>
        <w:t>的</w:t>
      </w:r>
      <w:r>
        <w:rPr>
          <w:color w:val="000000" w:themeColor="text1"/>
          <w:highlight w:val="none"/>
          <w:u w:val="single"/>
          <w14:textFill>
            <w14:solidFill>
              <w14:schemeClr w14:val="tx1"/>
            </w14:solidFill>
          </w14:textFill>
        </w:rPr>
        <w:t>（项目名称）</w:t>
      </w:r>
      <w:r>
        <w:rPr>
          <w:color w:val="000000" w:themeColor="text1"/>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u w:val="single"/>
          <w14:textFill>
            <w14:solidFill>
              <w14:schemeClr w14:val="tx1"/>
            </w14:solidFill>
          </w14:textFill>
        </w:rPr>
        <w:t xml:space="preserve"> （标的名称） </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行业；制造商为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w:t>
      </w:r>
      <w:r>
        <w:rPr>
          <w:rFonts w:ascii="宋体" w:hAnsi="宋体" w:eastAsia="宋体" w:cs="宋体"/>
          <w:color w:val="000000" w:themeColor="text1"/>
          <w:sz w:val="21"/>
          <w:highlight w:val="none"/>
          <w:vertAlign w:val="superscript"/>
          <w14:textFill>
            <w14:solidFill>
              <w14:schemeClr w14:val="tx1"/>
            </w14:solidFill>
          </w14:textFill>
        </w:rPr>
        <w:t>1</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u w:val="single"/>
          <w14:textFill>
            <w14:solidFill>
              <w14:schemeClr w14:val="tx1"/>
            </w14:solidFill>
          </w14:textFill>
        </w:rPr>
        <w:t xml:space="preserve"> （标的名称） </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行业；制造商为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本企业对上述声明内容的真实性负责。如有虚假，将依法承担相应责任。</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1、从业人员、营业收入、资产总额填报上一年度数据，无上一年度数据的新成立企业可不填报。</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中小企业声明函（工程、服务）</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本公司（联合体）郑重声明，根据《政府采购促进中小企业发展管理办法》（财库﹝2020﹞46 号）的规定，本公司（联合体）参加</w:t>
      </w:r>
      <w:r>
        <w:rPr>
          <w:color w:val="000000" w:themeColor="text1"/>
          <w:highlight w:val="none"/>
          <w:u w:val="single"/>
          <w14:textFill>
            <w14:solidFill>
              <w14:schemeClr w14:val="tx1"/>
            </w14:solidFill>
          </w14:textFill>
        </w:rPr>
        <w:t>（单位名称）</w:t>
      </w:r>
      <w:r>
        <w:rPr>
          <w:color w:val="000000" w:themeColor="text1"/>
          <w:highlight w:val="none"/>
          <w14:textFill>
            <w14:solidFill>
              <w14:schemeClr w14:val="tx1"/>
            </w14:solidFill>
          </w14:textFill>
        </w:rPr>
        <w:t>的</w:t>
      </w:r>
      <w:r>
        <w:rPr>
          <w:color w:val="000000" w:themeColor="text1"/>
          <w:highlight w:val="none"/>
          <w:u w:val="single"/>
          <w14:textFill>
            <w14:solidFill>
              <w14:schemeClr w14:val="tx1"/>
            </w14:solidFill>
          </w14:textFill>
        </w:rPr>
        <w:t>（项目名称）</w:t>
      </w:r>
      <w:r>
        <w:rPr>
          <w:color w:val="000000" w:themeColor="text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color w:val="000000" w:themeColor="text1"/>
          <w:highlight w:val="none"/>
          <w:u w:val="single"/>
          <w14:textFill>
            <w14:solidFill>
              <w14:schemeClr w14:val="tx1"/>
            </w14:solidFill>
          </w14:textFill>
        </w:rPr>
        <w:t>（标的名称）</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；承建（承接）企业为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w:t>
      </w:r>
      <w:r>
        <w:rPr>
          <w:rFonts w:ascii="宋体" w:hAnsi="宋体" w:eastAsia="宋体" w:cs="宋体"/>
          <w:color w:val="000000" w:themeColor="text1"/>
          <w:sz w:val="21"/>
          <w:highlight w:val="none"/>
          <w:vertAlign w:val="superscript"/>
          <w14:textFill>
            <w14:solidFill>
              <w14:schemeClr w14:val="tx1"/>
            </w14:solidFill>
          </w14:textFill>
        </w:rPr>
        <w:t>1</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color w:val="000000" w:themeColor="text1"/>
          <w:highlight w:val="none"/>
          <w:u w:val="single"/>
          <w14:textFill>
            <w14:solidFill>
              <w14:schemeClr w14:val="tx1"/>
            </w14:solidFill>
          </w14:textFill>
        </w:rPr>
        <w:t>（标的名称）</w:t>
      </w:r>
      <w:r>
        <w:rPr>
          <w:color w:val="000000" w:themeColor="text1"/>
          <w:highlight w:val="none"/>
          <w14:textFill>
            <w14:solidFill>
              <w14:schemeClr w14:val="tx1"/>
            </w14:solidFill>
          </w14:textFill>
        </w:rPr>
        <w:t>，属于</w:t>
      </w:r>
      <w:r>
        <w:rPr>
          <w:color w:val="000000" w:themeColor="text1"/>
          <w:highlight w:val="none"/>
          <w:u w:val="single"/>
          <w14:textFill>
            <w14:solidFill>
              <w14:schemeClr w14:val="tx1"/>
            </w14:solidFill>
          </w14:textFill>
        </w:rPr>
        <w:t>（采购文件中明确的所属行业）</w:t>
      </w:r>
      <w:r>
        <w:rPr>
          <w:color w:val="000000" w:themeColor="text1"/>
          <w:highlight w:val="none"/>
          <w14:textFill>
            <w14:solidFill>
              <w14:schemeClr w14:val="tx1"/>
            </w14:solidFill>
          </w14:textFill>
        </w:rPr>
        <w:t>；承建（承接）企业为</w:t>
      </w:r>
      <w:r>
        <w:rPr>
          <w:color w:val="000000" w:themeColor="text1"/>
          <w:highlight w:val="none"/>
          <w:u w:val="single"/>
          <w14:textFill>
            <w14:solidFill>
              <w14:schemeClr w14:val="tx1"/>
            </w14:solidFill>
          </w14:textFill>
        </w:rPr>
        <w:t>（企业名称）</w:t>
      </w:r>
      <w:r>
        <w:rPr>
          <w:color w:val="000000" w:themeColor="text1"/>
          <w:highlight w:val="none"/>
          <w14:textFill>
            <w14:solidFill>
              <w14:schemeClr w14:val="tx1"/>
            </w14:solidFill>
          </w14:textFill>
        </w:rPr>
        <w:t>，从业人员</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人，营业收入为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万元，资产总额为</w:t>
      </w:r>
      <w:r>
        <w:rPr>
          <w:color w:val="000000" w:themeColor="text1"/>
          <w:highlight w:val="none"/>
          <w:u w:val="single"/>
          <w14:textFill>
            <w14:solidFill>
              <w14:schemeClr w14:val="tx1"/>
            </w14:solidFill>
          </w14:textFill>
        </w:rPr>
        <w:t>　　　　　</w:t>
      </w:r>
      <w:r>
        <w:rPr>
          <w:color w:val="000000" w:themeColor="text1"/>
          <w:highlight w:val="none"/>
          <w14:textFill>
            <w14:solidFill>
              <w14:schemeClr w14:val="tx1"/>
            </w14:solidFill>
          </w14:textFill>
        </w:rPr>
        <w:t>万元，属于</w:t>
      </w:r>
      <w:r>
        <w:rPr>
          <w:color w:val="000000" w:themeColor="text1"/>
          <w:highlight w:val="none"/>
          <w:u w:val="single"/>
          <w14:textFill>
            <w14:solidFill>
              <w14:schemeClr w14:val="tx1"/>
            </w14:solidFill>
          </w14:textFill>
        </w:rPr>
        <w:t>（中型企业、小型企业、微型企业）</w:t>
      </w: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以上企业，不属于大企业的分支机构，不存在控股股东为大企业的情形，也不存在与大企业的负责人为同一人的情形。</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本企业对上述声明内容的真实性负责。如有虚假，将依法承担相应责任。</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1、从业人员、营业收入、资产总额填报上一年度数据，无上一年度数据的新成立企业可不填报。</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三-2-②小型、微型企业等证明材料（价格扣除适用，若有）</w:t>
      </w:r>
    </w:p>
    <w:p>
      <w:pPr>
        <w:pStyle w:val="17"/>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编制说明</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1、投标人应按照招标文件要求提供相应证明材料，证明材料应与《中小企业声明函》的内容相一致，否则视为《中小企业声明函》内容不真实。</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2、投标人为监狱企业的，根据其提供的由省级以上监狱管理局、戒毒管理局（含新疆生产建设兵团）出具的属于监狱企业的证明文件进行认定，监狱企业视同小型、微型企业。</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3、投标人为残疾人福利性单位的，根据其提供的《残疾人福利性单位声明函》（格式附后）进行认定，残疾人福利性单位视同小型、微型企业。残疾人福利性单位属于小型、微型企业的，不重复享受政策。</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w:t>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残疾人福利性单位声明函（价格扣除适用，若有）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）由本投标人承建的（填写“所投采购包、品目号”）工程</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）由本投标人承接的（填写“所投采购包、品目号”）服务；</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本投标人对上述声明的真实性负责。如有虚假，将依法承担相应责任。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1、请投标人按照实际情况编制填写本声明函，并在相应的（）中打“√”。</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2、若《残疾人福利性单位声明函》内容不真实，视为提供虚假材料。</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w:t>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监狱企业证明材料</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投标人为监狱企业，提供本单位制造的货物（承接的服务），并在电子投标文件中提供省级以上监狱管理局、戒毒管理局（含新疆生产建设兵团）出具的属于监狱企业的证明文件。</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三-3招标文件规定的其他价格扣除证明材料（若有）</w:t>
      </w:r>
    </w:p>
    <w:p>
      <w:pPr>
        <w:pStyle w:val="17"/>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编制说明</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若投标人可享受招标文件规定的除“节能（非强制类）、环境标志产品价格扣除”及“小型、微型企业产品等价格扣除”外的其他价格扣除优惠，则投标人应按照招标文件要求提供相应证明材料。</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82" w:name="_Toc1959"/>
      <w:r>
        <w:rPr>
          <w:b/>
          <w:color w:val="000000" w:themeColor="text1"/>
          <w:sz w:val="28"/>
          <w:highlight w:val="none"/>
          <w14:textFill>
            <w14:solidFill>
              <w14:schemeClr w14:val="tx1"/>
            </w14:solidFill>
          </w14:textFill>
        </w:rPr>
        <w:t>四、招标文件规定的加分证明材料（若有）</w:t>
      </w:r>
      <w:bookmarkEnd w:id="82"/>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四-1优先类节能产品、环境标志产品加分证明材料（若有）</w:t>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四-1-①优先类节能产品、环境标志产品统计表（加分适用，若有）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货币及单位：人民币元</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000000" w:themeColor="text1"/>
                <w:highlight w:val="none"/>
                <w14:textFill>
                  <w14:solidFill>
                    <w14:schemeClr w14:val="tx1"/>
                  </w14:solidFill>
                </w14:textFill>
              </w:rPr>
            </w:pPr>
          </w:p>
        </w:tc>
        <w:tc>
          <w:tcPr>
            <w:tcW w:w="7122" w:type="dxa"/>
            <w:gridSpan w:val="6"/>
          </w:tcPr>
          <w:p>
            <w:pPr>
              <w:pStyle w:val="17"/>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品目号</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货物名称</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单价（现场）</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数量</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总价（现场）</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rPr>
                <w:color w:val="000000" w:themeColor="text1"/>
                <w:highlight w:val="none"/>
                <w14:textFill>
                  <w14:solidFill>
                    <w14:schemeClr w14:val="tx1"/>
                  </w14:solidFill>
                </w14:textFill>
              </w:rPr>
            </w:pP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r>
    </w:tbl>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1、对节能、环境标志产品计算价格扣除时，只依据电子投标文件“四-1-②优先类节能产品、环境标志产品加分证明材料（加分适用，若有）”。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2、本表以采购包为单位，不同采购包请分别填写；同一采购包请按照其品目号顺序分别填写。</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3、具体统计、计算：</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3.1若节能、环境标志产品仅是构成投标产品的部件、组件或零件，则该投标产品不享受鼓励优惠政策。同一品目中各认证证书不重复计算价格扣除。强制类节能产品不享受价格扣除。</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3.2计算结果若除不尽，可四舍五入保留到小数点后两位。</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3.3投标人应按照招标文件要求认真统计、计算，否则评标委员会不予认定。</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3.4若无节能、环境标志产品，不填写本表，否则，视为提供虚假材料。</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jc w:val="left"/>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四-1-②优先类节能产品、环境标志产品证明材料（加分适用，若有）</w:t>
      </w:r>
    </w:p>
    <w:p>
      <w:pPr>
        <w:pStyle w:val="17"/>
        <w:jc w:val="center"/>
        <w:outlineLvl w:val="3"/>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 xml:space="preserve"> 四-2招标文件规定的其他加分证明材料（若有）</w:t>
      </w:r>
    </w:p>
    <w:p>
      <w:pPr>
        <w:pStyle w:val="17"/>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编制说明</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若投标人可享受招标文件规定的除“优先类节能产品、环境标志产品加分”外的其他加分优惠，则投标人应按照招标文件要求提供相应证明材料。</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83" w:name="_Toc15715"/>
      <w:r>
        <w:rPr>
          <w:b/>
          <w:color w:val="000000" w:themeColor="text1"/>
          <w:sz w:val="28"/>
          <w:highlight w:val="none"/>
          <w14:textFill>
            <w14:solidFill>
              <w14:schemeClr w14:val="tx1"/>
            </w14:solidFill>
          </w14:textFill>
        </w:rPr>
        <w:t>封面格式(技术商务部分)</w:t>
      </w:r>
      <w:bookmarkEnd w:id="83"/>
    </w:p>
    <w:p>
      <w:pPr>
        <w:pStyle w:val="17"/>
        <w:jc w:val="center"/>
        <w:outlineLvl w:val="0"/>
        <w:rPr>
          <w:color w:val="000000" w:themeColor="text1"/>
          <w:highlight w:val="none"/>
          <w14:textFill>
            <w14:solidFill>
              <w14:schemeClr w14:val="tx1"/>
            </w14:solidFill>
          </w14:textFill>
        </w:rPr>
      </w:pPr>
      <w:bookmarkStart w:id="84" w:name="_Toc29523"/>
      <w:r>
        <w:rPr>
          <w:b/>
          <w:color w:val="000000" w:themeColor="text1"/>
          <w:sz w:val="48"/>
          <w:highlight w:val="none"/>
          <w14:textFill>
            <w14:solidFill>
              <w14:schemeClr w14:val="tx1"/>
            </w14:solidFill>
          </w14:textFill>
        </w:rPr>
        <w:t>福建省政府采购投标文件</w:t>
      </w:r>
      <w:bookmarkEnd w:id="84"/>
    </w:p>
    <w:p>
      <w:pPr>
        <w:pStyle w:val="17"/>
        <w:jc w:val="center"/>
        <w:outlineLvl w:val="0"/>
        <w:rPr>
          <w:rFonts w:hint="eastAsia" w:eastAsiaTheme="minorEastAsia"/>
          <w:b/>
          <w:color w:val="000000" w:themeColor="text1"/>
          <w:sz w:val="48"/>
          <w:highlight w:val="none"/>
          <w:lang w:eastAsia="zh-CN"/>
          <w14:textFill>
            <w14:solidFill>
              <w14:schemeClr w14:val="tx1"/>
            </w14:solidFill>
          </w14:textFill>
        </w:rPr>
      </w:pPr>
      <w:bookmarkStart w:id="85" w:name="_Toc4171"/>
      <w:r>
        <w:rPr>
          <w:b/>
          <w:color w:val="000000" w:themeColor="text1"/>
          <w:sz w:val="48"/>
          <w:highlight w:val="none"/>
          <w14:textFill>
            <w14:solidFill>
              <w14:schemeClr w14:val="tx1"/>
            </w14:solidFill>
          </w14:textFill>
        </w:rPr>
        <w:t>（技术商务部分）</w:t>
      </w:r>
      <w:bookmarkEnd w:id="85"/>
    </w:p>
    <w:p>
      <w:pPr>
        <w:pStyle w:val="17"/>
        <w:jc w:val="center"/>
        <w:outlineLvl w:val="0"/>
        <w:rPr>
          <w:rFonts w:hint="eastAsia" w:eastAsiaTheme="minorEastAsia"/>
          <w:b/>
          <w:color w:val="000000" w:themeColor="text1"/>
          <w:sz w:val="48"/>
          <w:highlight w:val="none"/>
          <w:lang w:eastAsia="zh-CN"/>
          <w14:textFill>
            <w14:solidFill>
              <w14:schemeClr w14:val="tx1"/>
            </w14:solidFill>
          </w14:textFill>
        </w:rPr>
      </w:pPr>
    </w:p>
    <w:p>
      <w:pPr>
        <w:pStyle w:val="17"/>
        <w:jc w:val="center"/>
        <w:outlineLvl w:val="0"/>
        <w:rPr>
          <w:rFonts w:hint="eastAsia" w:eastAsiaTheme="minorEastAsia"/>
          <w:color w:val="000000" w:themeColor="text1"/>
          <w:highlight w:val="none"/>
          <w:lang w:eastAsia="zh-CN"/>
          <w14:textFill>
            <w14:solidFill>
              <w14:schemeClr w14:val="tx1"/>
            </w14:solidFill>
          </w14:textFill>
        </w:rPr>
      </w:pPr>
    </w:p>
    <w:p>
      <w:pPr>
        <w:pStyle w:val="17"/>
        <w:jc w:val="center"/>
        <w:outlineLvl w:val="0"/>
        <w:rPr>
          <w:rFonts w:hint="eastAsia" w:eastAsiaTheme="minorEastAsia"/>
          <w:color w:val="000000" w:themeColor="text1"/>
          <w:highlight w:val="none"/>
          <w:lang w:eastAsia="zh-CN"/>
          <w14:textFill>
            <w14:solidFill>
              <w14:schemeClr w14:val="tx1"/>
            </w14:solidFill>
          </w14:textFill>
        </w:rPr>
      </w:pPr>
    </w:p>
    <w:p>
      <w:pPr>
        <w:pStyle w:val="17"/>
        <w:jc w:val="center"/>
        <w:outlineLvl w:val="1"/>
        <w:rPr>
          <w:rFonts w:hint="eastAsia" w:eastAsiaTheme="minorEastAsia"/>
          <w:b/>
          <w:color w:val="000000" w:themeColor="text1"/>
          <w:sz w:val="36"/>
          <w:highlight w:val="none"/>
          <w:lang w:eastAsia="zh-CN"/>
          <w14:textFill>
            <w14:solidFill>
              <w14:schemeClr w14:val="tx1"/>
            </w14:solidFill>
          </w14:textFill>
        </w:rPr>
      </w:pPr>
      <w:bookmarkStart w:id="86" w:name="_Toc28800"/>
      <w:r>
        <w:rPr>
          <w:b/>
          <w:color w:val="000000" w:themeColor="text1"/>
          <w:sz w:val="36"/>
          <w:highlight w:val="none"/>
          <w14:textFill>
            <w14:solidFill>
              <w14:schemeClr w14:val="tx1"/>
            </w14:solidFill>
          </w14:textFill>
        </w:rPr>
        <w:t>（填写正本或副本）</w:t>
      </w:r>
      <w:bookmarkEnd w:id="86"/>
    </w:p>
    <w:p>
      <w:pPr>
        <w:pStyle w:val="17"/>
        <w:jc w:val="center"/>
        <w:outlineLvl w:val="1"/>
        <w:rPr>
          <w:rFonts w:hint="eastAsia" w:eastAsiaTheme="minorEastAsia"/>
          <w:b/>
          <w:color w:val="000000" w:themeColor="text1"/>
          <w:sz w:val="36"/>
          <w:highlight w:val="none"/>
          <w:lang w:eastAsia="zh-CN"/>
          <w14:textFill>
            <w14:solidFill>
              <w14:schemeClr w14:val="tx1"/>
            </w14:solidFill>
          </w14:textFill>
        </w:rPr>
      </w:pPr>
    </w:p>
    <w:p>
      <w:pPr>
        <w:pStyle w:val="17"/>
        <w:jc w:val="center"/>
        <w:outlineLvl w:val="1"/>
        <w:rPr>
          <w:rFonts w:hint="eastAsia" w:eastAsiaTheme="minorEastAsia"/>
          <w:color w:val="000000" w:themeColor="text1"/>
          <w:highlight w:val="none"/>
          <w:lang w:eastAsia="zh-CN"/>
          <w14:textFill>
            <w14:solidFill>
              <w14:schemeClr w14:val="tx1"/>
            </w14:solidFill>
          </w14:textFill>
        </w:rPr>
      </w:pPr>
    </w:p>
    <w:p>
      <w:pPr>
        <w:pStyle w:val="17"/>
        <w:jc w:val="center"/>
        <w:outlineLvl w:val="1"/>
        <w:rPr>
          <w:rFonts w:hint="eastAsia" w:eastAsiaTheme="minorEastAsia"/>
          <w:color w:val="000000" w:themeColor="text1"/>
          <w:highlight w:val="none"/>
          <w:lang w:eastAsia="zh-CN"/>
          <w14:textFill>
            <w14:solidFill>
              <w14:schemeClr w14:val="tx1"/>
            </w14:solidFill>
          </w14:textFill>
        </w:rPr>
      </w:pPr>
    </w:p>
    <w:p>
      <w:pPr>
        <w:pStyle w:val="17"/>
        <w:jc w:val="center"/>
        <w:outlineLvl w:val="1"/>
        <w:rPr>
          <w:rFonts w:hint="eastAsia" w:eastAsiaTheme="minorEastAsia"/>
          <w:color w:val="000000" w:themeColor="text1"/>
          <w:highlight w:val="none"/>
          <w:lang w:eastAsia="zh-CN"/>
          <w14:textFill>
            <w14:solidFill>
              <w14:schemeClr w14:val="tx1"/>
            </w14:solidFill>
          </w14:textFill>
        </w:rPr>
      </w:pPr>
    </w:p>
    <w:p>
      <w:pPr>
        <w:pStyle w:val="17"/>
        <w:jc w:val="center"/>
        <w:outlineLvl w:val="1"/>
        <w:rPr>
          <w:rFonts w:hint="eastAsia" w:eastAsiaTheme="minorEastAsia"/>
          <w:color w:val="000000" w:themeColor="text1"/>
          <w:highlight w:val="none"/>
          <w:lang w:eastAsia="zh-CN"/>
          <w14:textFill>
            <w14:solidFill>
              <w14:schemeClr w14:val="tx1"/>
            </w14:solidFill>
          </w14:textFill>
        </w:rPr>
      </w:pPr>
    </w:p>
    <w:p>
      <w:pPr>
        <w:pStyle w:val="17"/>
        <w:jc w:val="center"/>
        <w:outlineLvl w:val="2"/>
        <w:rPr>
          <w:color w:val="000000" w:themeColor="text1"/>
          <w:highlight w:val="none"/>
          <w14:textFill>
            <w14:solidFill>
              <w14:schemeClr w14:val="tx1"/>
            </w14:solidFill>
          </w14:textFill>
        </w:rPr>
      </w:pPr>
      <w:bookmarkStart w:id="87" w:name="_Toc4150"/>
      <w:r>
        <w:rPr>
          <w:b/>
          <w:color w:val="000000" w:themeColor="text1"/>
          <w:sz w:val="28"/>
          <w:highlight w:val="none"/>
          <w14:textFill>
            <w14:solidFill>
              <w14:schemeClr w14:val="tx1"/>
            </w14:solidFill>
          </w14:textFill>
        </w:rPr>
        <w:t>（项目名称：（由投标人填写）</w:t>
      </w:r>
      <w:bookmarkEnd w:id="87"/>
    </w:p>
    <w:p>
      <w:pPr>
        <w:pStyle w:val="17"/>
        <w:jc w:val="center"/>
        <w:outlineLvl w:val="2"/>
        <w:rPr>
          <w:color w:val="000000" w:themeColor="text1"/>
          <w:highlight w:val="none"/>
          <w14:textFill>
            <w14:solidFill>
              <w14:schemeClr w14:val="tx1"/>
            </w14:solidFill>
          </w14:textFill>
        </w:rPr>
      </w:pPr>
      <w:bookmarkStart w:id="88" w:name="_Toc32512"/>
      <w:r>
        <w:rPr>
          <w:b/>
          <w:color w:val="000000" w:themeColor="text1"/>
          <w:sz w:val="28"/>
          <w:highlight w:val="none"/>
          <w14:textFill>
            <w14:solidFill>
              <w14:schemeClr w14:val="tx1"/>
            </w14:solidFill>
          </w14:textFill>
        </w:rPr>
        <w:t>（备案编号：（由投标人填写）</w:t>
      </w:r>
      <w:bookmarkEnd w:id="88"/>
    </w:p>
    <w:p>
      <w:pPr>
        <w:pStyle w:val="17"/>
        <w:jc w:val="center"/>
        <w:outlineLvl w:val="2"/>
        <w:rPr>
          <w:color w:val="000000" w:themeColor="text1"/>
          <w:highlight w:val="none"/>
          <w14:textFill>
            <w14:solidFill>
              <w14:schemeClr w14:val="tx1"/>
            </w14:solidFill>
          </w14:textFill>
        </w:rPr>
      </w:pPr>
      <w:bookmarkStart w:id="89" w:name="_Toc23568"/>
      <w:r>
        <w:rPr>
          <w:b/>
          <w:color w:val="000000" w:themeColor="text1"/>
          <w:sz w:val="28"/>
          <w:highlight w:val="none"/>
          <w14:textFill>
            <w14:solidFill>
              <w14:schemeClr w14:val="tx1"/>
            </w14:solidFill>
          </w14:textFill>
        </w:rPr>
        <w:t>（项目编号：（由投标人填写）</w:t>
      </w:r>
      <w:bookmarkEnd w:id="89"/>
    </w:p>
    <w:p>
      <w:pPr>
        <w:pStyle w:val="17"/>
        <w:jc w:val="center"/>
        <w:outlineLvl w:val="2"/>
        <w:rPr>
          <w:rFonts w:hint="eastAsia" w:eastAsiaTheme="minorEastAsia"/>
          <w:b/>
          <w:color w:val="000000" w:themeColor="text1"/>
          <w:sz w:val="28"/>
          <w:highlight w:val="none"/>
          <w:lang w:eastAsia="zh-CN"/>
          <w14:textFill>
            <w14:solidFill>
              <w14:schemeClr w14:val="tx1"/>
            </w14:solidFill>
          </w14:textFill>
        </w:rPr>
      </w:pPr>
      <w:bookmarkStart w:id="90" w:name="_Toc20229"/>
      <w:r>
        <w:rPr>
          <w:b/>
          <w:color w:val="000000" w:themeColor="text1"/>
          <w:sz w:val="28"/>
          <w:highlight w:val="none"/>
          <w14:textFill>
            <w14:solidFill>
              <w14:schemeClr w14:val="tx1"/>
            </w14:solidFill>
          </w14:textFill>
        </w:rPr>
        <w:t>（所投采购包：（由投标人填写）</w:t>
      </w:r>
      <w:bookmarkEnd w:id="90"/>
    </w:p>
    <w:p>
      <w:pPr>
        <w:pStyle w:val="17"/>
        <w:jc w:val="center"/>
        <w:outlineLvl w:val="2"/>
        <w:rPr>
          <w:rFonts w:hint="eastAsia" w:eastAsiaTheme="minorEastAsia"/>
          <w:b/>
          <w:color w:val="000000" w:themeColor="text1"/>
          <w:sz w:val="28"/>
          <w:highlight w:val="none"/>
          <w:lang w:eastAsia="zh-CN"/>
          <w14:textFill>
            <w14:solidFill>
              <w14:schemeClr w14:val="tx1"/>
            </w14:solidFill>
          </w14:textFill>
        </w:rPr>
      </w:pPr>
    </w:p>
    <w:p>
      <w:pPr>
        <w:pStyle w:val="17"/>
        <w:jc w:val="center"/>
        <w:outlineLvl w:val="2"/>
        <w:rPr>
          <w:rFonts w:hint="eastAsia" w:eastAsiaTheme="minorEastAsia"/>
          <w:color w:val="000000" w:themeColor="text1"/>
          <w:highlight w:val="none"/>
          <w:lang w:eastAsia="zh-CN"/>
          <w14:textFill>
            <w14:solidFill>
              <w14:schemeClr w14:val="tx1"/>
            </w14:solidFill>
          </w14:textFill>
        </w:rPr>
      </w:pPr>
    </w:p>
    <w:p>
      <w:pPr>
        <w:pStyle w:val="17"/>
        <w:jc w:val="center"/>
        <w:outlineLvl w:val="2"/>
        <w:rPr>
          <w:color w:val="000000" w:themeColor="text1"/>
          <w:highlight w:val="none"/>
          <w14:textFill>
            <w14:solidFill>
              <w14:schemeClr w14:val="tx1"/>
            </w14:solidFill>
          </w14:textFill>
        </w:rPr>
      </w:pPr>
      <w:bookmarkStart w:id="91" w:name="_Toc1132"/>
      <w:r>
        <w:rPr>
          <w:b/>
          <w:color w:val="000000" w:themeColor="text1"/>
          <w:sz w:val="28"/>
          <w:highlight w:val="none"/>
          <w14:textFill>
            <w14:solidFill>
              <w14:schemeClr w14:val="tx1"/>
            </w14:solidFill>
          </w14:textFill>
        </w:rPr>
        <w:t>投标人：（填写“全称”）</w:t>
      </w:r>
      <w:bookmarkEnd w:id="91"/>
    </w:p>
    <w:p>
      <w:pPr>
        <w:pStyle w:val="17"/>
        <w:jc w:val="center"/>
        <w:outlineLvl w:val="2"/>
        <w:rPr>
          <w:color w:val="000000" w:themeColor="text1"/>
          <w:highlight w:val="none"/>
          <w14:textFill>
            <w14:solidFill>
              <w14:schemeClr w14:val="tx1"/>
            </w14:solidFill>
          </w14:textFill>
        </w:rPr>
      </w:pPr>
      <w:bookmarkStart w:id="92" w:name="_Toc29526"/>
      <w:r>
        <w:rPr>
          <w:b/>
          <w:color w:val="000000" w:themeColor="text1"/>
          <w:sz w:val="28"/>
          <w:highlight w:val="none"/>
          <w14:textFill>
            <w14:solidFill>
              <w14:schemeClr w14:val="tx1"/>
            </w14:solidFill>
          </w14:textFill>
        </w:rPr>
        <w:t>（由投标人填写）年（由投标人填写）月</w:t>
      </w:r>
      <w:bookmarkEnd w:id="92"/>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93" w:name="_Toc2922"/>
      <w:r>
        <w:rPr>
          <w:b/>
          <w:color w:val="000000" w:themeColor="text1"/>
          <w:sz w:val="28"/>
          <w:highlight w:val="none"/>
          <w14:textFill>
            <w14:solidFill>
              <w14:schemeClr w14:val="tx1"/>
            </w14:solidFill>
          </w14:textFill>
        </w:rPr>
        <w:t>索引</w:t>
      </w:r>
      <w:bookmarkEnd w:id="93"/>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一、标的说明一览表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二、技术和服务要求响应表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三、商务条件响应表</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四、投标人提交的其他资料（若有）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技术商务部分中不得出现报价部分的全部或部分的投标报价信息（或组成资料），否则符合性审查不合格。</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94" w:name="_Toc7715"/>
      <w:r>
        <w:rPr>
          <w:b/>
          <w:color w:val="000000" w:themeColor="text1"/>
          <w:sz w:val="28"/>
          <w:highlight w:val="none"/>
          <w14:textFill>
            <w14:solidFill>
              <w14:schemeClr w14:val="tx1"/>
            </w14:solidFill>
          </w14:textFill>
        </w:rPr>
        <w:t>一、标的说明一览表</w:t>
      </w:r>
      <w:bookmarkEnd w:id="94"/>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品目号</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投标标的</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数量</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规格</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来源地</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pPr>
              <w:rPr>
                <w:color w:val="000000" w:themeColor="text1"/>
                <w:highlight w:val="none"/>
                <w14:textFill>
                  <w14:solidFill>
                    <w14:schemeClr w14:val="tx1"/>
                  </w14:solidFill>
                </w14:textFill>
              </w:rPr>
            </w:pPr>
          </w:p>
        </w:tc>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c>
          <w:tcPr>
            <w:tcW w:w="1187" w:type="dxa"/>
          </w:tcPr>
          <w:p>
            <w:pPr>
              <w:rPr>
                <w:color w:val="000000" w:themeColor="text1"/>
                <w:highlight w:val="none"/>
                <w14:textFill>
                  <w14:solidFill>
                    <w14:schemeClr w14:val="tx1"/>
                  </w14:solidFill>
                </w14:textFill>
              </w:rPr>
            </w:pPr>
          </w:p>
        </w:tc>
      </w:tr>
    </w:tbl>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1、本表应按照下列规定填写：</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1.1“采购包”、“品目号”、“投标标的”及“数量”应与招标文件《采购标的一览表》中的有关内容（“采购包”、“品目号”、“采购标的”及“数量”）保持一致。</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1.3“投标标的”为服务的：“规格”项下应填写服务提供者提供的服务标准及品牌（若有）。“来源地”应填写服务提供者的所在地。“备注”项下应填写关于服务标准所涵盖的具体项目或内容的说明等。</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3、电子投标文件中涉及“投标标的”、“数量”、“规格”、“来源地”的内容若不一致，应以本表为准。</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95" w:name="_Toc30920"/>
      <w:r>
        <w:rPr>
          <w:b/>
          <w:color w:val="000000" w:themeColor="text1"/>
          <w:sz w:val="28"/>
          <w:highlight w:val="none"/>
          <w14:textFill>
            <w14:solidFill>
              <w14:schemeClr w14:val="tx1"/>
            </w14:solidFill>
          </w14:textFill>
        </w:rPr>
        <w:t>二、技术和服务要求响应表</w:t>
      </w:r>
      <w:bookmarkEnd w:id="95"/>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品目号</w:t>
            </w:r>
          </w:p>
        </w:tc>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技术和服务要求</w:t>
            </w:r>
          </w:p>
        </w:tc>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投标响应</w:t>
            </w:r>
          </w:p>
        </w:tc>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000000" w:themeColor="text1"/>
                <w:highlight w:val="none"/>
                <w14:textFill>
                  <w14:solidFill>
                    <w14:schemeClr w14:val="tx1"/>
                  </w14:solidFill>
                </w14:textFill>
              </w:rPr>
            </w:pPr>
          </w:p>
        </w:tc>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r>
    </w:tbl>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1、本表应按照下列规定填写：</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1.1“技术和服务要求”项下填写的内容应与招标文件第五章“技术和服务要求”的内容保持一致。</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1.3“是否偏离及说明”项下应按下列规定填写：优于的，填写“正偏离”；符合的，填写“无偏离”；低于的，填写“负偏离”。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96" w:name="_Toc1368"/>
      <w:r>
        <w:rPr>
          <w:b/>
          <w:color w:val="000000" w:themeColor="text1"/>
          <w:sz w:val="28"/>
          <w:highlight w:val="none"/>
          <w14:textFill>
            <w14:solidFill>
              <w14:schemeClr w14:val="tx1"/>
            </w14:solidFill>
          </w14:textFill>
        </w:rPr>
        <w:t>三、商务条件响应表</w:t>
      </w:r>
      <w:bookmarkEnd w:id="96"/>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项目编号：</w:t>
      </w:r>
      <w:r>
        <w:rPr>
          <w:color w:val="000000" w:themeColor="text1"/>
          <w:highlight w:val="none"/>
          <w:u w:val="single"/>
          <w14:textFill>
            <w14:solidFill>
              <w14:schemeClr w14:val="tx1"/>
            </w14:solidFill>
          </w14:textFill>
        </w:rPr>
        <w:t>　　　　　　　　</w:t>
      </w:r>
    </w:p>
    <w:tbl>
      <w:tblPr>
        <w:tblStyle w:val="1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采购包</w:t>
            </w:r>
          </w:p>
        </w:tc>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品目号</w:t>
            </w:r>
          </w:p>
        </w:tc>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商务条件</w:t>
            </w:r>
          </w:p>
        </w:tc>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投标响应</w:t>
            </w:r>
          </w:p>
        </w:tc>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000000" w:themeColor="text1"/>
                <w:highlight w:val="none"/>
                <w14:textFill>
                  <w14:solidFill>
                    <w14:schemeClr w14:val="tx1"/>
                  </w14:solidFill>
                </w14:textFill>
              </w:rPr>
            </w:pPr>
          </w:p>
        </w:tc>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c>
          <w:tcPr>
            <w:tcW w:w="1661" w:type="dxa"/>
          </w:tcPr>
          <w:p>
            <w:pPr>
              <w:rPr>
                <w:color w:val="000000" w:themeColor="text1"/>
                <w:highlight w:val="none"/>
                <w14:textFill>
                  <w14:solidFill>
                    <w14:schemeClr w14:val="tx1"/>
                  </w14:solidFill>
                </w14:textFill>
              </w:rPr>
            </w:pPr>
          </w:p>
        </w:tc>
      </w:tr>
    </w:tbl>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※注意：</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1、本表应按照下列规定填写：</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1.1“商务条件”项下填写的内容应与招标文件第五章“商务条件”的内容保持一致。</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1.2“投标响应”项下应填写具体的响应内容并与“商务条件”项下填写的内容逐项对应；对“商务条件”项下涉及“≥或＞”、“≤或＜”及某个区间值范围内的内容，应填写具体的数值。</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1.3“是否偏离及说明”项下应按下列规定填写：优于的，填写“正偏离”；符合的，填写“无偏离”；低于的，填写“负偏离”。</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投标人：</w:t>
      </w:r>
      <w:r>
        <w:rPr>
          <w:color w:val="000000" w:themeColor="text1"/>
          <w:highlight w:val="none"/>
          <w:u w:val="single"/>
          <w14:textFill>
            <w14:solidFill>
              <w14:schemeClr w14:val="tx1"/>
            </w14:solidFill>
          </w14:textFill>
        </w:rPr>
        <w:t>（全称并加盖单位公章）</w:t>
      </w:r>
    </w:p>
    <w:p>
      <w:pPr>
        <w:pStyle w:val="17"/>
        <w:ind w:firstLine="480"/>
        <w:jc w:val="righ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年　　月　　日</w:t>
      </w:r>
    </w:p>
    <w:p>
      <w:pPr>
        <w:pStyle w:val="17"/>
        <w:rPr>
          <w:rFonts w:hint="eastAsia" w:eastAsiaTheme="minorEastAsia"/>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 xml:space="preserve"> </w:t>
      </w:r>
    </w:p>
    <w:p>
      <w:pPr>
        <w:pStyle w:val="1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17"/>
        <w:jc w:val="center"/>
        <w:outlineLvl w:val="2"/>
        <w:rPr>
          <w:color w:val="000000" w:themeColor="text1"/>
          <w:highlight w:val="none"/>
          <w14:textFill>
            <w14:solidFill>
              <w14:schemeClr w14:val="tx1"/>
            </w14:solidFill>
          </w14:textFill>
        </w:rPr>
      </w:pPr>
      <w:bookmarkStart w:id="97" w:name="_Toc19294"/>
      <w:r>
        <w:rPr>
          <w:b/>
          <w:color w:val="000000" w:themeColor="text1"/>
          <w:sz w:val="28"/>
          <w:highlight w:val="none"/>
          <w14:textFill>
            <w14:solidFill>
              <w14:schemeClr w14:val="tx1"/>
            </w14:solidFill>
          </w14:textFill>
        </w:rPr>
        <w:t>四、投标人提交的其他资料（若有）</w:t>
      </w:r>
      <w:bookmarkEnd w:id="97"/>
    </w:p>
    <w:p>
      <w:pPr>
        <w:pStyle w:val="17"/>
        <w:ind w:firstLine="480"/>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编制说明</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1、招标文件要求提交的除“资格及资信证明部分”、“报价部分”外的其他证明材料或资料加盖投标人的单位公章后应在此项下提交。</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2、招标文件要求投标人提供方案（包括但不限于：组织、实施、技术、服务方案等）的，投标人应在此项下提交。</w:t>
      </w:r>
    </w:p>
    <w:p>
      <w:pPr>
        <w:pStyle w:val="17"/>
        <w:ind w:firstLine="48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3、除招标文件另有规定外，投标人认为需要提交的其他证明材料或资料加盖投标人的单位公章后应在此项下提交。</w:t>
      </w:r>
    </w:p>
    <w:p>
      <w:pPr>
        <w:pStyle w:val="17"/>
        <w:rPr>
          <w:rFonts w:hint="eastAsia"/>
          <w:color w:val="000000" w:themeColor="text1"/>
          <w:highlight w:val="none"/>
          <w:lang w:val="en-US" w:eastAsia="zh-Hans"/>
          <w14:textFill>
            <w14:solidFill>
              <w14:schemeClr w14:val="tx1"/>
            </w14:solidFill>
          </w14:textFill>
        </w:rPr>
      </w:pPr>
    </w:p>
    <w:bookmarkEnd w:id="9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东文宋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YTViMzliNDA5MjlmMzAyYjQxODBlNTRiMDZiMDYifQ=="/>
  </w:docVars>
  <w:rsids>
    <w:rsidRoot w:val="53B52B8D"/>
    <w:rsid w:val="005E00D4"/>
    <w:rsid w:val="00613104"/>
    <w:rsid w:val="00B036E0"/>
    <w:rsid w:val="01DF5589"/>
    <w:rsid w:val="024842E4"/>
    <w:rsid w:val="025A74C6"/>
    <w:rsid w:val="026D127C"/>
    <w:rsid w:val="02F87992"/>
    <w:rsid w:val="032E1742"/>
    <w:rsid w:val="03573B71"/>
    <w:rsid w:val="047576B4"/>
    <w:rsid w:val="04985480"/>
    <w:rsid w:val="04C0174F"/>
    <w:rsid w:val="052E7809"/>
    <w:rsid w:val="06AA6043"/>
    <w:rsid w:val="06FC5746"/>
    <w:rsid w:val="07F04DE5"/>
    <w:rsid w:val="08A416E7"/>
    <w:rsid w:val="08D44599"/>
    <w:rsid w:val="090F5CC3"/>
    <w:rsid w:val="099C619C"/>
    <w:rsid w:val="0AE909C9"/>
    <w:rsid w:val="0B165C2C"/>
    <w:rsid w:val="0B821632"/>
    <w:rsid w:val="0BA63387"/>
    <w:rsid w:val="0BBA724E"/>
    <w:rsid w:val="0C3D59F9"/>
    <w:rsid w:val="0D917FC7"/>
    <w:rsid w:val="0D9E132F"/>
    <w:rsid w:val="0DD86DE8"/>
    <w:rsid w:val="0E2055ED"/>
    <w:rsid w:val="0E9E4472"/>
    <w:rsid w:val="0EA636BD"/>
    <w:rsid w:val="0EF22C13"/>
    <w:rsid w:val="0FC31577"/>
    <w:rsid w:val="0FE45984"/>
    <w:rsid w:val="102A1DE8"/>
    <w:rsid w:val="106D2640"/>
    <w:rsid w:val="136A10B9"/>
    <w:rsid w:val="13E9511C"/>
    <w:rsid w:val="14264230"/>
    <w:rsid w:val="145D7F12"/>
    <w:rsid w:val="14AB7FB9"/>
    <w:rsid w:val="156C6963"/>
    <w:rsid w:val="15761FDD"/>
    <w:rsid w:val="16406C57"/>
    <w:rsid w:val="16636D1E"/>
    <w:rsid w:val="16C855A1"/>
    <w:rsid w:val="16FE2244"/>
    <w:rsid w:val="17392EE6"/>
    <w:rsid w:val="177F50ED"/>
    <w:rsid w:val="19363E79"/>
    <w:rsid w:val="19EF40C6"/>
    <w:rsid w:val="1A22449B"/>
    <w:rsid w:val="1AE26175"/>
    <w:rsid w:val="1B740D26"/>
    <w:rsid w:val="1BD25246"/>
    <w:rsid w:val="1C116575"/>
    <w:rsid w:val="1C5841A4"/>
    <w:rsid w:val="1C5B5A42"/>
    <w:rsid w:val="1C9C1F5D"/>
    <w:rsid w:val="1CA813B9"/>
    <w:rsid w:val="1CF33ECD"/>
    <w:rsid w:val="1EB43730"/>
    <w:rsid w:val="1F010252"/>
    <w:rsid w:val="1F6F5F4D"/>
    <w:rsid w:val="1F7F6901"/>
    <w:rsid w:val="1FBD1E23"/>
    <w:rsid w:val="1FD86EBA"/>
    <w:rsid w:val="1FFE5B0D"/>
    <w:rsid w:val="20D65FDF"/>
    <w:rsid w:val="21A40798"/>
    <w:rsid w:val="21FD0EA4"/>
    <w:rsid w:val="22CA67E4"/>
    <w:rsid w:val="233314C7"/>
    <w:rsid w:val="234E78B1"/>
    <w:rsid w:val="23CC6063"/>
    <w:rsid w:val="240D1D18"/>
    <w:rsid w:val="249266C1"/>
    <w:rsid w:val="26820120"/>
    <w:rsid w:val="27C85EC7"/>
    <w:rsid w:val="28565DCD"/>
    <w:rsid w:val="29BA18E2"/>
    <w:rsid w:val="2A5F0DF4"/>
    <w:rsid w:val="2BF26377"/>
    <w:rsid w:val="2C44408A"/>
    <w:rsid w:val="2D1A662C"/>
    <w:rsid w:val="2D957A3F"/>
    <w:rsid w:val="2DAA22B9"/>
    <w:rsid w:val="2DC20777"/>
    <w:rsid w:val="2DD11AEA"/>
    <w:rsid w:val="2E7806D6"/>
    <w:rsid w:val="2EB91835"/>
    <w:rsid w:val="30195CFE"/>
    <w:rsid w:val="306E3CA7"/>
    <w:rsid w:val="3074249B"/>
    <w:rsid w:val="308C3C13"/>
    <w:rsid w:val="31A50A07"/>
    <w:rsid w:val="3247112A"/>
    <w:rsid w:val="32A31CEA"/>
    <w:rsid w:val="33A74F46"/>
    <w:rsid w:val="34204B76"/>
    <w:rsid w:val="34BB756E"/>
    <w:rsid w:val="35204167"/>
    <w:rsid w:val="35782FB4"/>
    <w:rsid w:val="362931A0"/>
    <w:rsid w:val="380F606F"/>
    <w:rsid w:val="38743CBC"/>
    <w:rsid w:val="38B22A36"/>
    <w:rsid w:val="39647D22"/>
    <w:rsid w:val="3AA252F6"/>
    <w:rsid w:val="3B0213B0"/>
    <w:rsid w:val="3BFF7025"/>
    <w:rsid w:val="3D3C5563"/>
    <w:rsid w:val="3DEB1C37"/>
    <w:rsid w:val="3E233FEC"/>
    <w:rsid w:val="3F6041DD"/>
    <w:rsid w:val="3F9E2C62"/>
    <w:rsid w:val="40345D11"/>
    <w:rsid w:val="41361757"/>
    <w:rsid w:val="416F7716"/>
    <w:rsid w:val="41D65E00"/>
    <w:rsid w:val="42366486"/>
    <w:rsid w:val="42E04D47"/>
    <w:rsid w:val="431547FD"/>
    <w:rsid w:val="435052AD"/>
    <w:rsid w:val="437331A5"/>
    <w:rsid w:val="43CF6D75"/>
    <w:rsid w:val="43DE0C50"/>
    <w:rsid w:val="44022AC4"/>
    <w:rsid w:val="44805202"/>
    <w:rsid w:val="454D4212"/>
    <w:rsid w:val="457D5C73"/>
    <w:rsid w:val="45B070B7"/>
    <w:rsid w:val="45E31D81"/>
    <w:rsid w:val="468B47AB"/>
    <w:rsid w:val="46E60C47"/>
    <w:rsid w:val="47A85073"/>
    <w:rsid w:val="48007381"/>
    <w:rsid w:val="4822099C"/>
    <w:rsid w:val="48624031"/>
    <w:rsid w:val="487321E2"/>
    <w:rsid w:val="48AF018E"/>
    <w:rsid w:val="48B63A50"/>
    <w:rsid w:val="49A9448F"/>
    <w:rsid w:val="4A5E7497"/>
    <w:rsid w:val="4A774C78"/>
    <w:rsid w:val="4CDC53B4"/>
    <w:rsid w:val="4D340B65"/>
    <w:rsid w:val="4DA04681"/>
    <w:rsid w:val="4E3A4FCB"/>
    <w:rsid w:val="4E4F3CEB"/>
    <w:rsid w:val="4EA935DC"/>
    <w:rsid w:val="4F5B519F"/>
    <w:rsid w:val="4F962330"/>
    <w:rsid w:val="50E62D44"/>
    <w:rsid w:val="515360E1"/>
    <w:rsid w:val="517B0BF3"/>
    <w:rsid w:val="51B90A9A"/>
    <w:rsid w:val="52EE7267"/>
    <w:rsid w:val="531E669E"/>
    <w:rsid w:val="53B52B8D"/>
    <w:rsid w:val="53C33A13"/>
    <w:rsid w:val="5439594C"/>
    <w:rsid w:val="545903D5"/>
    <w:rsid w:val="5538631C"/>
    <w:rsid w:val="554151C3"/>
    <w:rsid w:val="58705DF6"/>
    <w:rsid w:val="590638BB"/>
    <w:rsid w:val="592412D5"/>
    <w:rsid w:val="59442368"/>
    <w:rsid w:val="59D2488F"/>
    <w:rsid w:val="5A557C1F"/>
    <w:rsid w:val="5A786ED8"/>
    <w:rsid w:val="5B72175B"/>
    <w:rsid w:val="5B977EA4"/>
    <w:rsid w:val="5BA67115"/>
    <w:rsid w:val="5BD17E37"/>
    <w:rsid w:val="5C013DC6"/>
    <w:rsid w:val="5C6A3769"/>
    <w:rsid w:val="5D1A0A26"/>
    <w:rsid w:val="5D4368F6"/>
    <w:rsid w:val="5D5648E4"/>
    <w:rsid w:val="5E511405"/>
    <w:rsid w:val="5EA14F4C"/>
    <w:rsid w:val="5EA23C09"/>
    <w:rsid w:val="5EEC01A1"/>
    <w:rsid w:val="5FA735EE"/>
    <w:rsid w:val="5FAABC28"/>
    <w:rsid w:val="60AE49BE"/>
    <w:rsid w:val="61B54959"/>
    <w:rsid w:val="61C813B9"/>
    <w:rsid w:val="62920672"/>
    <w:rsid w:val="64133D6A"/>
    <w:rsid w:val="65AD66E8"/>
    <w:rsid w:val="67027B52"/>
    <w:rsid w:val="67C01D4E"/>
    <w:rsid w:val="68BD6E46"/>
    <w:rsid w:val="6A0B690A"/>
    <w:rsid w:val="6A1D046C"/>
    <w:rsid w:val="6A501EEA"/>
    <w:rsid w:val="6A971908"/>
    <w:rsid w:val="6B425D6C"/>
    <w:rsid w:val="6C687B08"/>
    <w:rsid w:val="6C6E48EB"/>
    <w:rsid w:val="6C8A5DC2"/>
    <w:rsid w:val="6CB711EF"/>
    <w:rsid w:val="6E043102"/>
    <w:rsid w:val="6E3167C0"/>
    <w:rsid w:val="6EAF3A7C"/>
    <w:rsid w:val="6F8B4401"/>
    <w:rsid w:val="6FAA23E4"/>
    <w:rsid w:val="70302BBC"/>
    <w:rsid w:val="705223DF"/>
    <w:rsid w:val="71652E7D"/>
    <w:rsid w:val="71C43B3E"/>
    <w:rsid w:val="71DA18F9"/>
    <w:rsid w:val="72465CFC"/>
    <w:rsid w:val="72F43F80"/>
    <w:rsid w:val="73922BF0"/>
    <w:rsid w:val="73D94EFF"/>
    <w:rsid w:val="73EC1C7A"/>
    <w:rsid w:val="74F040EF"/>
    <w:rsid w:val="75721CBC"/>
    <w:rsid w:val="757FDCAD"/>
    <w:rsid w:val="763B59C5"/>
    <w:rsid w:val="76554FA4"/>
    <w:rsid w:val="7658790A"/>
    <w:rsid w:val="7669499C"/>
    <w:rsid w:val="76764AC8"/>
    <w:rsid w:val="76915DE5"/>
    <w:rsid w:val="76BE069C"/>
    <w:rsid w:val="76C44173"/>
    <w:rsid w:val="7720398D"/>
    <w:rsid w:val="77DE73C4"/>
    <w:rsid w:val="77F79321"/>
    <w:rsid w:val="784650CA"/>
    <w:rsid w:val="795804B5"/>
    <w:rsid w:val="79591F15"/>
    <w:rsid w:val="7A6E786B"/>
    <w:rsid w:val="7A8A0B42"/>
    <w:rsid w:val="7AC00848"/>
    <w:rsid w:val="7AD91E4D"/>
    <w:rsid w:val="7AE75F94"/>
    <w:rsid w:val="7AFF0904"/>
    <w:rsid w:val="7B4F821F"/>
    <w:rsid w:val="7B6F630E"/>
    <w:rsid w:val="7BE66470"/>
    <w:rsid w:val="7C0B7A60"/>
    <w:rsid w:val="7C2E374F"/>
    <w:rsid w:val="7D20769E"/>
    <w:rsid w:val="7D584C0C"/>
    <w:rsid w:val="7D724DC2"/>
    <w:rsid w:val="7DD7343E"/>
    <w:rsid w:val="7E041D61"/>
    <w:rsid w:val="7E2B263C"/>
    <w:rsid w:val="7F0F8BF6"/>
    <w:rsid w:val="7FBE6E8F"/>
    <w:rsid w:val="7FE6061B"/>
    <w:rsid w:val="A2FB6292"/>
    <w:rsid w:val="A5EFE01F"/>
    <w:rsid w:val="B6FE70A7"/>
    <w:rsid w:val="BBBF7779"/>
    <w:rsid w:val="BFF1ECC9"/>
    <w:rsid w:val="EDDDD1EB"/>
    <w:rsid w:val="FFD9113C"/>
    <w:rsid w:val="FFDC0338"/>
    <w:rsid w:val="FFEFAEB1"/>
    <w:rsid w:val="FFFD8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widowControl w:val="0"/>
      <w:spacing w:line="560" w:lineRule="exact"/>
      <w:ind w:firstLine="200" w:firstLineChars="200"/>
      <w:outlineLvl w:val="1"/>
    </w:pPr>
    <w:rPr>
      <w:rFonts w:ascii="仿宋_GB2312" w:hAnsi="仿宋_GB2312" w:eastAsia="楷体_GB2312"/>
      <w:b/>
      <w:sz w:val="32"/>
      <w:szCs w:val="24"/>
    </w:rPr>
  </w:style>
  <w:style w:type="paragraph" w:styleId="3">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6">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4">
    <w:name w:val="toa heading"/>
    <w:basedOn w:val="1"/>
    <w:next w:val="1"/>
    <w:autoRedefine/>
    <w:qFormat/>
    <w:uiPriority w:val="0"/>
    <w:pPr>
      <w:spacing w:before="120"/>
    </w:pPr>
    <w:rPr>
      <w:rFonts w:ascii="Cambria" w:hAnsi="Cambria" w:cs="Times New Roman"/>
      <w:sz w:val="24"/>
      <w:szCs w:val="24"/>
    </w:rPr>
  </w:style>
  <w:style w:type="paragraph" w:styleId="5">
    <w:name w:val="annotation text"/>
    <w:basedOn w:val="1"/>
    <w:autoRedefine/>
    <w:qFormat/>
    <w:uiPriority w:val="0"/>
    <w:pPr>
      <w:jc w:val="left"/>
    </w:pPr>
  </w:style>
  <w:style w:type="paragraph" w:styleId="6">
    <w:name w:val="Body Text"/>
    <w:basedOn w:val="1"/>
    <w:next w:val="7"/>
    <w:autoRedefine/>
    <w:qFormat/>
    <w:uiPriority w:val="0"/>
    <w:pPr>
      <w:spacing w:line="380" w:lineRule="exact"/>
    </w:pPr>
    <w:rPr>
      <w:kern w:val="0"/>
      <w:sz w:val="24"/>
    </w:rPr>
  </w:style>
  <w:style w:type="paragraph" w:styleId="7">
    <w:name w:val="Body Text First Indent"/>
    <w:basedOn w:val="6"/>
    <w:autoRedefine/>
    <w:qFormat/>
    <w:uiPriority w:val="0"/>
    <w:pPr>
      <w:spacing w:after="120" w:line="240" w:lineRule="auto"/>
      <w:ind w:firstLine="100" w:firstLineChars="100"/>
    </w:pPr>
    <w:rPr>
      <w:rFonts w:ascii="Calibri" w:hAnsi="Calibri"/>
      <w:kern w:val="0"/>
      <w:sz w:val="20"/>
      <w:szCs w:val="24"/>
    </w:rPr>
  </w:style>
  <w:style w:type="paragraph" w:styleId="8">
    <w:name w:val="toc 3"/>
    <w:basedOn w:val="1"/>
    <w:next w:val="1"/>
    <w:autoRedefine/>
    <w:qFormat/>
    <w:uiPriority w:val="0"/>
    <w:pPr>
      <w:ind w:left="840" w:leftChars="400"/>
    </w:pPr>
  </w:style>
  <w:style w:type="paragraph" w:styleId="9">
    <w:name w:val="Plain Text"/>
    <w:basedOn w:val="1"/>
    <w:autoRedefine/>
    <w:qFormat/>
    <w:uiPriority w:val="0"/>
    <w:rPr>
      <w:rFonts w:ascii="宋体" w:hAnsi="Courier New" w:cs="Courier New"/>
      <w:szCs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7">
    <w:name w:val="null3"/>
    <w:autoRedefine/>
    <w:hidden/>
    <w:qFormat/>
    <w:uiPriority w:val="0"/>
    <w:rPr>
      <w:rFonts w:hint="eastAsia" w:asciiTheme="minorHAnsi" w:hAnsiTheme="minorHAnsi" w:eastAsiaTheme="minorEastAsia" w:cstheme="minorBidi"/>
      <w:lang w:val="en-US" w:eastAsia="zh-Hans"/>
    </w:rPr>
  </w:style>
  <w:style w:type="character" w:customStyle="1" w:styleId="18">
    <w:name w:val="font11"/>
    <w:basedOn w:val="16"/>
    <w:autoRedefine/>
    <w:qFormat/>
    <w:uiPriority w:val="0"/>
    <w:rPr>
      <w:rFonts w:hint="eastAsia" w:ascii="宋体" w:hAnsi="宋体" w:eastAsia="宋体" w:cs="宋体"/>
      <w:color w:val="000000"/>
      <w:sz w:val="20"/>
      <w:szCs w:val="20"/>
      <w:u w:val="none"/>
    </w:rPr>
  </w:style>
  <w:style w:type="character" w:customStyle="1" w:styleId="19">
    <w:name w:val="font21"/>
    <w:basedOn w:val="16"/>
    <w:autoRedefine/>
    <w:qFormat/>
    <w:uiPriority w:val="0"/>
    <w:rPr>
      <w:rFonts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2022-04-11T11:57:00Z</dcterms:created>
  <dc:creator>五块钱</dc:creator>
  <cp:lastModifiedBy>ztt</cp:lastModifiedBy>
  <dcterms:modified xsi:type="dcterms:W3CDTF">2024-01-05T03:25:17Z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89CBEAC2A0BC460BB20086EF10BAF474_12</vt:lpwstr>
  </property>
</Properties>
</file>