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ind w:firstLine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600" w:lineRule="exact"/>
        <w:ind w:firstLine="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</w:t>
      </w:r>
      <w:r>
        <w:rPr>
          <w:rFonts w:ascii="方正小标宋简体" w:eastAsia="方正小标宋简体"/>
          <w:sz w:val="44"/>
          <w:szCs w:val="44"/>
        </w:rPr>
        <w:t>农业微生物</w:t>
      </w:r>
      <w:r>
        <w:rPr>
          <w:rFonts w:ascii="方正小标宋简体" w:eastAsia="方正小标宋简体" w:hint="eastAsia"/>
          <w:sz w:val="44"/>
          <w:szCs w:val="44"/>
        </w:rPr>
        <w:t>种质资源保护单位名单</w:t>
      </w:r>
    </w:p>
    <w:tbl>
      <w:tblPr>
        <w:tblpPr w:leftFromText="180" w:rightFromText="180" w:vertAnchor="text" w:horzAnchor="page" w:tblpX="1286" w:tblpY="314"/>
        <w:tblOverlap w:val="never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92"/>
        <w:gridCol w:w="5040"/>
      </w:tblGrid>
      <w:tr>
        <w:trPr>
          <w:trHeight w:val="77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i w:val="0"/>
                <w:sz w:val="28"/>
              </w:rPr>
            </w:pPr>
            <w:r>
              <w:rPr>
                <w:rFonts w:ascii="黑体" w:eastAsia="黑体" w:cs="Times New Roman"/>
                <w:b/>
                <w:i w:val="0"/>
                <w:sz w:val="28"/>
              </w:rPr>
              <w:t>序号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i w:val="0"/>
                <w:sz w:val="28"/>
              </w:rPr>
            </w:pPr>
            <w:r>
              <w:rPr>
                <w:rFonts w:ascii="黑体" w:eastAsia="黑体" w:cs="Times New Roman"/>
                <w:b/>
                <w:i w:val="0"/>
                <w:sz w:val="28"/>
              </w:rPr>
              <w:t>名  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i w:val="0"/>
                <w:sz w:val="28"/>
              </w:rPr>
            </w:pPr>
            <w:r>
              <w:rPr>
                <w:rFonts w:ascii="黑体" w:eastAsia="黑体" w:cs="Times New Roman"/>
                <w:b/>
                <w:i w:val="0"/>
                <w:sz w:val="28"/>
              </w:rPr>
              <w:t>依托单位</w:t>
            </w:r>
          </w:p>
        </w:tc>
      </w:tr>
      <w:tr>
        <w:trPr>
          <w:trHeight w:val="78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福建省芽孢杆菌保藏管理中心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福建省农业科学院农业生物资源研究所</w:t>
            </w:r>
          </w:p>
        </w:tc>
      </w:tr>
      <w:tr>
        <w:trPr>
          <w:trHeight w:val="67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福建省食用菌种质资源库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福建省农业科学院食用菌研究所</w:t>
            </w:r>
          </w:p>
        </w:tc>
      </w:tr>
      <w:tr>
        <w:trPr>
          <w:trHeight w:val="85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3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福建省农产品（食品）微生物种质资源库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福建省农业科学院农业工程技术研究所</w:t>
            </w:r>
          </w:p>
        </w:tc>
      </w:tr>
    </w:tbl>
    <w:p>
      <w:pPr>
        <w:spacing w:line="600" w:lineRule="exact"/>
        <w:ind w:firstLine="0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134" w:gutter="0"/>
      <w:pgNumType w:fmt="numberInDash" w:start="4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8"/>
        <w:rFonts w:ascii="宋体" w:hint="eastAsia"/>
        <w:sz w:val="28"/>
      </w:rPr>
      <w:fldChar w:fldCharType="begin"/>
    </w:r>
    <w:r>
      <w:rPr>
        <w:rStyle w:val="18"/>
        <w:rFonts w:ascii="宋体" w:hint="eastAsia"/>
        <w:sz w:val="28"/>
      </w:rPr>
      <w:instrText>Page</w:instrText>
    </w:r>
    <w:r>
      <w:rPr>
        <w:rStyle w:val="18"/>
        <w:rFonts w:ascii="宋体" w:hint="eastAsia"/>
        <w:sz w:val="28"/>
      </w:rPr>
      <w:fldChar w:fldCharType="separate"/>
    </w:r>
    <w:r>
      <w:rPr>
        <w:rStyle w:val="18"/>
        <w:rFonts w:ascii="宋体" w:hint="eastAsia"/>
        <w:sz w:val="28"/>
      </w:rPr>
      <w:t>- 1 -</w:t>
    </w:r>
    <w:r>
      <w:rPr>
        <w:rStyle w:val="18"/>
        <w:rFonts w:ascii="宋体" w:hint="eastAsia"/>
        <w:sz w:val="2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rPr>
      <w:sz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86</TotalTime>
  <Application>Yozo_Office</Application>
  <Pages>1</Pages>
  <Words>121</Words>
  <Characters>121</Characters>
  <Lines>16</Lines>
  <Paragraphs>14</Paragraphs>
  <CharactersWithSpaces>123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打印室</cp:lastModifiedBy>
  <cp:revision>1</cp:revision>
  <cp:lastPrinted>2021-09-16T07:24:14Z</cp:lastPrinted>
  <dcterms:created xsi:type="dcterms:W3CDTF">2021-09-15T00:18:11Z</dcterms:created>
  <dcterms:modified xsi:type="dcterms:W3CDTF">2021-09-17T01:03:19Z</dcterms:modified>
</cp:coreProperties>
</file>