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topLinePunct/>
        <w:adjustRightInd w:val="0"/>
        <w:snapToGrid w:val="0"/>
        <w:ind w:left="0" w:right="-108"/>
        <w:jc w:val="left"/>
        <w:rPr>
          <w:rFonts w:ascii="黑体" w:eastAsia="黑体" w:cs="仿宋" w:hint="eastAsia"/>
          <w:color w:val="000000"/>
          <w:sz w:val="28"/>
          <w:szCs w:val="28"/>
          <w:highlight w:val="auto"/>
        </w:rPr>
      </w:pPr>
      <w:r>
        <w:rPr>
          <w:rFonts w:ascii="黑体" w:eastAsia="黑体" w:cs="仿宋" w:hint="eastAsia"/>
          <w:color w:val="000000"/>
          <w:sz w:val="28"/>
          <w:szCs w:val="28"/>
          <w:highlight w:val="auto"/>
        </w:rPr>
        <w:t>附件2</w:t>
      </w:r>
    </w:p>
    <w:p>
      <w:pPr>
        <w:topLinePunct/>
        <w:adjustRightInd w:val="0"/>
        <w:snapToGrid w:val="0"/>
        <w:ind w:left="0" w:right="-108"/>
        <w:jc w:val="center"/>
        <w:rPr>
          <w:rFonts w:ascii="仿宋" w:eastAsia="仿宋" w:cs="仿宋" w:hint="eastAsia"/>
          <w:b/>
          <w:bCs/>
          <w:color w:val="000000"/>
          <w:sz w:val="28"/>
          <w:szCs w:val="28"/>
          <w:highlight w:val="auto"/>
        </w:rPr>
      </w:pPr>
    </w:p>
    <w:p>
      <w:pPr>
        <w:topLinePunct/>
        <w:adjustRightInd w:val="0"/>
        <w:snapToGrid w:val="0"/>
        <w:ind w:left="0" w:right="-108"/>
        <w:jc w:val="center"/>
        <w:rPr>
          <w:rFonts w:ascii="方正小标宋简体" w:eastAsia="方正小标宋简体" w:cs="仿宋" w:hint="eastAsia"/>
          <w:color w:val="000000"/>
          <w:sz w:val="36"/>
          <w:szCs w:val="36"/>
          <w:highlight w:val="auto"/>
        </w:rPr>
      </w:pPr>
      <w:r>
        <w:rPr>
          <w:rFonts w:ascii="方正小标宋简体" w:eastAsia="方正小标宋简体" w:cs="仿宋" w:hint="eastAsia"/>
          <w:color w:val="000000"/>
          <w:sz w:val="36"/>
          <w:szCs w:val="36"/>
          <w:highlight w:val="auto"/>
        </w:rPr>
        <w:t>2021年福建省</w:t>
      </w:r>
      <w:r>
        <w:rPr>
          <w:rFonts w:ascii="方正小标宋简体" w:eastAsia="方正小标宋简体" w:cs="仿宋" w:hint="eastAsia"/>
          <w:color w:val="000000"/>
          <w:sz w:val="36"/>
          <w:szCs w:val="36"/>
          <w:lang w:eastAsia="zh-CN"/>
          <w:highlight w:val="auto"/>
        </w:rPr>
        <w:t>审定</w:t>
      </w:r>
      <w:r>
        <w:rPr>
          <w:rFonts w:ascii="方正小标宋简体" w:eastAsia="方正小标宋简体" w:cs="仿宋" w:hint="eastAsia"/>
          <w:color w:val="000000"/>
          <w:sz w:val="36"/>
          <w:szCs w:val="36"/>
          <w:highlight w:val="auto"/>
        </w:rPr>
        <w:t>通过主要农作物品种简介</w:t>
      </w:r>
      <w:r>
        <w:rPr>
          <w:rFonts w:ascii="方正小标宋简体" w:eastAsia="方正小标宋简体" w:cs="仿宋"/>
          <w:color w:val="000000"/>
          <w:sz w:val="36"/>
          <w:szCs w:val="36"/>
          <w:highlight w:val="auto"/>
        </w:rPr>
        <w:t>及</w:t>
      </w:r>
      <w:r>
        <w:rPr>
          <w:rFonts w:ascii="方正小标宋简体" w:eastAsia="方正小标宋简体" w:cs="仿宋" w:hint="eastAsia"/>
          <w:color w:val="000000"/>
          <w:sz w:val="36"/>
          <w:szCs w:val="36"/>
          <w:lang w:eastAsia="zh-CN"/>
          <w:highlight w:val="auto"/>
        </w:rPr>
        <w:t>审定</w:t>
      </w:r>
      <w:r>
        <w:rPr>
          <w:rFonts w:ascii="方正小标宋简体" w:eastAsia="方正小标宋简体" w:cs="仿宋" w:hint="eastAsia"/>
          <w:color w:val="000000"/>
          <w:sz w:val="36"/>
          <w:szCs w:val="36"/>
          <w:highlight w:val="auto"/>
        </w:rPr>
        <w:t>意见</w:t>
      </w:r>
    </w:p>
    <w:p>
      <w:pPr>
        <w:topLinePunct/>
        <w:adjustRightInd w:val="0"/>
        <w:snapToGrid w:val="0"/>
        <w:ind w:right="-108" w:firstLine="629"/>
        <w:rPr>
          <w:rFonts w:ascii="仿宋" w:eastAsia="仿宋" w:cs="仿宋" w:hint="eastAsia"/>
          <w:b/>
          <w:bCs/>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1.审定编号：</w:t>
      </w:r>
      <w:r>
        <w:rPr>
          <w:rFonts w:ascii="仿宋" w:eastAsia="仿宋" w:cs="仿宋" w:hint="eastAsia"/>
          <w:color w:val="000000"/>
          <w:sz w:val="28"/>
          <w:szCs w:val="28"/>
          <w:highlight w:val="auto"/>
        </w:rPr>
        <w:t>闽审稻20210001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元两优919</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元亨S×福恢919</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kern w:val="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早稻种植，全生育期两年区试平均129.8天，比对照T78优2155迟熟1.8天。群体整齐，株型适中，植株较矮，分蘖力强，后期转色好。每亩有效穗数18.4万，株高101.9厘米，穗长22.1厘米，每穗总粒数126.8粒，结实率84.3%，千粒重26.9克。两年稻瘟病抗性鉴定综合评价为中抗稻瘟病。米质检测结果：糙米率81.6%，整精米率66.4%，垩白度3.6%，透明度2级，碱消值5.4级，胶稠度84毫米，直链淀粉含量20.1%，米质达部颁三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年参加福建省早稻新品种区域试验，平均亩产499.41公斤，比对照T78优2155增产5.17%，达极显著水平；2020年续试，平均亩产503.15公斤，比对照T78优2155增产2.93%，达显著水平。两年区试平均亩产501.28公斤，比对照T78优2155增产4.05%。2020年参加福建省早稻生产试验，平均亩产502.29公斤，比对照T78优2155增产3.97%。</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早稻种植，秧龄30天左右。栽插规格以16.7厘米×20.0厘米或20.0厘米×20.0厘米为宜，每穴栽插2粒谷苗。栽培上重施基肥，早施分蘖肥，配施有机肥及磷、钾肥，亩施纯氮10公斤，氮、磷、钾比例为1.0∶0.6∶0.8，基肥、分蘖肥、穗肥比例为6∶3∶1。水分管理上掌握深水返青、浅水分蘖、够苗晒田、复水抽穗、后期干湿交替，收割前7天断水为宜。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highlight w:val="auto"/>
        </w:rPr>
        <w:t>省农作物品种审定委员会审定意见：</w:t>
      </w:r>
      <w:r>
        <w:rPr>
          <w:rFonts w:ascii="仿宋" w:eastAsia="仿宋" w:cs="仿宋" w:hint="eastAsia"/>
          <w:color w:val="000000"/>
          <w:sz w:val="28"/>
          <w:szCs w:val="28"/>
          <w:highlight w:val="auto"/>
        </w:rPr>
        <w:t>元两优919属早籼两系杂交稻品种。全生育期130天左右，比对照T78优2155迟熟2天；产量较高，中抗稻瘟病，米质达部颁三等优质食用稻品种品质标准。适宜福建省作早稻种植。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2.审定编号：</w:t>
      </w:r>
      <w:r>
        <w:rPr>
          <w:rFonts w:ascii="仿宋" w:eastAsia="仿宋" w:cs="仿宋" w:hint="eastAsia"/>
          <w:color w:val="000000"/>
          <w:sz w:val="28"/>
          <w:szCs w:val="28"/>
          <w:highlight w:val="auto"/>
        </w:rPr>
        <w:t>闽审稻20210002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清优308</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福建省农业科学院水稻研究所、广东省农业科学院水稻研究所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清达A×广恢308</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早稻种植，全生育期两年区试平均127.5天，比对照T78优2155早熟1.0天。群体整齐，株型适中，植株较矮，分蘖力强，后期转色好。每亩有效穗数19.7万，株高93.2厘米，穗长21.7厘米，每穗总粒数155.4粒，结实率79.1%，千粒重23.4克。两年稻瘟病抗性鉴定综合评价为中抗稻瘟病。米质检测结果：糙米率83.6%，整精米率69.6%，垩白度3.4%，透明度1级，碱消值7.0级，胶稠度53毫米，直链淀粉含量26.8%，米质符合加工专用型水稻品种品质要求。</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福建省早稻新品种区域试验，平均亩产505.50公斤，比对照T78优2155增产1.87%，达显著水平；2019年续试，平均亩产497.49公斤，比对照T78优2155增产4.77%，达极显著水平。两年区试平均亩产501.49公斤，比对照T78优2155增产3.32%。2020年参加福建省早稻生产试验，平均亩产500.83公斤，比对照T78优2155增产3.41%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早稻种植，秧龄30天左右。栽插规格以16.7厘米×20.0厘米或20.0厘米×20.0厘米为宜，每穴栽插2粒谷苗。栽培上重施基肥，早施分蘖肥，配施有机肥及磷、钾肥，亩施纯氮10公斤，氮、磷、钾比例为1.0∶0.6∶0.9，基肥、分蘖肥、穗肥比例为6∶3∶1。水分管理上掌握深水返青、浅水分蘖、够苗晒田、复水抽穗、后期干湿交替，收割前7天断水为宜。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清优308属早籼三系杂交稻品种。全生育期128天左右，比对照T78优2155早熟1天；产量较高；中抗稻瘟病；稻米直链淀粉含量高，米质符合加工专用型水稻品种品质要求。适宜福建省作早稻种植。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3.审定编号：</w:t>
      </w:r>
      <w:r>
        <w:rPr>
          <w:rFonts w:ascii="仿宋" w:eastAsia="仿宋" w:cs="仿宋" w:hint="eastAsia"/>
          <w:color w:val="000000"/>
          <w:sz w:val="28"/>
          <w:szCs w:val="28"/>
          <w:highlight w:val="auto"/>
        </w:rPr>
        <w:t>闽审稻20210003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清优粤禾丝苗</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：福建省农业科学院水稻研究所、广东省农业科学院水稻研究所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清达A×粤禾丝苗</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kern w:val="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早稻种植，全生育期两年区试平均128.2天，比对照T78优2155迟熟0.2天。群体整齐，株型适中，植株较矮，分蘖力强，后期转色好。每亩有效穗数18.2万，株高96.2厘米，穗长22.6厘米，每穗总粒数151.4粒，结实率82.17%，千粒重24.8克。两年稻瘟病抗性鉴定综合评价为中抗稻瘟病。米质检测结果：糙米率81.7%，整精米率65.5%，垩白度5.3%，透明度1级，碱消值6.8级，胶稠度58毫米，直链淀粉含量25.2%，米质符合加工专用型水稻品种品质要求。</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年参加福建省早稻新品种区域试验，平均亩产503.87公斤，比对照T78优2155增产6.11%，达极显著水平；2020年续试，平均亩产510.12公斤，比对照T78优2155增产3.39%，达极显著水平。两年区试平均亩产507.00公斤，比对照T78优2155增产4.75%。</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早稻种植，秧龄30天左右。栽插规格以16.7厘米×20.0厘米或20.0厘米×20.0厘米为宜，每穴栽插2粒谷苗。栽培上重施基肥，早施分蘖肥，配施有机肥及磷、钾肥，亩施纯氮10公斤，氮、磷、钾比例为1.0∶0.6∶0.9，基肥、分蘖肥、穗肥比例为6∶3∶1。水分管理上掌握深水返青、浅水分蘖、够苗晒田、复水抽穗、后期干湿交替，收割前7天断水为宜。注意及时防治病虫害。</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清优粤禾丝苗属早籼三系杂交稻品种。全生育期128天左右，与对照T78优2155相当；产量高；中抗稻瘟病；稻米直链淀粉含量高，米质符合加工专用型水稻品种品质要求。适宜福建省作早稻种植。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b/>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4.审定编号：</w:t>
      </w:r>
      <w:r>
        <w:rPr>
          <w:rFonts w:ascii="仿宋" w:eastAsia="仿宋" w:cs="仿宋" w:hint="eastAsia"/>
          <w:color w:val="000000"/>
          <w:sz w:val="28"/>
          <w:szCs w:val="28"/>
          <w:highlight w:val="auto"/>
        </w:rPr>
        <w:t>闽审稻20210004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吉优342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福建省农业科学院水稻研究所、广东省农业科学院水稻研究所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吉丰A×福恢342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早稻种植，全生育期两年区试平均128.3天，比对照T78优2155迟熟0.3天。群体整齐，株型适中。每亩有效穗数18.8万，株高99.0厘米，穗长20.4厘米，每穗总粒数128.0粒，结实率84.39%，千粒重26.1克。两年稻瘟病抗性鉴定综合评价中抗稻瘟病。米质检测结果：糙米率81.3%，整精米率42.6%，垩白度7.8%，透明度2级，碱消值5.1级，胶稠度88毫米，直链淀粉含量28.6%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bCs/>
          <w:color w:val="000000"/>
          <w:sz w:val="28"/>
          <w:szCs w:val="28"/>
          <w:highlight w:val="auto"/>
        </w:rPr>
        <w:t>2019年参加</w:t>
      </w:r>
      <w:r>
        <w:rPr>
          <w:rFonts w:ascii="仿宋" w:eastAsia="仿宋" w:cs="仿宋" w:hint="eastAsia"/>
          <w:color w:val="000000"/>
          <w:sz w:val="28"/>
          <w:szCs w:val="28"/>
          <w:highlight w:val="auto"/>
        </w:rPr>
        <w:t>福建省早稻区域试验</w:t>
      </w:r>
      <w:r>
        <w:rPr>
          <w:rFonts w:ascii="仿宋" w:eastAsia="仿宋" w:cs="仿宋" w:hint="eastAsia"/>
          <w:bCs/>
          <w:color w:val="000000"/>
          <w:sz w:val="28"/>
          <w:szCs w:val="28"/>
          <w:highlight w:val="auto"/>
        </w:rPr>
        <w:t>，平均亩产473.46公斤，比对照T78优2155减产0.30%，</w:t>
      </w:r>
      <w:r>
        <w:rPr>
          <w:rFonts w:ascii="仿宋" w:eastAsia="仿宋" w:cs="仿宋" w:hint="eastAsia"/>
          <w:bCs/>
          <w:color w:val="000000"/>
          <w:sz w:val="28"/>
          <w:szCs w:val="28"/>
          <w:lang w:eastAsia="zh-CN"/>
          <w:highlight w:val="auto"/>
        </w:rPr>
        <w:t>未达显著水平</w:t>
      </w:r>
      <w:r>
        <w:rPr>
          <w:rFonts w:ascii="仿宋" w:eastAsia="仿宋" w:cs="仿宋" w:hint="eastAsia"/>
          <w:bCs/>
          <w:color w:val="000000"/>
          <w:sz w:val="28"/>
          <w:szCs w:val="28"/>
          <w:highlight w:val="auto"/>
        </w:rPr>
        <w:t>；2020年续试，平均亩产509.79公斤，比对照T78优2155增产4.29%，达极显著水平。两年区试平均亩产491.62公斤，比对照T78优2155增产2.00%。</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早稻种植，秧龄为30天。栽插规格以20厘米×20厘米为宜，每穴栽插2粒谷苗。亩施纯氮10公斤，氮、磷、钾比例为1.0∶0.6∶0.8，基肥、分蘖肥、穗肥比例为6∶3∶1。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吉优342属早籼三系杂交稻品种。全生育期128天左右，与对照T78优2155相当；产量中等；中抗稻瘟病；稻米直链淀粉含量高，米质符合加工专用型水稻品种品质要求。适宜福建省作早稻种植。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5.审定编号：</w:t>
      </w:r>
      <w:r>
        <w:rPr>
          <w:rFonts w:ascii="仿宋" w:eastAsia="仿宋" w:cs="仿宋" w:hint="eastAsia"/>
          <w:color w:val="000000"/>
          <w:sz w:val="28"/>
          <w:szCs w:val="28"/>
          <w:highlight w:val="auto"/>
        </w:rPr>
        <w:t>闽审稻20210005</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恒丰优332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建宁县里心镇三丰优质稻米研究中心</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福建省农业科学院水稻研究所、广东粤良种业有限公司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恒丰A×福恢332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早稻种植，全生育期两年区试平均127.2天，比对照T78优2155早熟1.4天。群体整齐，株型适中。每亩有效穗数18.7万，株高102.8厘米，穗长21.6厘米，每穗总粒数155.7粒，结实率75.02%，千粒重25.3克。两年稻瘟病抗性鉴定综合评价为中抗稻瘟病。米质检测结果：糙米率81.6%，整精米率60.1%，垩白度1.8%，透明度2级，碱消值4.0级，胶稠度84毫米，直链淀粉含量16.1%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bCs/>
          <w:color w:val="000000"/>
          <w:sz w:val="28"/>
          <w:szCs w:val="28"/>
          <w:highlight w:val="auto"/>
        </w:rPr>
        <w:t>2018年参加</w:t>
      </w:r>
      <w:r>
        <w:rPr>
          <w:rFonts w:ascii="仿宋" w:eastAsia="仿宋" w:cs="仿宋" w:hint="eastAsia"/>
          <w:color w:val="000000"/>
          <w:sz w:val="28"/>
          <w:szCs w:val="28"/>
          <w:highlight w:val="auto"/>
        </w:rPr>
        <w:t>福建省早稻区域试验</w:t>
      </w:r>
      <w:r>
        <w:rPr>
          <w:rFonts w:ascii="仿宋" w:eastAsia="仿宋" w:cs="仿宋" w:hint="eastAsia"/>
          <w:bCs/>
          <w:color w:val="000000"/>
          <w:sz w:val="28"/>
          <w:szCs w:val="28"/>
          <w:highlight w:val="auto"/>
        </w:rPr>
        <w:t>，平均亩产510.19公斤，比对照T78优2155增产2.81%，达极显著水平；2019年续试，平均亩产494.95公斤，比对照T78优2155增产4.23%，达极显著水平。两年区试平均亩产502.57公斤，比对照T78优2155增产3.52%。</w:t>
      </w:r>
      <w:r>
        <w:rPr>
          <w:rFonts w:ascii="仿宋" w:eastAsia="仿宋" w:cs="仿宋" w:hint="eastAsia"/>
          <w:color w:val="000000"/>
          <w:sz w:val="28"/>
          <w:szCs w:val="28"/>
          <w:highlight w:val="auto"/>
        </w:rPr>
        <w:t>2020年参加福建省早稻生产试验，平均亩产500.37公斤，比对照T78优2155增产3.31%。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早稻种植，秧龄为30天。栽插规格以20厘米×20厘米为宜，每穴栽插2粒谷苗。亩施纯氮10公斤，氮、磷、钾比例为1.0:0.6:0.8，基肥、分蘖肥、穗肥比例为6：3：1。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恒丰优332属早籼三系杂交稻品种。全生育期127天左右，比对照T78优2155早熟1天；产量较高，中抗稻瘟病，米质较优。适宜福建省作早稻种植。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6.审定编号：</w:t>
      </w:r>
      <w:r>
        <w:rPr>
          <w:rFonts w:ascii="仿宋" w:eastAsia="仿宋" w:cs="仿宋" w:hint="eastAsia"/>
          <w:color w:val="000000"/>
          <w:sz w:val="28"/>
          <w:szCs w:val="28"/>
          <w:highlight w:val="auto"/>
        </w:rPr>
        <w:t>闽审稻20210006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东联早2号</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南安市码头东联农业科技示范场</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南安市码头东联农业科技示范场</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东联占/佳禾早占</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早稻种植，全生育期两年区试平均125.1天，比对照T78优2155早熟2.9天。群体整齐，株型适中，千粒重较轻。每亩有效穗数20.5万，株高95.7厘米，穗长20.4厘米，每穗总粒数137.5粒，结实率89.5%，千粒重21.6克。两年稻瘟病抗性鉴定综合评价抗稻瘟病。米质检测结果：糙米率80.1%，精米率69.9%，整精米率67.4%，粒长6.4毫米，长宽比3.4，垩白粒率1.0%，垩白度0.1%，透明度1级，碱消值6.8级，胶稠度78.0毫米，直链淀粉含量15.9%，米质达部颁二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2019年</w:t>
      </w:r>
      <w:r>
        <w:rPr>
          <w:rFonts w:ascii="仿宋" w:eastAsia="仿宋" w:cs="仿宋" w:hint="eastAsia"/>
          <w:bCs/>
          <w:color w:val="000000"/>
          <w:sz w:val="28"/>
          <w:szCs w:val="28"/>
          <w:highlight w:val="auto"/>
        </w:rPr>
        <w:t>参加</w:t>
      </w:r>
      <w:r>
        <w:rPr>
          <w:rFonts w:ascii="仿宋" w:eastAsia="仿宋" w:cs="仿宋" w:hint="eastAsia"/>
          <w:color w:val="000000"/>
          <w:sz w:val="28"/>
          <w:szCs w:val="28"/>
          <w:highlight w:val="auto"/>
        </w:rPr>
        <w:t>福建省早稻区域试验，平均亩产479.10公斤，比对照T78优2155增产0.89%，不显著；2020年续试，平均亩产488.62公斤，比对照T78优2155减产0.96%，不显著。两年区试平均亩产483.86公斤，比对照T78优2155减产0.04%。2020年生产试验平均亩产461.87公斤，比对照T78优2155减产3.75%。</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早稻种植，秧龄为30天左右。栽插规格以16.7厘米×20厘米或20厘米×20厘米为宜，确保亩基本苗20万丛以上，每丛5～6本。亩施纯氮10～12公斤，氮、磷、钾比例1：0.5：0.8，基肥、分蘖肥、穗肥、粒肥比例为5：3：1：1，注重烤田，防止倒伏，合理管水，浅水插秧，深水护苗，浅水促蘖，够苗烤田，后期干湿交替，保根养叶，增加千粒重。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东联早2号属早籼常规水稻品种。全生育期125天左右，比对照T78优2155早熟3天；产量中等，抗稻瘟病，米质达部颁二等优质食用稻品种品质标准。适宜福建省作早稻种植。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7.审定编号</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闽审稻20210007</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杉谷优533（区试名：杉谷优6533）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福建省农业科学院生物技术研究所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pacing w:val="-4"/>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pacing w:val="-4"/>
          <w:sz w:val="28"/>
          <w:szCs w:val="28"/>
          <w:highlight w:val="auto"/>
        </w:rPr>
        <w:t>福建省农业科学院生物技术研究所、科荟种业股份有限公司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杉谷A×荟恢533</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snapToGrid w:val="0"/>
          <w:color w:val="000000"/>
          <w:kern w:val="0"/>
          <w:sz w:val="28"/>
          <w:szCs w:val="28"/>
          <w:lang w:val="zh-CN"/>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w:t>
      </w:r>
      <w:r>
        <w:rPr>
          <w:rFonts w:ascii="仿宋" w:eastAsia="仿宋" w:cs="仿宋" w:hint="eastAsia"/>
          <w:color w:val="000000"/>
          <w:sz w:val="28"/>
          <w:szCs w:val="28"/>
          <w:lang w:val="en-US" w:eastAsia="zh-CN"/>
          <w:highlight w:val="auto"/>
        </w:rPr>
        <w:t>早稻种植，</w:t>
      </w:r>
      <w:r>
        <w:rPr>
          <w:rFonts w:ascii="仿宋" w:eastAsia="仿宋" w:cs="仿宋" w:hint="eastAsia"/>
          <w:color w:val="000000"/>
          <w:sz w:val="28"/>
          <w:szCs w:val="28"/>
          <w:highlight w:val="auto"/>
        </w:rPr>
        <w:t>全生育期两年区试平均1</w:t>
      </w:r>
      <w:r>
        <w:rPr>
          <w:rFonts w:ascii="仿宋" w:eastAsia="仿宋" w:cs="仿宋" w:hint="eastAsia"/>
          <w:color w:val="000000"/>
          <w:sz w:val="28"/>
          <w:szCs w:val="28"/>
          <w:lang w:val="en-US" w:eastAsia="zh-CN"/>
          <w:highlight w:val="auto"/>
        </w:rPr>
        <w:t>28</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天，比对照</w:t>
      </w:r>
      <w:r>
        <w:rPr>
          <w:rFonts w:ascii="仿宋" w:eastAsia="仿宋" w:cs="仿宋" w:hint="eastAsia"/>
          <w:color w:val="000000"/>
          <w:sz w:val="28"/>
          <w:szCs w:val="28"/>
          <w:lang w:val="en-US" w:eastAsia="zh-CN"/>
          <w:highlight w:val="auto"/>
        </w:rPr>
        <w:t>T78优2155迟</w:t>
      </w:r>
      <w:r>
        <w:rPr>
          <w:rFonts w:ascii="仿宋" w:eastAsia="仿宋" w:cs="仿宋" w:hint="eastAsia"/>
          <w:color w:val="000000"/>
          <w:sz w:val="28"/>
          <w:szCs w:val="28"/>
          <w:highlight w:val="auto"/>
        </w:rPr>
        <w:t>熟</w:t>
      </w:r>
      <w:r>
        <w:rPr>
          <w:rFonts w:ascii="仿宋" w:eastAsia="仿宋" w:cs="仿宋" w:hint="eastAsia"/>
          <w:color w:val="000000"/>
          <w:sz w:val="28"/>
          <w:szCs w:val="28"/>
          <w:lang w:val="en-US" w:eastAsia="zh-CN"/>
          <w:highlight w:val="auto"/>
        </w:rPr>
        <w:t>0</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天。群体整齐，株型适中，长势繁茂，熟期转色好，每亩有效穗数1</w:t>
      </w:r>
      <w:r>
        <w:rPr>
          <w:rFonts w:ascii="仿宋" w:eastAsia="仿宋" w:cs="仿宋" w:hint="eastAsia"/>
          <w:color w:val="000000"/>
          <w:sz w:val="28"/>
          <w:szCs w:val="28"/>
          <w:lang w:val="en-US" w:eastAsia="zh-CN"/>
          <w:highlight w:val="auto"/>
        </w:rPr>
        <w:t>9</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万，株高</w:t>
      </w:r>
      <w:r>
        <w:rPr>
          <w:rFonts w:ascii="仿宋" w:eastAsia="仿宋" w:cs="仿宋" w:hint="eastAsia"/>
          <w:color w:val="000000"/>
          <w:sz w:val="28"/>
          <w:szCs w:val="28"/>
          <w:lang w:val="en-US" w:eastAsia="zh-CN"/>
          <w:highlight w:val="auto"/>
        </w:rPr>
        <w:t>98.4</w:t>
      </w:r>
      <w:r>
        <w:rPr>
          <w:rFonts w:ascii="仿宋" w:eastAsia="仿宋" w:cs="仿宋" w:hint="eastAsia"/>
          <w:color w:val="000000"/>
          <w:sz w:val="28"/>
          <w:szCs w:val="28"/>
          <w:highlight w:val="auto"/>
        </w:rPr>
        <w:t>厘米，穗长2</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9</w:t>
      </w:r>
      <w:r>
        <w:rPr>
          <w:rFonts w:ascii="仿宋" w:eastAsia="仿宋" w:cs="仿宋" w:hint="eastAsia"/>
          <w:color w:val="000000"/>
          <w:sz w:val="28"/>
          <w:szCs w:val="28"/>
          <w:highlight w:val="auto"/>
        </w:rPr>
        <w:t>厘米，每穗总粒数1</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7.</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粒，结实率8</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%，千粒重2</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克。两年稻瘟病抗性鉴定综合评价为中感稻瘟病。米质检测结果：</w:t>
      </w:r>
      <w:r>
        <w:rPr>
          <w:rFonts w:ascii="仿宋" w:eastAsia="仿宋" w:cs="仿宋" w:hint="eastAsia"/>
          <w:bCs/>
          <w:color w:val="000000"/>
          <w:sz w:val="28"/>
          <w:szCs w:val="28"/>
          <w:lang w:val="en-US" w:eastAsia="zh-CN"/>
          <w:highlight w:val="auto"/>
        </w:rPr>
        <w:t>糙米率81.1%，精米率73.8%，整精米率69.1%，粒长6.8毫米，长宽比3.1，垩白粒率6.0%，垩白度0.4%，透明度1级，碱消值6.1级，胶稠度78毫米，直链淀粉含量17.2%</w:t>
      </w:r>
      <w:r>
        <w:rPr>
          <w:rFonts w:ascii="仿宋" w:eastAsia="仿宋" w:cs="仿宋" w:hint="eastAsia"/>
          <w:snapToGrid w:val="0"/>
          <w:color w:val="000000"/>
          <w:kern w:val="0"/>
          <w:sz w:val="28"/>
          <w:szCs w:val="28"/>
          <w:lang w:val="zh-CN"/>
          <w:highlight w:val="auto"/>
        </w:rPr>
        <w:t>。</w:t>
      </w:r>
      <w:r>
        <w:rPr>
          <w:rFonts w:ascii="仿宋" w:eastAsia="仿宋" w:cs="仿宋" w:hint="eastAsia"/>
          <w:color w:val="000000"/>
          <w:sz w:val="28"/>
          <w:szCs w:val="28"/>
          <w:highlight w:val="auto"/>
        </w:rPr>
        <w:t>米质达部颁一等优质食用稻品种品质标准。</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snapToGrid w:val="0"/>
          <w:color w:val="000000"/>
          <w:kern w:val="0"/>
          <w:sz w:val="28"/>
          <w:szCs w:val="28"/>
          <w:lang w:val="zh-CN"/>
          <w:highlight w:val="auto"/>
        </w:rPr>
      </w:pPr>
      <w:r>
        <w:rPr>
          <w:rFonts w:ascii="仿宋" w:eastAsia="仿宋" w:cs="仿宋" w:hint="eastAsia"/>
          <w:color w:val="000000"/>
          <w:sz w:val="28"/>
          <w:szCs w:val="28"/>
          <w:highlight w:val="auto"/>
        </w:rPr>
        <w:t>福建省作晚</w:t>
      </w:r>
      <w:r>
        <w:rPr>
          <w:rFonts w:ascii="仿宋" w:eastAsia="仿宋" w:cs="仿宋" w:hint="eastAsia"/>
          <w:color w:val="000000"/>
          <w:sz w:val="28"/>
          <w:szCs w:val="28"/>
          <w:lang w:val="en-US" w:eastAsia="zh-CN"/>
          <w:highlight w:val="auto"/>
        </w:rPr>
        <w:t>稻种植，</w:t>
      </w:r>
      <w:r>
        <w:rPr>
          <w:rFonts w:ascii="仿宋" w:eastAsia="仿宋" w:cs="仿宋" w:hint="eastAsia"/>
          <w:color w:val="000000"/>
          <w:sz w:val="28"/>
          <w:szCs w:val="28"/>
          <w:highlight w:val="auto"/>
        </w:rPr>
        <w:t>全生育期两年区试平均118.1天，比对照天优华占早熟4.8天。群体整齐，株型适中，长势繁茂，熟期转色好，每亩有效穗数17.9万，株高104厘米，穗长23.1厘米，每穗总粒数157.4粒，结实率85.7%，千粒重24.9克。两年稻瘟病抗性鉴定综合评价为中感稻瘟病。米质检测结果：</w:t>
      </w:r>
      <w:r>
        <w:rPr>
          <w:rFonts w:ascii="仿宋" w:eastAsia="仿宋" w:cs="仿宋" w:hint="eastAsia"/>
          <w:snapToGrid w:val="0"/>
          <w:color w:val="000000"/>
          <w:kern w:val="0"/>
          <w:sz w:val="28"/>
          <w:szCs w:val="28"/>
          <w:lang w:val="zh-CN"/>
          <w:highlight w:val="auto"/>
        </w:rPr>
        <w:t>糙米率81.5%，精米率71.0%，整精米率63.5%，粒长6.7毫米，长宽比3.2，垩白粒率20.0%，垩白度4.3%，透明度1级，碱消值6.5级，胶稠度74毫米，直链淀粉含量14.6%，</w:t>
      </w:r>
      <w:r>
        <w:rPr>
          <w:rFonts w:ascii="仿宋" w:eastAsia="仿宋" w:cs="仿宋" w:hint="eastAsia"/>
          <w:color w:val="000000"/>
          <w:sz w:val="28"/>
          <w:szCs w:val="28"/>
          <w:highlight w:val="auto"/>
        </w:rPr>
        <w:t>米质达部颁三等优质食用稻品种品质标准。</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201</w:t>
      </w:r>
      <w:r>
        <w:rPr>
          <w:rFonts w:ascii="仿宋" w:eastAsia="仿宋" w:cs="仿宋" w:hint="eastAsia"/>
          <w:bCs/>
          <w:color w:val="000000"/>
          <w:sz w:val="28"/>
          <w:szCs w:val="28"/>
          <w:lang w:val="en-US" w:eastAsia="zh-CN"/>
          <w:highlight w:val="auto"/>
        </w:rPr>
        <w:t>9</w:t>
      </w:r>
      <w:r>
        <w:rPr>
          <w:rFonts w:ascii="仿宋" w:eastAsia="仿宋" w:cs="仿宋" w:hint="eastAsia"/>
          <w:bCs/>
          <w:color w:val="000000"/>
          <w:sz w:val="28"/>
          <w:szCs w:val="28"/>
          <w:highlight w:val="auto"/>
        </w:rPr>
        <w:t>年参加福建省</w:t>
      </w:r>
      <w:r>
        <w:rPr>
          <w:rFonts w:ascii="仿宋" w:eastAsia="仿宋" w:cs="仿宋" w:hint="eastAsia"/>
          <w:bCs/>
          <w:color w:val="000000"/>
          <w:sz w:val="28"/>
          <w:szCs w:val="28"/>
          <w:lang w:val="en-US" w:eastAsia="zh-CN"/>
          <w:highlight w:val="auto"/>
        </w:rPr>
        <w:t>早</w:t>
      </w:r>
      <w:r>
        <w:rPr>
          <w:rFonts w:ascii="仿宋" w:eastAsia="仿宋" w:cs="仿宋" w:hint="eastAsia"/>
          <w:bCs/>
          <w:color w:val="000000"/>
          <w:sz w:val="28"/>
          <w:szCs w:val="28"/>
          <w:highlight w:val="auto"/>
        </w:rPr>
        <w:t>稻区试，</w:t>
      </w:r>
      <w:r>
        <w:rPr>
          <w:rFonts w:ascii="仿宋" w:eastAsia="仿宋" w:cs="仿宋" w:hint="eastAsia"/>
          <w:color w:val="000000"/>
          <w:sz w:val="28"/>
          <w:szCs w:val="28"/>
          <w:highlight w:val="auto"/>
        </w:rPr>
        <w:t>平均亩产</w:t>
      </w:r>
      <w:r>
        <w:rPr>
          <w:rFonts w:ascii="仿宋" w:eastAsia="仿宋" w:cs="仿宋" w:hint="eastAsia"/>
          <w:color w:val="000000"/>
          <w:sz w:val="28"/>
          <w:szCs w:val="28"/>
          <w:lang w:val="en-US" w:eastAsia="zh-CN"/>
          <w:highlight w:val="auto"/>
        </w:rPr>
        <w:t>495</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90</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T78优2155</w:t>
      </w:r>
      <w:r>
        <w:rPr>
          <w:rFonts w:ascii="仿宋" w:eastAsia="仿宋" w:cs="仿宋" w:hint="eastAsia"/>
          <w:color w:val="000000"/>
          <w:sz w:val="28"/>
          <w:szCs w:val="28"/>
          <w:highlight w:val="auto"/>
        </w:rPr>
        <w:t>增产1.</w:t>
      </w:r>
      <w:r>
        <w:rPr>
          <w:rFonts w:ascii="仿宋" w:eastAsia="仿宋" w:cs="仿宋" w:hint="eastAsia"/>
          <w:color w:val="000000"/>
          <w:sz w:val="28"/>
          <w:szCs w:val="28"/>
          <w:lang w:val="en-US" w:eastAsia="zh-CN"/>
          <w:highlight w:val="auto"/>
        </w:rPr>
        <w:t>62</w:t>
      </w:r>
      <w:r>
        <w:rPr>
          <w:rFonts w:ascii="仿宋" w:eastAsia="仿宋" w:cs="仿宋" w:hint="eastAsia"/>
          <w:color w:val="000000"/>
          <w:sz w:val="28"/>
          <w:szCs w:val="28"/>
          <w:highlight w:val="auto"/>
        </w:rPr>
        <w:t>%，达显著水平；20</w:t>
      </w:r>
      <w:r>
        <w:rPr>
          <w:rFonts w:ascii="仿宋" w:eastAsia="仿宋" w:cs="仿宋" w:hint="eastAsia"/>
          <w:color w:val="000000"/>
          <w:sz w:val="28"/>
          <w:szCs w:val="28"/>
          <w:lang w:val="en-US" w:eastAsia="zh-CN"/>
          <w:highlight w:val="auto"/>
        </w:rPr>
        <w:t>20</w:t>
      </w:r>
      <w:r>
        <w:rPr>
          <w:rFonts w:ascii="仿宋" w:eastAsia="仿宋" w:cs="仿宋" w:hint="eastAsia"/>
          <w:color w:val="000000"/>
          <w:sz w:val="28"/>
          <w:szCs w:val="28"/>
          <w:highlight w:val="auto"/>
        </w:rPr>
        <w:t>年续试，平均亩产5</w:t>
      </w:r>
      <w:r>
        <w:rPr>
          <w:rFonts w:ascii="仿宋" w:eastAsia="仿宋" w:cs="仿宋" w:hint="eastAsia"/>
          <w:color w:val="000000"/>
          <w:sz w:val="28"/>
          <w:szCs w:val="28"/>
          <w:lang w:val="en-US" w:eastAsia="zh-CN"/>
          <w:highlight w:val="auto"/>
        </w:rPr>
        <w:t>04</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3公斤，</w:t>
      </w:r>
      <w:r>
        <w:rPr>
          <w:rFonts w:ascii="仿宋" w:eastAsia="仿宋" w:cs="仿宋" w:hint="eastAsia"/>
          <w:color w:val="000000"/>
          <w:sz w:val="28"/>
          <w:szCs w:val="28"/>
          <w:lang w:val="en-US" w:eastAsia="zh-CN"/>
          <w:highlight w:val="auto"/>
        </w:rPr>
        <w:t>比对照T78优2155增产2.26%</w:t>
      </w:r>
      <w:r>
        <w:rPr>
          <w:rFonts w:ascii="仿宋" w:eastAsia="仿宋" w:cs="仿宋" w:hint="eastAsia"/>
          <w:color w:val="000000"/>
          <w:sz w:val="28"/>
          <w:szCs w:val="28"/>
          <w:highlight w:val="auto"/>
        </w:rPr>
        <w:t>，达</w:t>
      </w:r>
      <w:r>
        <w:rPr>
          <w:rFonts w:ascii="仿宋" w:eastAsia="仿宋" w:cs="仿宋" w:hint="eastAsia"/>
          <w:color w:val="000000"/>
          <w:sz w:val="28"/>
          <w:szCs w:val="28"/>
          <w:lang w:val="en-US" w:eastAsia="zh-CN"/>
          <w:highlight w:val="auto"/>
        </w:rPr>
        <w:t>极</w:t>
      </w:r>
      <w:r>
        <w:rPr>
          <w:rFonts w:ascii="仿宋" w:eastAsia="仿宋" w:cs="仿宋" w:hint="eastAsia"/>
          <w:color w:val="000000"/>
          <w:sz w:val="28"/>
          <w:szCs w:val="28"/>
          <w:highlight w:val="auto"/>
        </w:rPr>
        <w:t>显著水平。两年区试平均亩产5</w:t>
      </w:r>
      <w:r>
        <w:rPr>
          <w:rFonts w:ascii="仿宋" w:eastAsia="仿宋" w:cs="仿宋" w:hint="eastAsia"/>
          <w:color w:val="000000"/>
          <w:sz w:val="28"/>
          <w:szCs w:val="28"/>
          <w:lang w:val="en-US" w:eastAsia="zh-CN"/>
          <w:highlight w:val="auto"/>
        </w:rPr>
        <w:t>00</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21</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T78优2155</w:t>
      </w:r>
      <w:r>
        <w:rPr>
          <w:rFonts w:ascii="仿宋" w:eastAsia="仿宋" w:cs="仿宋" w:hint="eastAsia"/>
          <w:color w:val="000000"/>
          <w:sz w:val="28"/>
          <w:szCs w:val="28"/>
          <w:highlight w:val="auto"/>
        </w:rPr>
        <w:t>增产</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94</w:t>
      </w:r>
      <w:r>
        <w:rPr>
          <w:rFonts w:ascii="仿宋" w:eastAsia="仿宋" w:cs="仿宋" w:hint="eastAsia"/>
          <w:color w:val="000000"/>
          <w:sz w:val="28"/>
          <w:szCs w:val="28"/>
          <w:highlight w:val="auto"/>
        </w:rPr>
        <w:t>%；2020参加福建省</w:t>
      </w:r>
      <w:r>
        <w:rPr>
          <w:rFonts w:ascii="仿宋" w:eastAsia="仿宋" w:cs="仿宋" w:hint="eastAsia"/>
          <w:color w:val="000000"/>
          <w:sz w:val="28"/>
          <w:szCs w:val="28"/>
          <w:lang w:val="en-US" w:eastAsia="zh-CN"/>
          <w:highlight w:val="auto"/>
        </w:rPr>
        <w:t>早</w:t>
      </w:r>
      <w:r>
        <w:rPr>
          <w:rFonts w:ascii="仿宋" w:eastAsia="仿宋" w:cs="仿宋" w:hint="eastAsia"/>
          <w:color w:val="000000"/>
          <w:sz w:val="28"/>
          <w:szCs w:val="28"/>
          <w:highlight w:val="auto"/>
        </w:rPr>
        <w:t>稻生产试验，平均亩产506.1公斤，比对照</w:t>
      </w:r>
      <w:r>
        <w:rPr>
          <w:rFonts w:ascii="仿宋" w:eastAsia="仿宋" w:cs="仿宋" w:hint="eastAsia"/>
          <w:color w:val="000000"/>
          <w:sz w:val="28"/>
          <w:szCs w:val="28"/>
          <w:lang w:val="en-US" w:eastAsia="zh-CN"/>
          <w:highlight w:val="auto"/>
        </w:rPr>
        <w:t>T78优2155增</w:t>
      </w:r>
      <w:r>
        <w:rPr>
          <w:rFonts w:ascii="仿宋" w:eastAsia="仿宋" w:cs="仿宋" w:hint="eastAsia"/>
          <w:color w:val="000000"/>
          <w:sz w:val="28"/>
          <w:szCs w:val="28"/>
          <w:highlight w:val="auto"/>
        </w:rPr>
        <w:t>产</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75</w:t>
      </w:r>
      <w:r>
        <w:rPr>
          <w:rFonts w:ascii="仿宋" w:eastAsia="仿宋" w:cs="仿宋" w:hint="eastAsia"/>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lang w:val="en-US" w:eastAsia="zh-CN"/>
          <w:highlight w:val="auto"/>
        </w:rPr>
      </w:pPr>
      <w:r>
        <w:rPr>
          <w:rFonts w:ascii="仿宋" w:eastAsia="仿宋" w:cs="仿宋" w:hint="eastAsia"/>
          <w:color w:val="000000"/>
          <w:sz w:val="28"/>
          <w:szCs w:val="28"/>
          <w:highlight w:val="auto"/>
        </w:rPr>
        <w:t>2018年参加科荟种业优质稻品种试验联合体福建省晚稻中熟组区试，</w:t>
      </w:r>
      <w:r>
        <w:rPr>
          <w:rFonts w:ascii="仿宋" w:eastAsia="仿宋" w:cs="仿宋" w:hint="eastAsia"/>
          <w:bCs/>
          <w:color w:val="000000"/>
          <w:sz w:val="28"/>
          <w:szCs w:val="28"/>
          <w:highlight w:val="auto"/>
        </w:rPr>
        <w:t>平均亩产528.37公斤，比对照天优华占增产1.86%，达显著水平；2019年续试，平均亩产560.93公斤，比对照天优华占减产0.41%，不显著。两年区试平均亩产544.65公斤，比对照天优华占增产0.73%；2020参加福建省晚稻中熟组生产试验，平均亩产546.46公斤，比对照天优华占减产0.0</w:t>
      </w:r>
      <w:r>
        <w:rPr>
          <w:rFonts w:ascii="仿宋" w:eastAsia="仿宋" w:cs="仿宋" w:hint="eastAsia"/>
          <w:bCs/>
          <w:color w:val="000000"/>
          <w:sz w:val="28"/>
          <w:szCs w:val="28"/>
          <w:lang w:val="en-US" w:eastAsia="zh-CN"/>
          <w:highlight w:val="auto"/>
        </w:rPr>
        <w:t>2</w:t>
      </w:r>
      <w:r>
        <w:rPr>
          <w:rFonts w:ascii="仿宋" w:eastAsia="仿宋" w:cs="仿宋" w:hint="eastAsia"/>
          <w:bCs/>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作</w:t>
      </w:r>
      <w:r>
        <w:rPr>
          <w:rFonts w:ascii="仿宋" w:eastAsia="仿宋" w:cs="仿宋" w:hint="eastAsia"/>
          <w:bCs/>
          <w:color w:val="000000"/>
          <w:sz w:val="28"/>
          <w:szCs w:val="28"/>
          <w:lang w:val="en-US" w:eastAsia="zh-CN"/>
          <w:highlight w:val="auto"/>
        </w:rPr>
        <w:t>早</w:t>
      </w:r>
      <w:r>
        <w:rPr>
          <w:rFonts w:ascii="仿宋" w:eastAsia="仿宋" w:cs="仿宋" w:hint="eastAsia"/>
          <w:bCs/>
          <w:color w:val="000000"/>
          <w:sz w:val="28"/>
          <w:szCs w:val="28"/>
          <w:highlight w:val="auto"/>
        </w:rPr>
        <w:t>稻种植，</w:t>
      </w:r>
      <w:r>
        <w:rPr>
          <w:rFonts w:ascii="仿宋" w:eastAsia="仿宋" w:cs="仿宋" w:hint="eastAsia"/>
          <w:color w:val="000000"/>
          <w:sz w:val="28"/>
          <w:szCs w:val="28"/>
          <w:highlight w:val="auto"/>
        </w:rPr>
        <w:t>秧龄为30天</w:t>
      </w:r>
      <w:r>
        <w:rPr>
          <w:rFonts w:ascii="仿宋" w:eastAsia="仿宋" w:cs="仿宋" w:hint="eastAsia"/>
          <w:color w:val="000000"/>
          <w:sz w:val="28"/>
          <w:szCs w:val="28"/>
          <w:lang w:val="en-US" w:eastAsia="zh-CN"/>
          <w:highlight w:val="auto"/>
        </w:rPr>
        <w:t>左右</w:t>
      </w:r>
      <w:r>
        <w:rPr>
          <w:rFonts w:ascii="仿宋" w:eastAsia="仿宋" w:cs="仿宋" w:hint="eastAsia"/>
          <w:color w:val="000000"/>
          <w:sz w:val="28"/>
          <w:szCs w:val="28"/>
          <w:highlight w:val="auto"/>
        </w:rPr>
        <w:t>；</w:t>
      </w:r>
      <w:r>
        <w:rPr>
          <w:rFonts w:ascii="仿宋" w:eastAsia="仿宋" w:cs="仿宋" w:hint="eastAsia"/>
          <w:bCs/>
          <w:color w:val="000000"/>
          <w:sz w:val="28"/>
          <w:szCs w:val="28"/>
          <w:highlight w:val="auto"/>
        </w:rPr>
        <w:t>作晚稻种植，</w:t>
      </w:r>
      <w:r>
        <w:rPr>
          <w:rFonts w:ascii="仿宋" w:eastAsia="仿宋" w:cs="仿宋" w:hint="eastAsia"/>
          <w:color w:val="000000"/>
          <w:sz w:val="28"/>
          <w:szCs w:val="28"/>
          <w:highlight w:val="auto"/>
        </w:rPr>
        <w:t>秧龄为25～30天。插植密度20厘米×20厘米，丛插2粒谷。</w:t>
      </w:r>
      <w:r>
        <w:rPr>
          <w:rFonts w:ascii="仿宋" w:eastAsia="仿宋" w:cs="仿宋" w:hint="eastAsia"/>
          <w:bCs/>
          <w:color w:val="000000"/>
          <w:sz w:val="28"/>
          <w:szCs w:val="28"/>
          <w:highlight w:val="auto"/>
        </w:rPr>
        <w:t>亩施纯氮10～12公斤，氮、磷、钾比例为1.0:0.5:0.8，基肥、分蘖肥、穗肥、粒肥比例为5：3：1：1。水管采取浅水促蘖、适时烤田、有水抽穗、湿润灌浆、后期干湿交替。注意及时防治病虫害。</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Cs/>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杉谷优533属三系早、晚籼杂交稻品种。作早稻种植全生育期1</w:t>
      </w:r>
      <w:r>
        <w:rPr>
          <w:rFonts w:ascii="仿宋" w:eastAsia="仿宋" w:cs="仿宋" w:hint="eastAsia"/>
          <w:color w:val="000000"/>
          <w:sz w:val="28"/>
          <w:szCs w:val="28"/>
          <w:lang w:val="en-US" w:eastAsia="zh-CN"/>
          <w:highlight w:val="auto"/>
        </w:rPr>
        <w:t>29</w:t>
      </w:r>
      <w:r>
        <w:rPr>
          <w:rFonts w:ascii="仿宋" w:eastAsia="仿宋" w:cs="仿宋" w:hint="eastAsia"/>
          <w:color w:val="000000"/>
          <w:sz w:val="28"/>
          <w:szCs w:val="28"/>
          <w:highlight w:val="auto"/>
        </w:rPr>
        <w:t>天左右，</w:t>
      </w:r>
      <w:r>
        <w:rPr>
          <w:rFonts w:ascii="仿宋" w:eastAsia="仿宋" w:cs="仿宋" w:hint="eastAsia"/>
          <w:color w:val="000000"/>
          <w:sz w:val="28"/>
          <w:szCs w:val="28"/>
          <w:lang w:val="en-US" w:eastAsia="zh-CN"/>
          <w:highlight w:val="auto"/>
        </w:rPr>
        <w:t>与</w:t>
      </w:r>
      <w:r>
        <w:rPr>
          <w:rFonts w:ascii="仿宋" w:eastAsia="仿宋" w:cs="仿宋" w:hint="eastAsia"/>
          <w:color w:val="000000"/>
          <w:sz w:val="28"/>
          <w:szCs w:val="28"/>
          <w:highlight w:val="auto"/>
        </w:rPr>
        <w:t>对照</w:t>
      </w:r>
      <w:r>
        <w:rPr>
          <w:rFonts w:ascii="仿宋" w:eastAsia="仿宋" w:cs="仿宋" w:hint="eastAsia"/>
          <w:color w:val="000000"/>
          <w:sz w:val="28"/>
          <w:szCs w:val="28"/>
          <w:lang w:val="en-US" w:eastAsia="zh-CN"/>
          <w:highlight w:val="auto"/>
        </w:rPr>
        <w:t>T78优2155熟期相当</w:t>
      </w:r>
      <w:r>
        <w:rPr>
          <w:rFonts w:ascii="仿宋" w:eastAsia="仿宋" w:cs="仿宋" w:hint="eastAsia"/>
          <w:color w:val="000000"/>
          <w:sz w:val="28"/>
          <w:szCs w:val="28"/>
          <w:highlight w:val="auto"/>
        </w:rPr>
        <w:t>；作晚稻种植全生育期118天左右，比对照天优华占早熟5天；产量一般；中感稻瘟病；米质达部颁一等优质食用稻品种品质标准。适宜福建省稻瘟病轻发区作早、晚稻种植，栽培上注意防治稻瘟病。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8.审定编号：</w:t>
      </w:r>
      <w:r>
        <w:rPr>
          <w:rFonts w:ascii="仿宋" w:eastAsia="仿宋" w:cs="仿宋" w:hint="eastAsia"/>
          <w:color w:val="000000"/>
          <w:sz w:val="28"/>
          <w:szCs w:val="28"/>
          <w:highlight w:val="auto"/>
        </w:rPr>
        <w:t>闽审稻20210008</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野香优6833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福建禾丰种业股份有限公司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福建禾丰种业股份有限公司、广西绿海种业有限公司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野香A×禾恢6833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福建省作中稻种植，全生育期两年区试平均140.9天，比对照Ⅱ优3301早熟1.9天。主要农艺性状两年区试平均表现：植株较高，穗大粒多</w:t>
      </w:r>
      <w:r>
        <w:rPr>
          <w:rFonts w:ascii="仿宋" w:eastAsia="仿宋" w:cs="仿宋"/>
          <w:color w:val="000000"/>
          <w:sz w:val="28"/>
          <w:szCs w:val="28"/>
          <w:highlight w:val="auto"/>
        </w:rPr>
        <w:t>，</w:t>
      </w:r>
      <w:r>
        <w:rPr>
          <w:rFonts w:ascii="仿宋" w:eastAsia="仿宋" w:cs="仿宋" w:hint="eastAsia"/>
          <w:color w:val="000000"/>
          <w:sz w:val="28"/>
          <w:szCs w:val="28"/>
          <w:highlight w:val="auto"/>
        </w:rPr>
        <w:t>每亩有效穗数13.8万，株高136.6厘米，穗长26.6厘米，每穗总粒数214.8粒，结实率88.14%，千粒重27.8克。两年稻瘟病抗性鉴定综合评价为中抗稻瘟病。米质主要指标：糙米率81.5%，整精米率71.0%，垩白度0.4%，透明度1级，碱消值5.6级，胶稠度82毫米，直链淀粉含量15.4%</w:t>
      </w:r>
      <w:r>
        <w:rPr>
          <w:rFonts w:ascii="仿宋" w:eastAsia="仿宋" w:cs="仿宋" w:hint="eastAsia"/>
          <w:color w:val="000000"/>
          <w:sz w:val="28"/>
          <w:szCs w:val="28"/>
          <w:lang w:val="en-US" w:eastAsia="zh-CN"/>
          <w:highlight w:val="auto"/>
        </w:rPr>
        <w:t>,</w:t>
      </w:r>
      <w:r>
        <w:rPr>
          <w:rFonts w:ascii="仿宋" w:eastAsia="仿宋" w:cs="仿宋" w:hint="eastAsia"/>
          <w:color w:val="000000"/>
          <w:sz w:val="28"/>
          <w:szCs w:val="28"/>
          <w:highlight w:val="auto"/>
        </w:rPr>
        <w:t>米质达部颁三等优质食用稻品种品质标准。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w:t>
      </w:r>
      <w:r>
        <w:rPr>
          <w:rFonts w:ascii="仿宋" w:eastAsia="仿宋" w:cs="仿宋" w:hint="eastAsia"/>
          <w:color w:val="000000"/>
          <w:kern w:val="0"/>
          <w:sz w:val="28"/>
          <w:szCs w:val="28"/>
          <w:highlight w:val="auto"/>
        </w:rPr>
        <w:t>福建省中稻品种区域试验</w:t>
      </w:r>
      <w:r>
        <w:rPr>
          <w:rFonts w:ascii="仿宋" w:eastAsia="仿宋" w:cs="仿宋" w:hint="eastAsia"/>
          <w:color w:val="000000"/>
          <w:sz w:val="28"/>
          <w:szCs w:val="28"/>
          <w:highlight w:val="auto"/>
        </w:rPr>
        <w:t>，平均亩产616.87公斤，比对照Ⅱ优3301减产0.67%，</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；2019年续试，平均亩产593.94公斤，比对照Ⅱ优3301减产1.83%，</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。两年区试平均亩产605.41公斤，比对照Ⅱ优3301减产1.25%。2020年生产试验平均亩产591.13公斤，比对照Ⅱ优3301增产5.70%。</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作中稻种植，秧龄为25～30天。合理密植，插植密度20.0厘米×23.0厘米，丛插2粒谷秧。合理施肥，采取促前期、稳中期、保后期的方法，重施基肥，早施分蘖肥，中后期控制氮肥，增施磷钾肥，亩</w:t>
      </w:r>
      <w:r>
        <w:rPr>
          <w:rFonts w:ascii="仿宋" w:eastAsia="仿宋" w:cs="仿宋"/>
          <w:color w:val="000000"/>
          <w:sz w:val="28"/>
          <w:szCs w:val="28"/>
          <w:highlight w:val="auto"/>
        </w:rPr>
        <w:t>施</w:t>
      </w:r>
      <w:r>
        <w:rPr>
          <w:rFonts w:ascii="仿宋" w:eastAsia="仿宋" w:cs="仿宋" w:hint="eastAsia"/>
          <w:color w:val="000000"/>
          <w:sz w:val="28"/>
          <w:szCs w:val="28"/>
          <w:highlight w:val="auto"/>
        </w:rPr>
        <w:t>纯氮12公斤，氮、磷、钾比例为1.0：0.5：0.9。水管采取深水返青，浅水促蘖，适时控苗，有水抽穗，干湿壮籽。注意及时防治病虫害。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野香优6833属中籼三系杂交稻品种。全生育期141天左右，比对照Ⅱ优3301早熟2天；产量中等，中抗稻瘟病，米质达部颁三等优质食用稻品种品质标准。适宜福建省作中稻种植。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9.审定编号：</w:t>
      </w:r>
      <w:r>
        <w:rPr>
          <w:rFonts w:ascii="仿宋" w:eastAsia="仿宋" w:cs="仿宋" w:hint="eastAsia"/>
          <w:color w:val="000000"/>
          <w:sz w:val="28"/>
          <w:szCs w:val="28"/>
          <w:highlight w:val="auto"/>
        </w:rPr>
        <w:t>闽审稻20210009</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荃优6863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福建禾丰种业股份有限公司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福建禾丰种业股份有限公司、安徽荃银高科种业股份有限公司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荃9311A×禾恢6863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138.5天，比对照Ⅱ优3301早熟4.8天。主要农艺性状两年区试平均表现：分蘖力中等、千粒重较重，每亩有效穗数13.3万，株高122.7厘米，穗长27.0厘米，每穗总粒数211.0粒，结实率88.15%，千粒重30.8克。两年综合评价为中感稻瘟病。米质主要指标：糙米率81.2%，整精米率66.3%，垩白度1.4%，透明度2级，碱消值5.6级，胶稠度86毫米，直链淀粉含量15.6%，米质达部颁三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w:t>
      </w:r>
      <w:r>
        <w:rPr>
          <w:rFonts w:ascii="仿宋" w:eastAsia="仿宋" w:cs="仿宋" w:hint="eastAsia"/>
          <w:color w:val="000000"/>
          <w:kern w:val="0"/>
          <w:sz w:val="28"/>
          <w:szCs w:val="28"/>
          <w:highlight w:val="auto"/>
        </w:rPr>
        <w:t>福建省中稻品种区域试验</w:t>
      </w:r>
      <w:r>
        <w:rPr>
          <w:rFonts w:ascii="仿宋" w:eastAsia="仿宋" w:cs="仿宋" w:hint="eastAsia"/>
          <w:color w:val="000000"/>
          <w:sz w:val="28"/>
          <w:szCs w:val="28"/>
          <w:highlight w:val="auto"/>
        </w:rPr>
        <w:t>，平均亩产631.19公斤，比对照Ⅱ优3301增产5.71%，达极显著水平；2019年续试，平均亩产649.58公斤，比对照Ⅱ优3301增产6.62%，达极显著水平。两年区试平均亩产640.39公斤，比对照Ⅱ优3301增产6.17%。2020年生产试验平均亩产554.39公斤，比对照Ⅱ优3301增产0.54%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作中稻种植</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栽培上强调适时播种，培育带蘖壮秧，秧龄为25～30天。插植规格6寸×6寸或6寸×7寸，丛插两粒谷。科学肥水管理，增施磷钾肥，每亩施纯氮12公斤，氮、磷、钾比例1：0.5：0.8。够苗及时烤田，后期干干湿湿，防止过早断水。根据当地的预测预报，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荃优6863属中籼三系杂交稻品种。全生育期139天左右，比对照Ⅱ优3301早熟5天；产量</w:t>
      </w:r>
      <w:r>
        <w:rPr>
          <w:rFonts w:ascii="仿宋" w:eastAsia="仿宋" w:cs="仿宋" w:hint="eastAsia"/>
          <w:color w:val="000000"/>
          <w:sz w:val="28"/>
          <w:szCs w:val="28"/>
          <w:lang w:eastAsia="zh-CN"/>
          <w:highlight w:val="auto"/>
        </w:rPr>
        <w:t>高</w:t>
      </w:r>
      <w:r>
        <w:rPr>
          <w:rFonts w:ascii="仿宋" w:eastAsia="仿宋" w:cs="仿宋" w:hint="eastAsia"/>
          <w:color w:val="000000"/>
          <w:sz w:val="28"/>
          <w:szCs w:val="28"/>
          <w:highlight w:val="auto"/>
        </w:rPr>
        <w:t>，中感稻瘟病，米质达部颁三等优质食用稻品种品质标准。适宜福建省稻瘟病轻发区作中稻种植，栽培上注意防治稻瘟病。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10.审定编号：</w:t>
      </w:r>
      <w:r>
        <w:rPr>
          <w:rFonts w:ascii="仿宋" w:eastAsia="仿宋" w:cs="仿宋" w:hint="eastAsia"/>
          <w:color w:val="000000"/>
          <w:sz w:val="28"/>
          <w:szCs w:val="28"/>
          <w:highlight w:val="auto"/>
        </w:rPr>
        <w:t>闽审稻20210010</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两优8676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福建禾丰种业股份有限公司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福建省农业科学院水稻研究所、武汉大学、福建禾丰种业股份有限公司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Bph68S×福恢676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141.9天，比对照Ⅱ优3301早熟0.6天。群体整齐，植株较高，分蘖力强，穗大粒多。每亩有效穗数13.9万，株高131.5厘米，穗长26.5厘米，每穗总粒数223.3粒，结实率84.6%，千粒重29.0克。两年稻瘟病抗性鉴定综合评价感稻瘟病。米质检测结果：糙米率81.2%，精米率74.5%，整精米率70.4%，粒长6.8毫米，长宽比3.0，垩白粒率22.0%，垩白度3.1%，透明度2级，碱消值5.1级，胶稠度78.0毫米，直链淀粉含量15.5%</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米质达部颁三等优质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w:t>
      </w:r>
      <w:r>
        <w:rPr>
          <w:rFonts w:ascii="仿宋" w:eastAsia="仿宋" w:cs="仿宋" w:hint="eastAsia"/>
          <w:color w:val="000000"/>
          <w:kern w:val="0"/>
          <w:sz w:val="28"/>
          <w:szCs w:val="28"/>
          <w:highlight w:val="auto"/>
        </w:rPr>
        <w:t>福建省中稻品种区域试验</w:t>
      </w:r>
      <w:r>
        <w:rPr>
          <w:rFonts w:ascii="仿宋" w:eastAsia="仿宋" w:cs="仿宋" w:hint="eastAsia"/>
          <w:color w:val="000000"/>
          <w:sz w:val="28"/>
          <w:szCs w:val="28"/>
          <w:highlight w:val="auto"/>
        </w:rPr>
        <w:t>，平均亩产633.41公斤，比对照Ⅱ优3301增产3.62%，达极显著水平；2019年续试，平均亩产676.48公斤，比对照Ⅱ优3301增产7.05%，达极显著水平。两年区试平均亩产654.94公斤，比对照Ⅱ优3301增产5.33%。2020年生产试验平均亩产588.34公斤，比对照Ⅱ优3301增产1.96%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中稻种植，秧龄为25天左右。栽插规格以20厘米×23厘米为宜，每穴栽插2粒谷苗。栽培上重施基肥，早施分蘖肥，配施有机肥及磷、钾肥。亩施纯氮12公斤，氮、磷、钾比例为1.0：0.6：1.0，基肥、分蘖肥、穗肥、粒肥比例5:3:1:1。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两优8676属中籼两系杂交水稻新品种。全生育期142天左右，比对照Ⅱ优3301早熟1天；产量高；感稻瘟病；米质达部颁三等优质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。适宜福建省稻瘟病轻发区作中稻种植，栽培上注意防治稻瘟病。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11.审定编号：</w:t>
      </w:r>
      <w:r>
        <w:rPr>
          <w:rFonts w:ascii="仿宋" w:eastAsia="仿宋" w:cs="仿宋" w:hint="eastAsia"/>
          <w:color w:val="000000"/>
          <w:sz w:val="28"/>
          <w:szCs w:val="28"/>
          <w:highlight w:val="auto"/>
        </w:rPr>
        <w:t>闽审稻20210011</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旌3优164</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福建农乐种业有限公司</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：福建农乐种业有限公司、四川省农</w:t>
      </w:r>
      <w:r>
        <w:rPr>
          <w:rFonts w:ascii="仿宋" w:eastAsia="仿宋" w:cs="仿宋"/>
          <w:color w:val="000000"/>
          <w:sz w:val="28"/>
          <w:szCs w:val="28"/>
          <w:highlight w:val="auto"/>
        </w:rPr>
        <w:t>业</w:t>
      </w:r>
      <w:r>
        <w:rPr>
          <w:rFonts w:ascii="仿宋" w:eastAsia="仿宋" w:cs="仿宋" w:hint="eastAsia"/>
          <w:color w:val="000000"/>
          <w:sz w:val="28"/>
          <w:szCs w:val="28"/>
          <w:highlight w:val="auto"/>
        </w:rPr>
        <w:t>科</w:t>
      </w:r>
      <w:r>
        <w:rPr>
          <w:rFonts w:ascii="仿宋" w:eastAsia="仿宋" w:cs="仿宋"/>
          <w:color w:val="000000"/>
          <w:sz w:val="28"/>
          <w:szCs w:val="28"/>
          <w:highlight w:val="auto"/>
        </w:rPr>
        <w:t>学</w:t>
      </w:r>
      <w:r>
        <w:rPr>
          <w:rFonts w:ascii="仿宋" w:eastAsia="仿宋" w:cs="仿宋" w:hint="eastAsia"/>
          <w:color w:val="000000"/>
          <w:sz w:val="28"/>
          <w:szCs w:val="28"/>
          <w:highlight w:val="auto"/>
        </w:rPr>
        <w:t>院水稻高粱研究所、三明市农业科学研究院</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旌3A×明恢164</w:t>
      </w:r>
    </w:p>
    <w:p>
      <w:pPr>
        <w:keepNext w:val="0"/>
        <w:keepLines w:val="0"/>
        <w:pageBreakBefore w:val="0"/>
        <w:widowControl w:val="0"/>
        <w:kinsoku/>
        <w:wordWrap/>
        <w:overflow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kern w:val="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kern w:val="0"/>
          <w:sz w:val="28"/>
          <w:szCs w:val="28"/>
          <w:highlight w:val="auto"/>
        </w:rPr>
        <w:t>福建省作中稻种植，</w:t>
      </w:r>
      <w:r>
        <w:rPr>
          <w:rFonts w:ascii="仿宋" w:eastAsia="仿宋" w:cs="仿宋" w:hint="eastAsia"/>
          <w:color w:val="000000"/>
          <w:sz w:val="28"/>
          <w:szCs w:val="28"/>
          <w:highlight w:val="auto"/>
        </w:rPr>
        <w:t>全生育期两年平均139.4天，比对照Ⅱ优3301早熟3.6天。群体整齐，株型适中。株高116.3厘米，每亩有效穗14.5万，穗长24.4厘米，每穗总粒数224.0粒，结实率83.96%，千粒重26.2克。两年稻瘟病抗性综合评价为中感稻瘟病。米质检测结果，糙米率81.9%，整精米率68.3%，垩白度0.9%，透明度1级，碱消值4.5级，胶稠度86毫米，直链淀粉含量16.5%。</w:t>
      </w:r>
    </w:p>
    <w:p>
      <w:pPr>
        <w:keepNext w:val="0"/>
        <w:keepLines w:val="0"/>
        <w:pageBreakBefore w:val="0"/>
        <w:widowControl w:val="0"/>
        <w:tabs>
          <w:tab w:val="left" w:pos="639"/>
        </w:tabs>
        <w:kinsoku/>
        <w:wordWrap/>
        <w:overflow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color w:val="000000"/>
          <w:kern w:val="0"/>
          <w:sz w:val="28"/>
          <w:szCs w:val="28"/>
          <w:highlight w:val="auto"/>
        </w:rPr>
        <w:tab/>
      </w:r>
      <w:r>
        <w:rPr>
          <w:rFonts w:ascii="仿宋" w:eastAsia="仿宋" w:cs="仿宋" w:hint="eastAsia"/>
          <w:b/>
          <w:color w:val="000000"/>
          <w:sz w:val="28"/>
          <w:szCs w:val="28"/>
          <w:highlight w:val="auto"/>
        </w:rPr>
        <w:t>产量表现：</w:t>
      </w:r>
      <w:r>
        <w:rPr>
          <w:rFonts w:ascii="仿宋" w:eastAsia="仿宋" w:cs="仿宋" w:hint="eastAsia"/>
          <w:color w:val="000000"/>
          <w:sz w:val="28"/>
          <w:szCs w:val="28"/>
          <w:highlight w:val="auto"/>
        </w:rPr>
        <w:t>2018年参加</w:t>
      </w:r>
      <w:r>
        <w:rPr>
          <w:rFonts w:ascii="仿宋" w:eastAsia="仿宋" w:cs="仿宋" w:hint="eastAsia"/>
          <w:color w:val="000000"/>
          <w:kern w:val="0"/>
          <w:sz w:val="28"/>
          <w:szCs w:val="28"/>
          <w:highlight w:val="auto"/>
        </w:rPr>
        <w:t>福建省中稻品种区域试验，</w:t>
      </w:r>
      <w:r>
        <w:rPr>
          <w:rFonts w:ascii="仿宋" w:eastAsia="仿宋" w:cs="仿宋" w:hint="eastAsia"/>
          <w:color w:val="000000"/>
          <w:sz w:val="28"/>
          <w:szCs w:val="28"/>
          <w:highlight w:val="auto"/>
        </w:rPr>
        <w:t>平均亩产636.08公斤，比对照Ⅱ优3301</w:t>
      </w:r>
      <w:r>
        <w:rPr>
          <w:rFonts w:ascii="仿宋" w:eastAsia="仿宋" w:cs="仿宋" w:hint="eastAsia"/>
          <w:bCs/>
          <w:color w:val="000000"/>
          <w:spacing w:val="8"/>
          <w:sz w:val="28"/>
          <w:szCs w:val="28"/>
          <w:highlight w:val="auto"/>
        </w:rPr>
        <w:t>增</w:t>
      </w:r>
      <w:r>
        <w:rPr>
          <w:rFonts w:ascii="仿宋" w:eastAsia="仿宋" w:cs="仿宋" w:hint="eastAsia"/>
          <w:color w:val="000000"/>
          <w:sz w:val="28"/>
          <w:szCs w:val="28"/>
          <w:highlight w:val="auto"/>
        </w:rPr>
        <w:t>产6.53%</w:t>
      </w:r>
      <w:r>
        <w:rPr>
          <w:rFonts w:ascii="仿宋" w:eastAsia="仿宋" w:cs="仿宋"/>
          <w:color w:val="000000"/>
          <w:sz w:val="28"/>
          <w:szCs w:val="28"/>
          <w:highlight w:val="auto"/>
        </w:rPr>
        <w:t>，</w:t>
      </w:r>
      <w:r>
        <w:rPr>
          <w:rFonts w:ascii="仿宋" w:eastAsia="仿宋" w:cs="仿宋" w:hint="eastAsia"/>
          <w:color w:val="000000"/>
          <w:sz w:val="28"/>
          <w:szCs w:val="28"/>
          <w:lang w:eastAsia="zh-CN"/>
          <w:highlight w:val="auto"/>
        </w:rPr>
        <w:t>达极</w:t>
      </w:r>
      <w:r>
        <w:rPr>
          <w:rFonts w:ascii="仿宋" w:eastAsia="仿宋" w:cs="仿宋"/>
          <w:color w:val="000000"/>
          <w:sz w:val="28"/>
          <w:szCs w:val="28"/>
          <w:highlight w:val="auto"/>
        </w:rPr>
        <w:t>显著</w:t>
      </w:r>
      <w:r>
        <w:rPr>
          <w:rFonts w:ascii="仿宋" w:eastAsia="仿宋" w:cs="仿宋" w:hint="eastAsia"/>
          <w:color w:val="000000"/>
          <w:sz w:val="28"/>
          <w:szCs w:val="28"/>
          <w:lang w:eastAsia="zh-CN"/>
          <w:highlight w:val="auto"/>
        </w:rPr>
        <w:t>水平</w:t>
      </w:r>
      <w:r>
        <w:rPr>
          <w:rFonts w:ascii="仿宋" w:eastAsia="仿宋" w:cs="仿宋" w:hint="eastAsia"/>
          <w:color w:val="000000"/>
          <w:sz w:val="28"/>
          <w:szCs w:val="28"/>
          <w:highlight w:val="auto"/>
        </w:rPr>
        <w:t>；2019年续试，平均亩产616.48公斤，比对照Ⅱ优3301</w:t>
      </w:r>
      <w:r>
        <w:rPr>
          <w:rFonts w:ascii="仿宋" w:eastAsia="仿宋" w:cs="仿宋" w:hint="eastAsia"/>
          <w:bCs/>
          <w:color w:val="000000"/>
          <w:spacing w:val="8"/>
          <w:sz w:val="28"/>
          <w:szCs w:val="28"/>
          <w:highlight w:val="auto"/>
        </w:rPr>
        <w:t>增</w:t>
      </w:r>
      <w:r>
        <w:rPr>
          <w:rFonts w:ascii="仿宋" w:eastAsia="仿宋" w:cs="仿宋" w:hint="eastAsia"/>
          <w:color w:val="000000"/>
          <w:sz w:val="28"/>
          <w:szCs w:val="28"/>
          <w:highlight w:val="auto"/>
        </w:rPr>
        <w:t>产2.46%</w:t>
      </w:r>
      <w:r>
        <w:rPr>
          <w:rFonts w:ascii="仿宋" w:eastAsia="仿宋" w:cs="仿宋"/>
          <w:color w:val="000000"/>
          <w:sz w:val="28"/>
          <w:szCs w:val="28"/>
          <w:highlight w:val="auto"/>
        </w:rPr>
        <w:t>，</w:t>
      </w:r>
      <w:r>
        <w:rPr>
          <w:rFonts w:ascii="仿宋" w:eastAsia="仿宋" w:cs="仿宋" w:hint="eastAsia"/>
          <w:color w:val="000000"/>
          <w:sz w:val="28"/>
          <w:szCs w:val="28"/>
          <w:lang w:eastAsia="zh-CN"/>
          <w:highlight w:val="auto"/>
        </w:rPr>
        <w:t>未达</w:t>
      </w:r>
      <w:r>
        <w:rPr>
          <w:rFonts w:ascii="仿宋" w:eastAsia="仿宋" w:cs="仿宋"/>
          <w:color w:val="000000"/>
          <w:sz w:val="28"/>
          <w:szCs w:val="28"/>
          <w:highlight w:val="auto"/>
        </w:rPr>
        <w:t>显著</w:t>
      </w:r>
      <w:r>
        <w:rPr>
          <w:rFonts w:ascii="仿宋" w:eastAsia="仿宋" w:cs="仿宋" w:hint="eastAsia"/>
          <w:color w:val="000000"/>
          <w:sz w:val="28"/>
          <w:szCs w:val="28"/>
          <w:lang w:eastAsia="zh-CN"/>
          <w:highlight w:val="auto"/>
        </w:rPr>
        <w:t>水平</w:t>
      </w:r>
      <w:r>
        <w:rPr>
          <w:rFonts w:ascii="仿宋" w:eastAsia="仿宋" w:cs="仿宋"/>
          <w:color w:val="000000"/>
          <w:sz w:val="28"/>
          <w:szCs w:val="28"/>
          <w:highlight w:val="auto"/>
        </w:rPr>
        <w:t>。</w:t>
      </w:r>
      <w:r>
        <w:rPr>
          <w:rFonts w:ascii="仿宋" w:eastAsia="仿宋" w:cs="仿宋" w:hint="eastAsia"/>
          <w:color w:val="000000"/>
          <w:sz w:val="28"/>
          <w:szCs w:val="28"/>
          <w:highlight w:val="auto"/>
        </w:rPr>
        <w:t>两年平均比对照Ⅱ优3301增产4.50%。2020年生产试验平均亩产589.85公斤，比对照Ⅱ优3301</w:t>
      </w:r>
      <w:r>
        <w:rPr>
          <w:rFonts w:ascii="仿宋" w:eastAsia="仿宋" w:cs="仿宋" w:hint="eastAsia"/>
          <w:bCs/>
          <w:color w:val="000000"/>
          <w:spacing w:val="8"/>
          <w:sz w:val="28"/>
          <w:szCs w:val="28"/>
          <w:highlight w:val="auto"/>
        </w:rPr>
        <w:t>增</w:t>
      </w:r>
      <w:r>
        <w:rPr>
          <w:rFonts w:ascii="仿宋" w:eastAsia="仿宋" w:cs="仿宋" w:hint="eastAsia"/>
          <w:color w:val="000000"/>
          <w:sz w:val="28"/>
          <w:szCs w:val="28"/>
          <w:highlight w:val="auto"/>
        </w:rPr>
        <w:t>产7.83%。</w:t>
      </w:r>
    </w:p>
    <w:p>
      <w:pPr>
        <w:keepNext w:val="0"/>
        <w:keepLines w:val="0"/>
        <w:pageBreakBefore w:val="0"/>
        <w:widowControl w:val="0"/>
        <w:kinsoku/>
        <w:wordWrap/>
        <w:overflow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在福建省作中稻种植，宜在4月下旬至5月上中旬播种，秧龄宜控制在30天以内。亩播种量宜控制在10公斤左右，大田用种量0.75～1.0公斤。密植规格为23.0厘米×23.0厘米，丛插带蘖秧2粒谷，亩插足基本苗6万以上。亩施纯氮10～12公斤，氮、磷、钾比例1:0.7:0.9为宜。基肥、分蘖肥、穗肥、粒肥比例5：3：1：1。水份管理以湿为主，干湿相间，做到“寸水返青，浅水分蘖，够苗晒田，有水孕穗，干湿壮籽。注意防治螟虫、稻飞虱、稻纵卷叶螟、纹枯病、稻瘟病等。</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旌3优164属中籼三系杂交稻品种。全生育期</w:t>
      </w:r>
      <w:r>
        <w:rPr>
          <w:rFonts w:ascii="仿宋" w:eastAsia="仿宋" w:cs="仿宋" w:hint="eastAsia"/>
          <w:bCs/>
          <w:color w:val="000000"/>
          <w:sz w:val="28"/>
          <w:szCs w:val="28"/>
          <w:highlight w:val="auto"/>
        </w:rPr>
        <w:t>139</w:t>
      </w:r>
      <w:r>
        <w:rPr>
          <w:rFonts w:ascii="仿宋" w:eastAsia="仿宋" w:cs="仿宋" w:hint="eastAsia"/>
          <w:color w:val="000000"/>
          <w:sz w:val="28"/>
          <w:szCs w:val="28"/>
          <w:highlight w:val="auto"/>
        </w:rPr>
        <w:t>天左右，比对照</w:t>
      </w:r>
      <w:r>
        <w:rPr>
          <w:rFonts w:ascii="仿宋" w:eastAsia="仿宋" w:cs="仿宋" w:hint="eastAsia"/>
          <w:bCs/>
          <w:color w:val="000000"/>
          <w:spacing w:val="8"/>
          <w:sz w:val="28"/>
          <w:szCs w:val="28"/>
          <w:highlight w:val="auto"/>
        </w:rPr>
        <w:t>Ⅱ优3301</w:t>
      </w:r>
      <w:r>
        <w:rPr>
          <w:rFonts w:ascii="仿宋" w:eastAsia="仿宋" w:cs="仿宋" w:hint="eastAsia"/>
          <w:color w:val="000000"/>
          <w:sz w:val="28"/>
          <w:szCs w:val="28"/>
          <w:highlight w:val="auto"/>
        </w:rPr>
        <w:t>早熟4天。产量较高，中感稻瘟病，米质较优。适宜福建省稻瘟病轻发区作中稻种植，栽培上注意防治稻瘟病。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b/>
          <w:color w:val="000000"/>
          <w:sz w:val="28"/>
          <w:szCs w:val="28"/>
          <w:highlight w:val="auto"/>
        </w:rPr>
      </w:pPr>
      <w:r>
        <w:rPr>
          <w:rFonts w:ascii="仿宋" w:eastAsia="仿宋" w:cs="仿宋" w:hint="eastAsia"/>
          <w:b/>
          <w:bCs/>
          <w:color w:val="000000"/>
          <w:sz w:val="28"/>
          <w:szCs w:val="28"/>
          <w:highlight w:val="auto"/>
        </w:rPr>
        <w:t>12.审定编号：</w:t>
      </w:r>
      <w:r>
        <w:rPr>
          <w:rFonts w:ascii="仿宋" w:eastAsia="仿宋" w:cs="仿宋" w:hint="eastAsia"/>
          <w:color w:val="000000"/>
          <w:sz w:val="28"/>
          <w:szCs w:val="28"/>
          <w:highlight w:val="auto"/>
        </w:rPr>
        <w:t>闽审稻20210012</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品种名称：</w:t>
      </w:r>
      <w:r>
        <w:rPr>
          <w:rFonts w:ascii="仿宋" w:eastAsia="仿宋" w:cs="仿宋" w:hint="eastAsia"/>
          <w:color w:val="000000"/>
          <w:sz w:val="28"/>
          <w:szCs w:val="28"/>
          <w:highlight w:val="auto"/>
        </w:rPr>
        <w:t>元两优1725</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元亨S</w:t>
      </w:r>
      <w:r>
        <w:rPr>
          <w:rFonts w:ascii="仿宋" w:eastAsia="仿宋" w:cs="仿宋" w:hint="eastAsia"/>
          <w:color w:val="000000"/>
          <w:sz w:val="28"/>
          <w:szCs w:val="28"/>
          <w:highlight w:val="auto"/>
        </w:rPr>
        <w:t>×福恢1725</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福建省作中稻种植，全生育期两年区试平均134.3天，比对照Ⅱ优3301早熟6.6天。群体整齐，株型适中，分蘖力较强，穗大粒多，结实率高，千粒重较重，后期转色好。每亩有效穗数15.9万，株高115.5厘米，穗长25.0厘米，每穗总粒数180.5粒，结实率88.23%，千粒重30.8克。两年稻瘟病抗性鉴定综合评价为中抗稻瘟病。米质检测结果：糙米率79.6%，整精米率65.1%，垩白度1.5%，透明度2级，碱消值5.0级，胶稠度81毫米，直链淀粉含量20.5%，米质达部颁三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2019参加福建省中稻新品种区域试验，平均亩产649.88公斤，比对照Ⅱ优3301增产6.67%，达极显著水平；2020年续试，平均亩产635.32公斤，比对照Ⅱ优3301增产2.47%，</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。两年区试平均亩产642.60公斤，比对照Ⅱ优3301增产4.57%。2020年参加福建省中稻生产试验，平均亩产583.36公斤，比对照Ⅱ优3301增产4.04%。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作中稻种植，适时播种，培育壮秧，一般4月底至5月中旬播种，亩播种量控制在10公斤左右。适时移栽，秧龄不超过30天。合理密植，栽插规格以20.0厘米×26.7厘米为宜，每穴栽插2粒谷苗。科学水肥管理，重</w:t>
      </w:r>
      <w:r>
        <w:rPr>
          <w:rFonts w:ascii="仿宋" w:eastAsia="仿宋" w:cs="仿宋"/>
          <w:color w:val="000000"/>
          <w:sz w:val="28"/>
          <w:szCs w:val="28"/>
          <w:highlight w:val="auto"/>
        </w:rPr>
        <w:t>施</w:t>
      </w:r>
      <w:r>
        <w:rPr>
          <w:rFonts w:ascii="仿宋" w:eastAsia="仿宋" w:cs="仿宋" w:hint="eastAsia"/>
          <w:color w:val="000000"/>
          <w:sz w:val="28"/>
          <w:szCs w:val="28"/>
          <w:highlight w:val="auto"/>
        </w:rPr>
        <w:t>基肥，早施分蘖肥，配施有机肥及磷、钾肥，一般亩施纯氮10～12公斤，氮、磷、钾比例为1.0:0.5:0.8，基肥、分蘖肥、穗肥、粒肥比例为5：3：1：1。水分管理上掌握深水返青、浅水分蘖、够苗晒田、复水抽穗、后期干湿交替，收割前7天断水为宜。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元两优1725属中籼两系杂交稻品种。全生育期</w:t>
      </w:r>
      <w:r>
        <w:rPr>
          <w:rFonts w:ascii="仿宋" w:eastAsia="仿宋" w:cs="仿宋" w:hint="eastAsia"/>
          <w:bCs/>
          <w:color w:val="000000"/>
          <w:sz w:val="28"/>
          <w:szCs w:val="28"/>
          <w:highlight w:val="auto"/>
        </w:rPr>
        <w:t>134</w:t>
      </w:r>
      <w:r>
        <w:rPr>
          <w:rFonts w:ascii="仿宋" w:eastAsia="仿宋" w:cs="仿宋" w:hint="eastAsia"/>
          <w:color w:val="000000"/>
          <w:sz w:val="28"/>
          <w:szCs w:val="28"/>
          <w:highlight w:val="auto"/>
        </w:rPr>
        <w:t>天左右，比对照Ⅱ优3301早熟7天。产量较高，中抗稻瘟病，米质达部颁三等优质食用稻品种品质标准。适宜福建省作中稻种植。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val="0"/>
          <w:bCs/>
          <w:color w:val="000000"/>
          <w:sz w:val="28"/>
          <w:szCs w:val="28"/>
          <w:highlight w:val="auto"/>
        </w:rPr>
      </w:pPr>
      <w:r>
        <w:rPr>
          <w:rFonts w:ascii="仿宋" w:eastAsia="仿宋" w:cs="仿宋" w:hint="eastAsia"/>
          <w:b/>
          <w:bCs w:val="0"/>
          <w:color w:val="000000"/>
          <w:sz w:val="28"/>
          <w:szCs w:val="28"/>
          <w:highlight w:val="auto"/>
        </w:rPr>
        <w:t>13.审定编号：</w:t>
      </w:r>
      <w:r>
        <w:rPr>
          <w:rFonts w:ascii="仿宋" w:eastAsia="仿宋" w:cs="仿宋" w:hint="eastAsia"/>
          <w:color w:val="000000"/>
          <w:sz w:val="28"/>
          <w:szCs w:val="28"/>
          <w:highlight w:val="auto"/>
        </w:rPr>
        <w:t>闽审稻20210013</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val="0"/>
          <w:bCs/>
          <w:color w:val="000000"/>
          <w:sz w:val="28"/>
          <w:szCs w:val="28"/>
          <w:lang w:val="en-US" w:eastAsia="zh-CN"/>
          <w:highlight w:val="auto"/>
        </w:rPr>
      </w:pPr>
      <w:r>
        <w:rPr>
          <w:rFonts w:ascii="仿宋" w:eastAsia="仿宋" w:cs="仿宋" w:hint="eastAsia"/>
          <w:b/>
          <w:bCs w:val="0"/>
          <w:color w:val="000000"/>
          <w:sz w:val="28"/>
          <w:szCs w:val="28"/>
          <w:highlight w:val="auto"/>
        </w:rPr>
        <w:t>品种名称：</w:t>
      </w:r>
      <w:r>
        <w:rPr>
          <w:rFonts w:ascii="仿宋" w:eastAsia="仿宋" w:cs="仿宋" w:hint="eastAsia"/>
          <w:b w:val="0"/>
          <w:bCs/>
          <w:color w:val="000000"/>
          <w:sz w:val="28"/>
          <w:szCs w:val="28"/>
          <w:lang w:val="en-US" w:eastAsia="zh-CN"/>
          <w:highlight w:val="auto"/>
        </w:rPr>
        <w:t>榕夏两优676</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val="0"/>
          <w:bCs/>
          <w:color w:val="000000"/>
          <w:sz w:val="28"/>
          <w:szCs w:val="28"/>
          <w:highlight w:val="auto"/>
        </w:rPr>
      </w:pPr>
      <w:r>
        <w:rPr>
          <w:rFonts w:ascii="仿宋" w:eastAsia="仿宋" w:cs="仿宋" w:hint="eastAsia"/>
          <w:b/>
          <w:bCs w:val="0"/>
          <w:color w:val="000000"/>
          <w:sz w:val="28"/>
          <w:szCs w:val="28"/>
          <w:highlight w:val="auto"/>
        </w:rPr>
        <w:t>申请单位：</w:t>
      </w:r>
      <w:r>
        <w:rPr>
          <w:rFonts w:ascii="仿宋" w:eastAsia="仿宋" w:cs="仿宋" w:hint="eastAsia"/>
          <w:b w:val="0"/>
          <w:bCs/>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val="0"/>
          <w:bCs/>
          <w:color w:val="000000"/>
          <w:sz w:val="28"/>
          <w:szCs w:val="28"/>
          <w:highlight w:val="auto"/>
        </w:rPr>
      </w:pPr>
      <w:r>
        <w:rPr>
          <w:rFonts w:ascii="仿宋" w:eastAsia="仿宋" w:cs="仿宋" w:hint="eastAsia"/>
          <w:b/>
          <w:bCs w:val="0"/>
          <w:color w:val="000000"/>
          <w:sz w:val="28"/>
          <w:szCs w:val="28"/>
          <w:highlight w:val="auto"/>
        </w:rPr>
        <w:t>选育单位：</w:t>
      </w:r>
      <w:r>
        <w:rPr>
          <w:rFonts w:ascii="仿宋" w:eastAsia="仿宋" w:cs="仿宋" w:hint="eastAsia"/>
          <w:b w:val="0"/>
          <w:bCs/>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val="0"/>
          <w:bCs/>
          <w:color w:val="000000"/>
          <w:sz w:val="28"/>
          <w:szCs w:val="28"/>
          <w:highlight w:val="auto"/>
        </w:rPr>
      </w:pPr>
      <w:r>
        <w:rPr>
          <w:rFonts w:ascii="仿宋" w:eastAsia="仿宋" w:cs="仿宋" w:hint="eastAsia"/>
          <w:b/>
          <w:bCs w:val="0"/>
          <w:color w:val="000000"/>
          <w:sz w:val="28"/>
          <w:szCs w:val="28"/>
          <w:highlight w:val="auto"/>
        </w:rPr>
        <w:t>品种来源：</w:t>
      </w:r>
      <w:r>
        <w:rPr>
          <w:rFonts w:ascii="仿宋" w:eastAsia="仿宋" w:cs="仿宋" w:hint="eastAsia"/>
          <w:b w:val="0"/>
          <w:bCs/>
          <w:color w:val="000000"/>
          <w:sz w:val="28"/>
          <w:szCs w:val="28"/>
          <w:highlight w:val="auto"/>
        </w:rPr>
        <w:t>榕夏S</w:t>
      </w:r>
      <w:r>
        <w:rPr>
          <w:rFonts w:ascii="仿宋" w:eastAsia="仿宋" w:cs="仿宋" w:hint="eastAsia"/>
          <w:b w:val="0"/>
          <w:bCs/>
          <w:color w:val="000000"/>
          <w:sz w:val="28"/>
          <w:szCs w:val="28"/>
          <w:lang w:val="en-US" w:eastAsia="zh-CN"/>
          <w:highlight w:val="auto"/>
        </w:rPr>
        <w:t>×</w:t>
      </w:r>
      <w:r>
        <w:rPr>
          <w:rFonts w:ascii="仿宋" w:eastAsia="仿宋" w:cs="仿宋" w:hint="eastAsia"/>
          <w:b w:val="0"/>
          <w:bCs/>
          <w:color w:val="000000"/>
          <w:sz w:val="28"/>
          <w:szCs w:val="28"/>
          <w:highlight w:val="auto"/>
        </w:rPr>
        <w:t>福恢676</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val="0"/>
          <w:bCs/>
          <w:color w:val="000000"/>
          <w:sz w:val="28"/>
          <w:szCs w:val="28"/>
          <w:highlight w:val="auto"/>
        </w:rPr>
      </w:pPr>
      <w:r>
        <w:rPr>
          <w:rFonts w:ascii="仿宋" w:eastAsia="仿宋" w:cs="仿宋" w:hint="eastAsia"/>
          <w:b/>
          <w:bCs w:val="0"/>
          <w:color w:val="000000"/>
          <w:sz w:val="28"/>
          <w:szCs w:val="28"/>
          <w:highlight w:val="auto"/>
        </w:rPr>
        <w:t>特征特性：</w:t>
      </w:r>
      <w:r>
        <w:rPr>
          <w:rFonts w:ascii="仿宋" w:eastAsia="仿宋" w:cs="仿宋" w:hint="eastAsia"/>
          <w:b w:val="0"/>
          <w:bCs/>
          <w:color w:val="000000"/>
          <w:sz w:val="28"/>
          <w:szCs w:val="28"/>
          <w:highlight w:val="auto"/>
        </w:rPr>
        <w:t>福建省作中稻种植，全生育期两年区域试验平均</w:t>
      </w:r>
      <w:r>
        <w:rPr>
          <w:rFonts w:ascii="仿宋" w:eastAsia="仿宋" w:cs="仿宋" w:hint="eastAsia"/>
          <w:b w:val="0"/>
          <w:bCs/>
          <w:color w:val="000000"/>
          <w:sz w:val="28"/>
          <w:szCs w:val="28"/>
          <w:lang w:val="en-US" w:eastAsia="zh-CN"/>
          <w:highlight w:val="auto"/>
        </w:rPr>
        <w:t>141.9</w:t>
      </w:r>
      <w:r>
        <w:rPr>
          <w:rFonts w:ascii="仿宋" w:eastAsia="仿宋" w:cs="仿宋" w:hint="eastAsia"/>
          <w:b w:val="0"/>
          <w:bCs/>
          <w:color w:val="000000"/>
          <w:sz w:val="28"/>
          <w:szCs w:val="28"/>
          <w:highlight w:val="auto"/>
        </w:rPr>
        <w:t>天，比对照</w:t>
      </w:r>
      <w:r>
        <w:rPr>
          <w:rFonts w:ascii="仿宋" w:eastAsia="仿宋" w:cs="仿宋" w:hint="eastAsia"/>
          <w:b w:val="0"/>
          <w:bCs/>
          <w:color w:val="000000"/>
          <w:sz w:val="28"/>
          <w:szCs w:val="28"/>
          <w:lang w:val="en-US" w:eastAsia="zh-CN"/>
          <w:highlight w:val="auto"/>
        </w:rPr>
        <w:t>Ⅱ优3301</w:t>
      </w:r>
      <w:r>
        <w:rPr>
          <w:rFonts w:ascii="仿宋" w:eastAsia="仿宋" w:cs="仿宋" w:hint="eastAsia"/>
          <w:b w:val="0"/>
          <w:bCs/>
          <w:color w:val="000000"/>
          <w:sz w:val="28"/>
          <w:szCs w:val="28"/>
          <w:highlight w:val="auto"/>
        </w:rPr>
        <w:t>早熟</w:t>
      </w:r>
      <w:r>
        <w:rPr>
          <w:rFonts w:ascii="仿宋" w:eastAsia="仿宋" w:cs="仿宋" w:hint="eastAsia"/>
          <w:b w:val="0"/>
          <w:bCs/>
          <w:color w:val="000000"/>
          <w:sz w:val="28"/>
          <w:szCs w:val="28"/>
          <w:lang w:val="en-US" w:eastAsia="zh-CN"/>
          <w:highlight w:val="auto"/>
        </w:rPr>
        <w:t>0.9</w:t>
      </w:r>
      <w:r>
        <w:rPr>
          <w:rFonts w:ascii="仿宋" w:eastAsia="仿宋" w:cs="仿宋" w:hint="eastAsia"/>
          <w:b w:val="0"/>
          <w:bCs/>
          <w:color w:val="000000"/>
          <w:sz w:val="28"/>
          <w:szCs w:val="28"/>
          <w:highlight w:val="auto"/>
        </w:rPr>
        <w:t>天。</w:t>
      </w:r>
      <w:r>
        <w:rPr>
          <w:rFonts w:ascii="仿宋" w:eastAsia="仿宋" w:cs="仿宋" w:hint="eastAsia"/>
          <w:b w:val="0"/>
          <w:bCs/>
          <w:color w:val="000000"/>
          <w:sz w:val="28"/>
          <w:szCs w:val="28"/>
          <w:lang w:val="en-US" w:eastAsia="zh-CN"/>
          <w:highlight w:val="auto"/>
        </w:rPr>
        <w:t>群体整齐，株型适中，穗大粒多，每亩有效穗数13.6万，株高119.9厘米，穗长26.1厘米，每穗总粒数231.2粒，结实率84.16%，千粒重28.6克。</w:t>
      </w:r>
      <w:r>
        <w:rPr>
          <w:rFonts w:ascii="仿宋" w:eastAsia="仿宋" w:cs="仿宋" w:hint="eastAsia"/>
          <w:b w:val="0"/>
          <w:bCs/>
          <w:color w:val="000000"/>
          <w:sz w:val="28"/>
          <w:szCs w:val="28"/>
          <w:highlight w:val="auto"/>
        </w:rPr>
        <w:t>两年稻瘟病抗性鉴定综合评价为</w:t>
      </w:r>
      <w:r>
        <w:rPr>
          <w:rFonts w:ascii="仿宋" w:eastAsia="仿宋" w:cs="仿宋" w:hint="eastAsia"/>
          <w:b w:val="0"/>
          <w:bCs/>
          <w:color w:val="000000"/>
          <w:sz w:val="28"/>
          <w:szCs w:val="28"/>
          <w:lang w:val="en-US" w:eastAsia="zh-CN"/>
          <w:highlight w:val="auto"/>
        </w:rPr>
        <w:t>中感</w:t>
      </w:r>
      <w:r>
        <w:rPr>
          <w:rFonts w:ascii="仿宋" w:eastAsia="仿宋" w:cs="仿宋" w:hint="eastAsia"/>
          <w:b w:val="0"/>
          <w:bCs/>
          <w:color w:val="000000"/>
          <w:sz w:val="28"/>
          <w:szCs w:val="28"/>
          <w:highlight w:val="auto"/>
        </w:rPr>
        <w:t>稻瘟病。米质检测结果：糙米率</w:t>
      </w:r>
      <w:r>
        <w:rPr>
          <w:rFonts w:ascii="仿宋" w:eastAsia="仿宋" w:cs="仿宋" w:hint="eastAsia"/>
          <w:b w:val="0"/>
          <w:bCs/>
          <w:color w:val="000000"/>
          <w:sz w:val="28"/>
          <w:szCs w:val="28"/>
          <w:lang w:val="en-US" w:eastAsia="zh-CN"/>
          <w:highlight w:val="auto"/>
        </w:rPr>
        <w:t>80.8</w:t>
      </w:r>
      <w:r>
        <w:rPr>
          <w:rFonts w:ascii="仿宋" w:eastAsia="仿宋" w:cs="仿宋" w:hint="eastAsia"/>
          <w:b w:val="0"/>
          <w:bCs/>
          <w:color w:val="000000"/>
          <w:sz w:val="28"/>
          <w:szCs w:val="28"/>
          <w:highlight w:val="auto"/>
        </w:rPr>
        <w:t>%，整精米率</w:t>
      </w:r>
      <w:r>
        <w:rPr>
          <w:rFonts w:ascii="仿宋" w:eastAsia="仿宋" w:cs="仿宋" w:hint="eastAsia"/>
          <w:b w:val="0"/>
          <w:bCs/>
          <w:color w:val="000000"/>
          <w:sz w:val="28"/>
          <w:szCs w:val="28"/>
          <w:lang w:val="en-US" w:eastAsia="zh-CN"/>
          <w:highlight w:val="auto"/>
        </w:rPr>
        <w:t>67.3</w:t>
      </w:r>
      <w:r>
        <w:rPr>
          <w:rFonts w:ascii="仿宋" w:eastAsia="仿宋" w:cs="仿宋" w:hint="eastAsia"/>
          <w:b w:val="0"/>
          <w:bCs/>
          <w:color w:val="000000"/>
          <w:sz w:val="28"/>
          <w:szCs w:val="28"/>
          <w:highlight w:val="auto"/>
        </w:rPr>
        <w:t>%，垩白度1</w:t>
      </w:r>
      <w:r>
        <w:rPr>
          <w:rFonts w:ascii="仿宋" w:eastAsia="仿宋" w:cs="仿宋" w:hint="eastAsia"/>
          <w:b w:val="0"/>
          <w:bCs/>
          <w:color w:val="000000"/>
          <w:sz w:val="28"/>
          <w:szCs w:val="28"/>
          <w:lang w:val="en-US" w:eastAsia="zh-CN"/>
          <w:highlight w:val="auto"/>
        </w:rPr>
        <w:t>.3</w:t>
      </w:r>
      <w:r>
        <w:rPr>
          <w:rFonts w:ascii="仿宋" w:eastAsia="仿宋" w:cs="仿宋" w:hint="eastAsia"/>
          <w:b w:val="0"/>
          <w:bCs/>
          <w:color w:val="000000"/>
          <w:sz w:val="28"/>
          <w:szCs w:val="28"/>
          <w:highlight w:val="auto"/>
        </w:rPr>
        <w:t>%，透明度</w:t>
      </w:r>
      <w:r>
        <w:rPr>
          <w:rFonts w:ascii="仿宋" w:eastAsia="仿宋" w:cs="仿宋" w:hint="eastAsia"/>
          <w:b w:val="0"/>
          <w:bCs/>
          <w:color w:val="000000"/>
          <w:sz w:val="28"/>
          <w:szCs w:val="28"/>
          <w:lang w:val="en-US" w:eastAsia="zh-CN"/>
          <w:highlight w:val="auto"/>
        </w:rPr>
        <w:t>2</w:t>
      </w:r>
      <w:r>
        <w:rPr>
          <w:rFonts w:ascii="仿宋" w:eastAsia="仿宋" w:cs="仿宋" w:hint="eastAsia"/>
          <w:b w:val="0"/>
          <w:bCs/>
          <w:color w:val="000000"/>
          <w:sz w:val="28"/>
          <w:szCs w:val="28"/>
          <w:highlight w:val="auto"/>
        </w:rPr>
        <w:t>级，碱消值</w:t>
      </w:r>
      <w:r>
        <w:rPr>
          <w:rFonts w:ascii="仿宋" w:eastAsia="仿宋" w:cs="仿宋" w:hint="eastAsia"/>
          <w:b w:val="0"/>
          <w:bCs/>
          <w:color w:val="000000"/>
          <w:sz w:val="28"/>
          <w:szCs w:val="28"/>
          <w:lang w:val="en-US" w:eastAsia="zh-CN"/>
          <w:highlight w:val="auto"/>
        </w:rPr>
        <w:t>5.3</w:t>
      </w:r>
      <w:r>
        <w:rPr>
          <w:rFonts w:ascii="仿宋" w:eastAsia="仿宋" w:cs="仿宋" w:hint="eastAsia"/>
          <w:b w:val="0"/>
          <w:bCs/>
          <w:color w:val="000000"/>
          <w:sz w:val="28"/>
          <w:szCs w:val="28"/>
          <w:highlight w:val="auto"/>
        </w:rPr>
        <w:t>级，胶稠度</w:t>
      </w:r>
      <w:r>
        <w:rPr>
          <w:rFonts w:ascii="仿宋" w:eastAsia="仿宋" w:cs="仿宋" w:hint="eastAsia"/>
          <w:b w:val="0"/>
          <w:bCs/>
          <w:color w:val="000000"/>
          <w:sz w:val="28"/>
          <w:szCs w:val="28"/>
          <w:lang w:val="en-US" w:eastAsia="zh-CN"/>
          <w:highlight w:val="auto"/>
        </w:rPr>
        <w:t>78</w:t>
      </w:r>
      <w:r>
        <w:rPr>
          <w:rFonts w:ascii="仿宋" w:eastAsia="仿宋" w:cs="仿宋" w:hint="eastAsia"/>
          <w:b w:val="0"/>
          <w:bCs/>
          <w:color w:val="000000"/>
          <w:sz w:val="28"/>
          <w:szCs w:val="28"/>
          <w:highlight w:val="auto"/>
        </w:rPr>
        <w:t>毫米，直链淀粉含量1</w:t>
      </w:r>
      <w:r>
        <w:rPr>
          <w:rFonts w:ascii="仿宋" w:eastAsia="仿宋" w:cs="仿宋" w:hint="eastAsia"/>
          <w:b w:val="0"/>
          <w:bCs/>
          <w:color w:val="000000"/>
          <w:sz w:val="28"/>
          <w:szCs w:val="28"/>
          <w:lang w:val="en-US" w:eastAsia="zh-CN"/>
          <w:highlight w:val="auto"/>
        </w:rPr>
        <w:t>5.7</w:t>
      </w:r>
      <w:r>
        <w:rPr>
          <w:rFonts w:ascii="仿宋" w:eastAsia="仿宋" w:cs="仿宋" w:hint="eastAsia"/>
          <w:b w:val="0"/>
          <w:bCs/>
          <w:color w:val="000000"/>
          <w:sz w:val="28"/>
          <w:szCs w:val="28"/>
          <w:highlight w:val="auto"/>
        </w:rPr>
        <w:t>%，米质达部颁</w:t>
      </w:r>
      <w:r>
        <w:rPr>
          <w:rFonts w:ascii="仿宋" w:eastAsia="仿宋" w:cs="仿宋" w:hint="eastAsia"/>
          <w:b w:val="0"/>
          <w:bCs/>
          <w:color w:val="000000"/>
          <w:sz w:val="28"/>
          <w:szCs w:val="28"/>
          <w:lang w:val="en-US" w:eastAsia="zh-CN"/>
          <w:highlight w:val="auto"/>
        </w:rPr>
        <w:t>三</w:t>
      </w:r>
      <w:r>
        <w:rPr>
          <w:rFonts w:ascii="仿宋" w:eastAsia="仿宋" w:cs="仿宋" w:hint="eastAsia"/>
          <w:b w:val="0"/>
          <w:bCs/>
          <w:color w:val="000000"/>
          <w:sz w:val="28"/>
          <w:szCs w:val="28"/>
          <w:highlight w:val="auto"/>
        </w:rPr>
        <w:t>等优质食用稻品种品质标准。</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val="0"/>
          <w:bCs/>
          <w:color w:val="000000"/>
          <w:sz w:val="28"/>
          <w:szCs w:val="28"/>
          <w:highlight w:val="auto"/>
        </w:rPr>
      </w:pPr>
      <w:r>
        <w:rPr>
          <w:rFonts w:ascii="仿宋" w:eastAsia="仿宋" w:cs="仿宋" w:hint="eastAsia"/>
          <w:b/>
          <w:bCs w:val="0"/>
          <w:color w:val="000000"/>
          <w:sz w:val="28"/>
          <w:szCs w:val="28"/>
          <w:highlight w:val="auto"/>
        </w:rPr>
        <w:t>产量表现：</w:t>
      </w:r>
      <w:r>
        <w:rPr>
          <w:rFonts w:ascii="仿宋" w:eastAsia="仿宋" w:cs="仿宋" w:hint="eastAsia"/>
          <w:b w:val="0"/>
          <w:bCs/>
          <w:color w:val="000000"/>
          <w:sz w:val="28"/>
          <w:szCs w:val="28"/>
          <w:highlight w:val="auto"/>
        </w:rPr>
        <w:t>2018年参加福建省</w:t>
      </w:r>
      <w:r>
        <w:rPr>
          <w:rFonts w:ascii="仿宋" w:eastAsia="仿宋" w:cs="仿宋" w:hint="eastAsia"/>
          <w:b w:val="0"/>
          <w:bCs/>
          <w:color w:val="000000"/>
          <w:sz w:val="28"/>
          <w:szCs w:val="28"/>
          <w:lang w:val="en-US" w:eastAsia="zh-CN"/>
          <w:highlight w:val="auto"/>
        </w:rPr>
        <w:t>中稻</w:t>
      </w:r>
      <w:r>
        <w:rPr>
          <w:rFonts w:ascii="仿宋" w:eastAsia="仿宋" w:cs="仿宋" w:hint="eastAsia"/>
          <w:b w:val="0"/>
          <w:bCs/>
          <w:color w:val="000000"/>
          <w:sz w:val="28"/>
          <w:szCs w:val="28"/>
          <w:highlight w:val="auto"/>
        </w:rPr>
        <w:t>区域试验，平均亩产</w:t>
      </w:r>
      <w:r>
        <w:rPr>
          <w:rFonts w:ascii="仿宋" w:eastAsia="仿宋" w:cs="仿宋" w:hint="eastAsia"/>
          <w:b w:val="0"/>
          <w:bCs/>
          <w:color w:val="000000"/>
          <w:sz w:val="28"/>
          <w:szCs w:val="28"/>
          <w:lang w:val="en-US" w:eastAsia="zh-CN"/>
          <w:highlight w:val="auto"/>
        </w:rPr>
        <w:t>631.61</w:t>
      </w:r>
      <w:r>
        <w:rPr>
          <w:rFonts w:ascii="仿宋" w:eastAsia="仿宋" w:cs="仿宋" w:hint="eastAsia"/>
          <w:b w:val="0"/>
          <w:bCs/>
          <w:color w:val="000000"/>
          <w:sz w:val="28"/>
          <w:szCs w:val="28"/>
          <w:highlight w:val="auto"/>
        </w:rPr>
        <w:t>公斤，比对照</w:t>
      </w:r>
      <w:r>
        <w:rPr>
          <w:rFonts w:ascii="仿宋" w:eastAsia="仿宋" w:cs="仿宋" w:hint="eastAsia"/>
          <w:b w:val="0"/>
          <w:bCs/>
          <w:color w:val="000000"/>
          <w:sz w:val="28"/>
          <w:szCs w:val="28"/>
          <w:lang w:eastAsia="zh-CN"/>
          <w:highlight w:val="auto"/>
        </w:rPr>
        <w:t>Ⅱ优3301</w:t>
      </w:r>
      <w:r>
        <w:rPr>
          <w:rFonts w:ascii="仿宋" w:eastAsia="仿宋" w:cs="仿宋" w:hint="eastAsia"/>
          <w:b w:val="0"/>
          <w:bCs/>
          <w:color w:val="000000"/>
          <w:sz w:val="28"/>
          <w:szCs w:val="28"/>
          <w:highlight w:val="auto"/>
        </w:rPr>
        <w:t>增产</w:t>
      </w:r>
      <w:r>
        <w:rPr>
          <w:rFonts w:ascii="仿宋" w:eastAsia="仿宋" w:cs="仿宋" w:hint="eastAsia"/>
          <w:b w:val="0"/>
          <w:bCs/>
          <w:color w:val="000000"/>
          <w:sz w:val="28"/>
          <w:szCs w:val="28"/>
          <w:lang w:val="en-US" w:eastAsia="zh-CN"/>
          <w:highlight w:val="auto"/>
        </w:rPr>
        <w:t>7.62</w:t>
      </w:r>
      <w:r>
        <w:rPr>
          <w:rFonts w:ascii="仿宋" w:eastAsia="仿宋" w:cs="仿宋" w:hint="eastAsia"/>
          <w:b w:val="0"/>
          <w:bCs/>
          <w:color w:val="000000"/>
          <w:sz w:val="28"/>
          <w:szCs w:val="28"/>
          <w:highlight w:val="auto"/>
        </w:rPr>
        <w:t>%，</w:t>
      </w:r>
      <w:r>
        <w:rPr>
          <w:rFonts w:ascii="仿宋" w:eastAsia="仿宋" w:cs="仿宋" w:hint="eastAsia"/>
          <w:b w:val="0"/>
          <w:bCs/>
          <w:color w:val="000000"/>
          <w:sz w:val="28"/>
          <w:szCs w:val="28"/>
          <w:lang w:val="en-US" w:eastAsia="zh-CN"/>
          <w:highlight w:val="auto"/>
        </w:rPr>
        <w:t>达极</w:t>
      </w:r>
      <w:r>
        <w:rPr>
          <w:rFonts w:ascii="仿宋" w:eastAsia="仿宋" w:cs="仿宋" w:hint="eastAsia"/>
          <w:b w:val="0"/>
          <w:bCs/>
          <w:color w:val="000000"/>
          <w:sz w:val="28"/>
          <w:szCs w:val="28"/>
          <w:highlight w:val="auto"/>
        </w:rPr>
        <w:t>显著</w:t>
      </w:r>
      <w:r>
        <w:rPr>
          <w:rFonts w:ascii="仿宋" w:eastAsia="仿宋" w:cs="仿宋" w:hint="eastAsia"/>
          <w:b w:val="0"/>
          <w:bCs/>
          <w:color w:val="000000"/>
          <w:sz w:val="28"/>
          <w:szCs w:val="28"/>
          <w:lang w:val="en-US" w:eastAsia="zh-CN"/>
          <w:highlight w:val="auto"/>
        </w:rPr>
        <w:t>水平</w:t>
      </w:r>
      <w:r>
        <w:rPr>
          <w:rFonts w:ascii="仿宋" w:eastAsia="仿宋" w:cs="仿宋" w:hint="eastAsia"/>
          <w:b w:val="0"/>
          <w:bCs/>
          <w:color w:val="000000"/>
          <w:sz w:val="28"/>
          <w:szCs w:val="28"/>
          <w:highlight w:val="auto"/>
        </w:rPr>
        <w:t>；2019年续试，平均亩产</w:t>
      </w:r>
      <w:r>
        <w:rPr>
          <w:rFonts w:ascii="仿宋" w:eastAsia="仿宋" w:cs="仿宋" w:hint="eastAsia"/>
          <w:b w:val="0"/>
          <w:bCs/>
          <w:color w:val="000000"/>
          <w:sz w:val="28"/>
          <w:szCs w:val="28"/>
          <w:lang w:val="en-US" w:eastAsia="zh-CN"/>
          <w:highlight w:val="auto"/>
        </w:rPr>
        <w:t>644.40</w:t>
      </w:r>
      <w:r>
        <w:rPr>
          <w:rFonts w:ascii="仿宋" w:eastAsia="仿宋" w:cs="仿宋" w:hint="eastAsia"/>
          <w:b w:val="0"/>
          <w:bCs/>
          <w:color w:val="000000"/>
          <w:sz w:val="28"/>
          <w:szCs w:val="28"/>
          <w:highlight w:val="auto"/>
        </w:rPr>
        <w:t>公斤，比对照</w:t>
      </w:r>
      <w:r>
        <w:rPr>
          <w:rFonts w:ascii="仿宋" w:eastAsia="仿宋" w:cs="仿宋" w:hint="eastAsia"/>
          <w:b w:val="0"/>
          <w:bCs/>
          <w:color w:val="000000"/>
          <w:sz w:val="28"/>
          <w:szCs w:val="28"/>
          <w:lang w:eastAsia="zh-CN"/>
          <w:highlight w:val="auto"/>
        </w:rPr>
        <w:t>Ⅱ优3301</w:t>
      </w:r>
      <w:r>
        <w:rPr>
          <w:rFonts w:ascii="仿宋" w:eastAsia="仿宋" w:cs="仿宋" w:hint="eastAsia"/>
          <w:b w:val="0"/>
          <w:bCs/>
          <w:color w:val="000000"/>
          <w:sz w:val="28"/>
          <w:szCs w:val="28"/>
          <w:highlight w:val="auto"/>
        </w:rPr>
        <w:t>增产</w:t>
      </w:r>
      <w:r>
        <w:rPr>
          <w:rFonts w:ascii="仿宋" w:eastAsia="仿宋" w:cs="仿宋" w:hint="eastAsia"/>
          <w:b w:val="0"/>
          <w:bCs/>
          <w:color w:val="000000"/>
          <w:sz w:val="28"/>
          <w:szCs w:val="28"/>
          <w:lang w:val="en-US" w:eastAsia="zh-CN"/>
          <w:highlight w:val="auto"/>
        </w:rPr>
        <w:t>5.77</w:t>
      </w:r>
      <w:r>
        <w:rPr>
          <w:rFonts w:ascii="仿宋" w:eastAsia="仿宋" w:cs="仿宋" w:hint="eastAsia"/>
          <w:b w:val="0"/>
          <w:bCs/>
          <w:color w:val="000000"/>
          <w:sz w:val="28"/>
          <w:szCs w:val="28"/>
          <w:highlight w:val="auto"/>
        </w:rPr>
        <w:t>%，达极显著水平。两年区试平均亩产</w:t>
      </w:r>
      <w:r>
        <w:rPr>
          <w:rFonts w:ascii="仿宋" w:eastAsia="仿宋" w:cs="仿宋" w:hint="eastAsia"/>
          <w:b w:val="0"/>
          <w:bCs/>
          <w:color w:val="000000"/>
          <w:sz w:val="28"/>
          <w:szCs w:val="28"/>
          <w:lang w:val="en-US" w:eastAsia="zh-CN"/>
          <w:highlight w:val="auto"/>
        </w:rPr>
        <w:t>638.00</w:t>
      </w:r>
      <w:r>
        <w:rPr>
          <w:rFonts w:ascii="仿宋" w:eastAsia="仿宋" w:cs="仿宋" w:hint="eastAsia"/>
          <w:b w:val="0"/>
          <w:bCs/>
          <w:color w:val="000000"/>
          <w:sz w:val="28"/>
          <w:szCs w:val="28"/>
          <w:highlight w:val="auto"/>
        </w:rPr>
        <w:t>公斤，比对照</w:t>
      </w:r>
      <w:r>
        <w:rPr>
          <w:rFonts w:ascii="仿宋" w:eastAsia="仿宋" w:cs="仿宋" w:hint="eastAsia"/>
          <w:b w:val="0"/>
          <w:bCs/>
          <w:color w:val="000000"/>
          <w:sz w:val="28"/>
          <w:szCs w:val="28"/>
          <w:lang w:eastAsia="zh-CN"/>
          <w:highlight w:val="auto"/>
        </w:rPr>
        <w:t>Ⅱ优3301</w:t>
      </w:r>
      <w:r>
        <w:rPr>
          <w:rFonts w:ascii="仿宋" w:eastAsia="仿宋" w:cs="仿宋" w:hint="eastAsia"/>
          <w:b w:val="0"/>
          <w:bCs/>
          <w:color w:val="000000"/>
          <w:sz w:val="28"/>
          <w:szCs w:val="28"/>
          <w:highlight w:val="auto"/>
        </w:rPr>
        <w:t>增产</w:t>
      </w:r>
      <w:r>
        <w:rPr>
          <w:rFonts w:ascii="仿宋" w:eastAsia="仿宋" w:cs="仿宋" w:hint="eastAsia"/>
          <w:b w:val="0"/>
          <w:bCs/>
          <w:color w:val="000000"/>
          <w:sz w:val="28"/>
          <w:szCs w:val="28"/>
          <w:lang w:val="en-US" w:eastAsia="zh-CN"/>
          <w:highlight w:val="auto"/>
        </w:rPr>
        <w:t>6.69</w:t>
      </w:r>
      <w:r>
        <w:rPr>
          <w:rFonts w:ascii="仿宋" w:eastAsia="仿宋" w:cs="仿宋" w:hint="eastAsia"/>
          <w:b w:val="0"/>
          <w:bCs/>
          <w:color w:val="000000"/>
          <w:sz w:val="28"/>
          <w:szCs w:val="28"/>
          <w:highlight w:val="auto"/>
        </w:rPr>
        <w:t>%。20</w:t>
      </w:r>
      <w:r>
        <w:rPr>
          <w:rFonts w:ascii="仿宋" w:eastAsia="仿宋" w:cs="仿宋" w:hint="eastAsia"/>
          <w:b w:val="0"/>
          <w:bCs/>
          <w:color w:val="000000"/>
          <w:sz w:val="28"/>
          <w:szCs w:val="28"/>
          <w:lang w:val="en-US" w:eastAsia="zh-CN"/>
          <w:highlight w:val="auto"/>
        </w:rPr>
        <w:t>20</w:t>
      </w:r>
      <w:r>
        <w:rPr>
          <w:rFonts w:ascii="仿宋" w:eastAsia="仿宋" w:cs="仿宋" w:hint="eastAsia"/>
          <w:b w:val="0"/>
          <w:bCs/>
          <w:color w:val="000000"/>
          <w:sz w:val="28"/>
          <w:szCs w:val="28"/>
          <w:highlight w:val="auto"/>
        </w:rPr>
        <w:t>年生产试验平均亩产55</w:t>
      </w:r>
      <w:r>
        <w:rPr>
          <w:rFonts w:ascii="仿宋" w:eastAsia="仿宋" w:cs="仿宋" w:hint="eastAsia"/>
          <w:b w:val="0"/>
          <w:bCs/>
          <w:color w:val="000000"/>
          <w:sz w:val="28"/>
          <w:szCs w:val="28"/>
          <w:lang w:val="en-US" w:eastAsia="zh-CN"/>
          <w:highlight w:val="auto"/>
        </w:rPr>
        <w:t>8.10</w:t>
      </w:r>
      <w:r>
        <w:rPr>
          <w:rFonts w:ascii="仿宋" w:eastAsia="仿宋" w:cs="仿宋" w:hint="eastAsia"/>
          <w:b w:val="0"/>
          <w:bCs/>
          <w:color w:val="000000"/>
          <w:sz w:val="28"/>
          <w:szCs w:val="28"/>
          <w:highlight w:val="auto"/>
        </w:rPr>
        <w:t>公斤，比对照</w:t>
      </w:r>
      <w:r>
        <w:rPr>
          <w:rFonts w:ascii="仿宋" w:eastAsia="仿宋" w:cs="仿宋" w:hint="eastAsia"/>
          <w:b w:val="0"/>
          <w:bCs/>
          <w:color w:val="000000"/>
          <w:sz w:val="28"/>
          <w:szCs w:val="28"/>
          <w:lang w:eastAsia="zh-CN"/>
          <w:highlight w:val="auto"/>
        </w:rPr>
        <w:t>Ⅱ优3301</w:t>
      </w:r>
      <w:r>
        <w:rPr>
          <w:rFonts w:ascii="仿宋" w:eastAsia="仿宋" w:cs="仿宋" w:hint="eastAsia"/>
          <w:b w:val="0"/>
          <w:bCs/>
          <w:color w:val="000000"/>
          <w:sz w:val="28"/>
          <w:szCs w:val="28"/>
          <w:lang w:val="en-US" w:eastAsia="zh-CN"/>
          <w:highlight w:val="auto"/>
        </w:rPr>
        <w:t>减产0.90%</w:t>
      </w:r>
      <w:r>
        <w:rPr>
          <w:rFonts w:ascii="仿宋" w:eastAsia="仿宋" w:cs="仿宋" w:hint="eastAsia"/>
          <w:b w:val="0"/>
          <w:bCs/>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val="0"/>
          <w:bCs/>
          <w:color w:val="000000"/>
          <w:sz w:val="28"/>
          <w:szCs w:val="28"/>
          <w:highlight w:val="auto"/>
        </w:rPr>
      </w:pPr>
      <w:r>
        <w:rPr>
          <w:rFonts w:ascii="仿宋" w:eastAsia="仿宋" w:cs="仿宋" w:hint="eastAsia"/>
          <w:b/>
          <w:bCs w:val="0"/>
          <w:color w:val="000000"/>
          <w:sz w:val="28"/>
          <w:szCs w:val="28"/>
          <w:highlight w:val="auto"/>
        </w:rPr>
        <w:t>栽培技术要点：</w:t>
      </w:r>
      <w:r>
        <w:rPr>
          <w:rFonts w:ascii="仿宋" w:eastAsia="仿宋" w:cs="仿宋" w:hint="eastAsia"/>
          <w:b w:val="0"/>
          <w:bCs/>
          <w:color w:val="000000"/>
          <w:sz w:val="28"/>
          <w:szCs w:val="28"/>
          <w:highlight w:val="auto"/>
        </w:rPr>
        <w:t>作</w:t>
      </w:r>
      <w:r>
        <w:rPr>
          <w:rFonts w:ascii="仿宋" w:eastAsia="仿宋" w:cs="仿宋" w:hint="eastAsia"/>
          <w:b w:val="0"/>
          <w:bCs/>
          <w:color w:val="000000"/>
          <w:sz w:val="28"/>
          <w:szCs w:val="28"/>
          <w:lang w:val="en-US" w:eastAsia="zh-CN"/>
          <w:highlight w:val="auto"/>
        </w:rPr>
        <w:t>中</w:t>
      </w:r>
      <w:r>
        <w:rPr>
          <w:rFonts w:ascii="仿宋" w:eastAsia="仿宋" w:cs="仿宋" w:hint="eastAsia"/>
          <w:b w:val="0"/>
          <w:bCs/>
          <w:color w:val="000000"/>
          <w:sz w:val="28"/>
          <w:szCs w:val="28"/>
          <w:highlight w:val="auto"/>
        </w:rPr>
        <w:t>稻种植，秧龄为25～30天。栽插规格以20.0厘米×26.7厘米为宜，每穴栽插2粒谷苗。栽培上重施基肥，早施分蘖肥，</w:t>
      </w:r>
      <w:r>
        <w:rPr>
          <w:rFonts w:ascii="仿宋" w:eastAsia="仿宋" w:cs="仿宋" w:hint="eastAsia"/>
          <w:b w:val="0"/>
          <w:bCs/>
          <w:color w:val="000000"/>
          <w:sz w:val="28"/>
          <w:szCs w:val="28"/>
          <w:lang w:val="en-US" w:eastAsia="zh-CN"/>
          <w:highlight w:val="auto"/>
        </w:rPr>
        <w:t>巧施穗粒肥，</w:t>
      </w:r>
      <w:r>
        <w:rPr>
          <w:rFonts w:ascii="仿宋" w:eastAsia="仿宋" w:cs="仿宋" w:hint="eastAsia"/>
          <w:b w:val="0"/>
          <w:bCs/>
          <w:color w:val="000000"/>
          <w:sz w:val="28"/>
          <w:szCs w:val="28"/>
          <w:highlight w:val="auto"/>
        </w:rPr>
        <w:t>亩施纯氮</w:t>
      </w:r>
      <w:r>
        <w:rPr>
          <w:rFonts w:ascii="仿宋" w:eastAsia="仿宋" w:cs="仿宋" w:hint="eastAsia"/>
          <w:b w:val="0"/>
          <w:bCs/>
          <w:color w:val="000000"/>
          <w:sz w:val="28"/>
          <w:szCs w:val="28"/>
          <w:lang w:val="en-US" w:eastAsia="zh-CN"/>
          <w:highlight w:val="auto"/>
        </w:rPr>
        <w:t>10～12</w:t>
      </w:r>
      <w:r>
        <w:rPr>
          <w:rFonts w:ascii="仿宋" w:eastAsia="仿宋" w:cs="仿宋" w:hint="eastAsia"/>
          <w:b w:val="0"/>
          <w:bCs/>
          <w:color w:val="000000"/>
          <w:sz w:val="28"/>
          <w:szCs w:val="28"/>
          <w:highlight w:val="auto"/>
        </w:rPr>
        <w:t>公斤，氮、磷、钾比例为1.0：0.6：0.9。水分管理上掌握浅水促蘖、适时烤田，有水抽穗、湿润灌浆，后期干湿交替的原则。注意及时防治病虫害。</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val="0"/>
          <w:bCs/>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b w:val="0"/>
          <w:bCs/>
          <w:color w:val="000000"/>
          <w:sz w:val="28"/>
          <w:szCs w:val="28"/>
          <w:lang w:val="en-US" w:eastAsia="zh-CN"/>
          <w:highlight w:val="auto"/>
        </w:rPr>
        <w:t>榕夏两优676</w:t>
      </w:r>
      <w:r>
        <w:rPr>
          <w:rFonts w:ascii="仿宋" w:eastAsia="仿宋" w:cs="仿宋" w:hint="eastAsia"/>
          <w:b w:val="0"/>
          <w:bCs/>
          <w:color w:val="000000"/>
          <w:sz w:val="28"/>
          <w:szCs w:val="28"/>
          <w:highlight w:val="auto"/>
        </w:rPr>
        <w:t>属</w:t>
      </w:r>
      <w:r>
        <w:rPr>
          <w:rFonts w:ascii="仿宋" w:eastAsia="仿宋" w:cs="仿宋" w:hint="eastAsia"/>
          <w:b w:val="0"/>
          <w:bCs/>
          <w:color w:val="000000"/>
          <w:sz w:val="28"/>
          <w:szCs w:val="28"/>
          <w:lang w:val="en-US" w:eastAsia="zh-CN"/>
          <w:highlight w:val="auto"/>
        </w:rPr>
        <w:t>中籼两系杂交稻品种</w:t>
      </w:r>
      <w:r>
        <w:rPr>
          <w:rFonts w:ascii="仿宋" w:eastAsia="仿宋" w:cs="仿宋" w:hint="eastAsia"/>
          <w:b w:val="0"/>
          <w:bCs/>
          <w:color w:val="000000"/>
          <w:sz w:val="28"/>
          <w:szCs w:val="28"/>
          <w:highlight w:val="auto"/>
        </w:rPr>
        <w:t>。</w:t>
      </w:r>
      <w:r>
        <w:rPr>
          <w:rFonts w:ascii="仿宋" w:eastAsia="仿宋" w:cs="仿宋" w:hint="eastAsia"/>
          <w:b w:val="0"/>
          <w:bCs/>
          <w:color w:val="000000"/>
          <w:sz w:val="28"/>
          <w:szCs w:val="28"/>
          <w:lang w:val="en-US" w:eastAsia="zh-CN"/>
          <w:highlight w:val="auto"/>
        </w:rPr>
        <w:t>全生育期142天左右，比对照Ⅱ优3301</w:t>
      </w:r>
      <w:r>
        <w:rPr>
          <w:rFonts w:ascii="仿宋" w:eastAsia="仿宋" w:cs="仿宋" w:hint="eastAsia"/>
          <w:b w:val="0"/>
          <w:bCs/>
          <w:color w:val="000000"/>
          <w:sz w:val="28"/>
          <w:szCs w:val="28"/>
          <w:highlight w:val="auto"/>
        </w:rPr>
        <w:t>早熟</w:t>
      </w:r>
      <w:r>
        <w:rPr>
          <w:rFonts w:ascii="仿宋" w:eastAsia="仿宋" w:cs="仿宋" w:hint="eastAsia"/>
          <w:b w:val="0"/>
          <w:bCs/>
          <w:color w:val="000000"/>
          <w:sz w:val="28"/>
          <w:szCs w:val="28"/>
          <w:lang w:val="en-US" w:eastAsia="zh-CN"/>
          <w:highlight w:val="auto"/>
        </w:rPr>
        <w:t>1</w:t>
      </w:r>
      <w:r>
        <w:rPr>
          <w:rFonts w:ascii="仿宋" w:eastAsia="仿宋" w:cs="仿宋" w:hint="eastAsia"/>
          <w:b w:val="0"/>
          <w:bCs/>
          <w:color w:val="000000"/>
          <w:sz w:val="28"/>
          <w:szCs w:val="28"/>
          <w:highlight w:val="auto"/>
        </w:rPr>
        <w:t>天</w:t>
      </w:r>
      <w:r>
        <w:rPr>
          <w:rFonts w:ascii="仿宋" w:eastAsia="仿宋" w:cs="仿宋" w:hint="eastAsia"/>
          <w:b w:val="0"/>
          <w:bCs/>
          <w:color w:val="000000"/>
          <w:sz w:val="28"/>
          <w:szCs w:val="28"/>
          <w:lang w:eastAsia="zh-CN"/>
          <w:highlight w:val="auto"/>
        </w:rPr>
        <w:t>；</w:t>
      </w:r>
      <w:r>
        <w:rPr>
          <w:rFonts w:ascii="仿宋" w:eastAsia="仿宋" w:cs="仿宋" w:hint="eastAsia"/>
          <w:b w:val="0"/>
          <w:bCs/>
          <w:color w:val="000000"/>
          <w:sz w:val="28"/>
          <w:szCs w:val="28"/>
          <w:lang w:val="en-US" w:eastAsia="zh-CN"/>
          <w:highlight w:val="auto"/>
        </w:rPr>
        <w:t>产量高，中感</w:t>
      </w:r>
      <w:r>
        <w:rPr>
          <w:rFonts w:ascii="仿宋" w:eastAsia="仿宋" w:cs="仿宋" w:hint="eastAsia"/>
          <w:b w:val="0"/>
          <w:bCs/>
          <w:color w:val="000000"/>
          <w:sz w:val="28"/>
          <w:szCs w:val="28"/>
          <w:highlight w:val="auto"/>
        </w:rPr>
        <w:t>稻瘟病，米质达部颁</w:t>
      </w:r>
      <w:r>
        <w:rPr>
          <w:rFonts w:ascii="仿宋" w:eastAsia="仿宋" w:cs="仿宋" w:hint="eastAsia"/>
          <w:b w:val="0"/>
          <w:bCs/>
          <w:color w:val="000000"/>
          <w:sz w:val="28"/>
          <w:szCs w:val="28"/>
          <w:lang w:val="en-US" w:eastAsia="zh-CN"/>
          <w:highlight w:val="auto"/>
        </w:rPr>
        <w:t>三</w:t>
      </w:r>
      <w:r>
        <w:rPr>
          <w:rFonts w:ascii="仿宋" w:eastAsia="仿宋" w:cs="仿宋" w:hint="eastAsia"/>
          <w:b w:val="0"/>
          <w:bCs/>
          <w:color w:val="000000"/>
          <w:sz w:val="28"/>
          <w:szCs w:val="28"/>
          <w:highlight w:val="auto"/>
        </w:rPr>
        <w:t>等优质食用稻品种品质标准</w:t>
      </w:r>
      <w:r>
        <w:rPr>
          <w:rFonts w:ascii="仿宋" w:eastAsia="仿宋" w:cs="仿宋" w:hint="eastAsia"/>
          <w:b w:val="0"/>
          <w:bCs/>
          <w:color w:val="000000"/>
          <w:sz w:val="28"/>
          <w:szCs w:val="28"/>
          <w:lang w:val="en-US" w:eastAsia="zh-CN"/>
          <w:highlight w:val="auto"/>
        </w:rPr>
        <w:t>。适宜在福建省稻瘟病轻发区作中稻种植，栽培上注意防治稻瘟病。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14.审定编号：</w:t>
      </w:r>
      <w:r>
        <w:rPr>
          <w:rFonts w:ascii="仿宋" w:eastAsia="仿宋" w:cs="仿宋" w:hint="eastAsia"/>
          <w:color w:val="000000"/>
          <w:sz w:val="28"/>
          <w:szCs w:val="28"/>
          <w:highlight w:val="auto"/>
        </w:rPr>
        <w:t>闽审稻20210014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野香优669</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福建兴禾种业科技有限公司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福建省农业科学院水稻研究所、福建兴禾种业科技有限公司、广西绿海种业有限公司、福建禾丰种业股份有限公司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野香</w:t>
      </w:r>
      <w:r>
        <w:rPr>
          <w:rFonts w:ascii="仿宋" w:eastAsia="仿宋" w:cs="仿宋" w:hint="eastAsia"/>
          <w:bCs/>
          <w:color w:val="000000"/>
          <w:sz w:val="28"/>
          <w:szCs w:val="28"/>
          <w:highlight w:val="auto"/>
        </w:rPr>
        <w:t>A</w:t>
      </w:r>
      <w:r>
        <w:rPr>
          <w:rFonts w:ascii="仿宋" w:eastAsia="仿宋" w:cs="仿宋" w:hint="eastAsia"/>
          <w:color w:val="000000"/>
          <w:sz w:val="28"/>
          <w:szCs w:val="28"/>
          <w:highlight w:val="auto"/>
        </w:rPr>
        <w:t>×福恢669</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139.8天，比对照Ⅱ优3301早熟1.1天。群体整齐，株型适中，穗大粒多。每亩有效穗数14.0万，株高136.7厘米，穗长25.0厘米，每穗总粒数221.3粒，结实率87.64%，千粒重26.5克。两年稻瘟病抗性鉴定综合评价抗稻瘟病。米质检测结果：糙米率81.6%，精米率74.6%，整精米率72.0%，粒长7.0毫米，长宽比3.1，垩白粒率4.0%，垩白度0.6%，透明度1级，碱消值6.1级，胶稠度84.0毫米，直链淀粉含量16.4%，米质达部颁一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2019年</w:t>
      </w:r>
      <w:r>
        <w:rPr>
          <w:rFonts w:ascii="仿宋" w:eastAsia="仿宋" w:cs="仿宋" w:hint="eastAsia"/>
          <w:b w:val="0"/>
          <w:bCs/>
          <w:color w:val="000000"/>
          <w:sz w:val="28"/>
          <w:szCs w:val="28"/>
          <w:highlight w:val="auto"/>
        </w:rPr>
        <w:t>参加福建省</w:t>
      </w:r>
      <w:r>
        <w:rPr>
          <w:rFonts w:ascii="仿宋" w:eastAsia="仿宋" w:cs="仿宋" w:hint="eastAsia"/>
          <w:b w:val="0"/>
          <w:bCs/>
          <w:color w:val="000000"/>
          <w:sz w:val="28"/>
          <w:szCs w:val="28"/>
          <w:lang w:val="en-US" w:eastAsia="zh-CN"/>
          <w:highlight w:val="auto"/>
        </w:rPr>
        <w:t>中稻</w:t>
      </w:r>
      <w:r>
        <w:rPr>
          <w:rFonts w:ascii="仿宋" w:eastAsia="仿宋" w:cs="仿宋" w:hint="eastAsia"/>
          <w:b w:val="0"/>
          <w:bCs/>
          <w:color w:val="000000"/>
          <w:sz w:val="28"/>
          <w:szCs w:val="28"/>
          <w:highlight w:val="auto"/>
        </w:rPr>
        <w:t>区域试验</w:t>
      </w:r>
      <w:r>
        <w:rPr>
          <w:rFonts w:ascii="仿宋" w:eastAsia="仿宋" w:cs="仿宋" w:hint="eastAsia"/>
          <w:color w:val="000000"/>
          <w:sz w:val="28"/>
          <w:szCs w:val="28"/>
          <w:highlight w:val="auto"/>
        </w:rPr>
        <w:t>，平均亩产616.10公斤，比对照Ⅱ优3301增产2.40%，</w:t>
      </w:r>
      <w:r>
        <w:rPr>
          <w:rFonts w:ascii="仿宋" w:eastAsia="仿宋" w:cs="仿宋" w:hint="eastAsia"/>
          <w:bCs/>
          <w:color w:val="000000"/>
          <w:sz w:val="28"/>
          <w:szCs w:val="28"/>
          <w:lang w:eastAsia="zh-CN"/>
          <w:highlight w:val="auto"/>
        </w:rPr>
        <w:t>未达显著水平</w:t>
      </w:r>
      <w:r>
        <w:rPr>
          <w:rFonts w:ascii="仿宋" w:eastAsia="仿宋" w:cs="仿宋" w:hint="eastAsia"/>
          <w:bCs/>
          <w:color w:val="000000"/>
          <w:sz w:val="28"/>
          <w:szCs w:val="28"/>
          <w:highlight w:val="auto"/>
        </w:rPr>
        <w:t>；2020年续试，平均亩产632.29公斤，比对照Ⅱ优3301增产2.08%，</w:t>
      </w:r>
      <w:r>
        <w:rPr>
          <w:rFonts w:ascii="仿宋" w:eastAsia="仿宋" w:cs="仿宋" w:hint="eastAsia"/>
          <w:bCs/>
          <w:color w:val="000000"/>
          <w:sz w:val="28"/>
          <w:szCs w:val="28"/>
          <w:lang w:eastAsia="zh-CN"/>
          <w:highlight w:val="auto"/>
        </w:rPr>
        <w:t>未达显著水平</w:t>
      </w:r>
      <w:r>
        <w:rPr>
          <w:rFonts w:ascii="仿宋" w:eastAsia="仿宋" w:cs="仿宋" w:hint="eastAsia"/>
          <w:bCs/>
          <w:color w:val="000000"/>
          <w:sz w:val="28"/>
          <w:szCs w:val="28"/>
          <w:highlight w:val="auto"/>
        </w:rPr>
        <w:t>。</w:t>
      </w:r>
      <w:r>
        <w:rPr>
          <w:rFonts w:ascii="仿宋" w:eastAsia="仿宋" w:cs="仿宋" w:hint="eastAsia"/>
          <w:color w:val="000000"/>
          <w:sz w:val="28"/>
          <w:szCs w:val="28"/>
          <w:highlight w:val="auto"/>
        </w:rPr>
        <w:t>两年区试平均亩产624.20公斤，比对照Ⅱ优3301增产2.24%。2020年生产试验平均亩产576.19公斤，比对照Ⅱ优3301增产1.59%。</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中稻种植，秧龄为25天左右。栽插规格以20厘米×23厘米为宜，每穴栽插2粒谷苗。亩施纯氮12公斤，氮、磷、钾比例为1：0.6：1，基肥、分蘖肥、穗肥、粒肥比例5:3:1:1。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野香优669属中籼三系杂交稻品种。全生育期140天左右，比对照Ⅱ优3301早熟1天；产量较高，抗稻瘟病，米质达部颁一等优质食用稻品种品质标准。适宜福建省作中稻种植。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15.审定编号</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闽审稻20210015</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b w:val="0"/>
          <w:bCs/>
          <w:color w:val="000000"/>
          <w:sz w:val="28"/>
          <w:szCs w:val="28"/>
          <w:lang w:val="en-US" w:eastAsia="zh-CN"/>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常优2998</w:t>
      </w:r>
      <w:r>
        <w:rPr>
          <w:rFonts w:ascii="仿宋" w:eastAsia="仿宋" w:cs="仿宋" w:hint="eastAsia"/>
          <w:b/>
          <w:color w:val="000000"/>
          <w:sz w:val="28"/>
          <w:szCs w:val="28"/>
          <w:highlight w:val="auto"/>
        </w:rPr>
        <w:t>（</w:t>
      </w:r>
      <w:r>
        <w:rPr>
          <w:rFonts w:ascii="仿宋" w:eastAsia="仿宋" w:cs="仿宋" w:hint="eastAsia"/>
          <w:b w:val="0"/>
          <w:bCs/>
          <w:color w:val="000000"/>
          <w:sz w:val="28"/>
          <w:szCs w:val="28"/>
          <w:highlight w:val="auto"/>
        </w:rPr>
        <w:t>区试名：</w:t>
      </w:r>
      <w:r>
        <w:rPr>
          <w:rFonts w:ascii="仿宋" w:eastAsia="仿宋" w:cs="仿宋" w:hint="eastAsia"/>
          <w:b w:val="0"/>
          <w:bCs/>
          <w:color w:val="000000"/>
          <w:sz w:val="28"/>
          <w:szCs w:val="28"/>
          <w:lang w:eastAsia="zh-CN"/>
          <w:highlight w:val="auto"/>
        </w:rPr>
        <w:t>常优</w:t>
      </w:r>
      <w:r>
        <w:rPr>
          <w:rFonts w:ascii="仿宋" w:eastAsia="仿宋" w:cs="仿宋" w:hint="eastAsia"/>
          <w:b w:val="0"/>
          <w:bCs/>
          <w:color w:val="000000"/>
          <w:sz w:val="28"/>
          <w:szCs w:val="28"/>
          <w:lang w:val="en-US" w:eastAsia="zh-CN"/>
          <w:highlight w:val="auto"/>
        </w:rPr>
        <w:t>18-15</w:t>
      </w:r>
      <w:r>
        <w:rPr>
          <w:rFonts w:ascii="仿宋" w:eastAsia="仿宋" w:cs="仿宋" w:hint="eastAsia"/>
          <w:b/>
          <w:color w:val="000000"/>
          <w:sz w:val="28"/>
          <w:szCs w:val="28"/>
          <w:highlight w:val="auto"/>
        </w:rPr>
        <w:t>）</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b w:val="0"/>
          <w:bCs/>
          <w:color w:val="000000"/>
          <w:sz w:val="28"/>
          <w:szCs w:val="28"/>
          <w:lang w:val="en-US" w:eastAsia="zh-CN"/>
          <w:highlight w:val="auto"/>
        </w:rPr>
      </w:pPr>
      <w:r>
        <w:rPr>
          <w:rFonts w:ascii="仿宋" w:eastAsia="仿宋" w:cs="仿宋" w:hint="eastAsia"/>
          <w:b/>
          <w:bCs w:val="0"/>
          <w:color w:val="000000"/>
          <w:sz w:val="28"/>
          <w:szCs w:val="28"/>
          <w:lang w:val="en-US" w:eastAsia="zh-CN"/>
          <w:highlight w:val="auto"/>
        </w:rPr>
        <w:t>申请单位：</w:t>
      </w:r>
      <w:r>
        <w:rPr>
          <w:rFonts w:ascii="仿宋" w:eastAsia="仿宋" w:cs="仿宋" w:hint="eastAsia"/>
          <w:b w:val="0"/>
          <w:bCs/>
          <w:color w:val="000000"/>
          <w:sz w:val="28"/>
          <w:szCs w:val="28"/>
          <w:lang w:val="en-US" w:eastAsia="zh-CN"/>
          <w:highlight w:val="auto"/>
        </w:rPr>
        <w:t>福建亚丰种业有限公司</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b w:val="0"/>
          <w:bCs w:val="0"/>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w:t>
      </w:r>
      <w:r>
        <w:rPr>
          <w:rFonts w:ascii="仿宋" w:eastAsia="仿宋" w:cs="仿宋" w:hint="eastAsia"/>
          <w:color w:val="000000"/>
          <w:sz w:val="28"/>
          <w:szCs w:val="28"/>
          <w:lang w:eastAsia="zh-CN"/>
          <w:highlight w:val="auto"/>
        </w:rPr>
        <w:t>建亚丰种业有限公司、</w:t>
      </w:r>
      <w:r>
        <w:rPr>
          <w:rFonts w:ascii="仿宋" w:eastAsia="仿宋" w:cs="仿宋" w:hint="eastAsia"/>
          <w:b w:val="0"/>
          <w:bCs w:val="0"/>
          <w:color w:val="000000"/>
          <w:sz w:val="28"/>
          <w:szCs w:val="28"/>
          <w:highlight w:val="auto"/>
        </w:rPr>
        <w:t>常熟市农业科学研究所</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b w:val="0"/>
          <w:bCs/>
          <w:color w:val="000000"/>
          <w:sz w:val="28"/>
          <w:szCs w:val="28"/>
          <w:lang w:eastAsia="zh-CN"/>
          <w:highlight w:val="auto"/>
        </w:rPr>
        <w:t>常5-203A×CR-998</w:t>
      </w:r>
    </w:p>
    <w:p>
      <w:pPr>
        <w:keepNext w:val="0"/>
        <w:keepLines w:val="0"/>
        <w:pageBreakBefore w:val="0"/>
        <w:widowControl w:val="0"/>
        <w:kinsoku/>
        <w:wordWrap/>
        <w:overflow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福建省作中稻种植，全生育期两年区试平均1</w:t>
      </w:r>
      <w:r>
        <w:rPr>
          <w:rFonts w:ascii="仿宋" w:eastAsia="仿宋" w:cs="仿宋" w:hint="eastAsia"/>
          <w:color w:val="000000"/>
          <w:sz w:val="28"/>
          <w:szCs w:val="28"/>
          <w:lang w:val="en-US" w:eastAsia="zh-CN"/>
          <w:highlight w:val="auto"/>
        </w:rPr>
        <w:t>35.2</w:t>
      </w:r>
      <w:r>
        <w:rPr>
          <w:rFonts w:ascii="仿宋" w:eastAsia="仿宋" w:cs="仿宋" w:hint="eastAsia"/>
          <w:color w:val="000000"/>
          <w:sz w:val="28"/>
          <w:szCs w:val="28"/>
          <w:highlight w:val="auto"/>
        </w:rPr>
        <w:t>天，比对照</w:t>
      </w:r>
      <w:r>
        <w:rPr>
          <w:rFonts w:ascii="仿宋" w:eastAsia="仿宋" w:cs="仿宋" w:hint="eastAsia"/>
          <w:color w:val="000000"/>
          <w:sz w:val="28"/>
          <w:szCs w:val="28"/>
          <w:lang w:val="en-US" w:eastAsia="zh-CN"/>
          <w:highlight w:val="auto"/>
        </w:rPr>
        <w:t>Ⅱ优3301早</w:t>
      </w:r>
      <w:r>
        <w:rPr>
          <w:rFonts w:ascii="仿宋" w:eastAsia="仿宋" w:cs="仿宋" w:hint="eastAsia"/>
          <w:color w:val="000000"/>
          <w:sz w:val="28"/>
          <w:szCs w:val="28"/>
          <w:highlight w:val="auto"/>
        </w:rPr>
        <w:t>熟</w:t>
      </w:r>
      <w:r>
        <w:rPr>
          <w:rFonts w:ascii="仿宋" w:eastAsia="仿宋" w:cs="仿宋" w:hint="eastAsia"/>
          <w:color w:val="000000"/>
          <w:sz w:val="28"/>
          <w:szCs w:val="28"/>
          <w:lang w:val="en-US" w:eastAsia="zh-CN"/>
          <w:highlight w:val="auto"/>
        </w:rPr>
        <w:t>5.8</w:t>
      </w:r>
      <w:r>
        <w:rPr>
          <w:rFonts w:ascii="仿宋" w:eastAsia="仿宋" w:cs="仿宋" w:hint="eastAsia"/>
          <w:color w:val="000000"/>
          <w:sz w:val="28"/>
          <w:szCs w:val="28"/>
          <w:highlight w:val="auto"/>
        </w:rPr>
        <w:t>天。群体整齐，株型适中，后期转色好。每亩有效穗1</w:t>
      </w:r>
      <w:r>
        <w:rPr>
          <w:rFonts w:ascii="仿宋" w:eastAsia="仿宋" w:cs="仿宋" w:hint="eastAsia"/>
          <w:color w:val="000000"/>
          <w:sz w:val="28"/>
          <w:szCs w:val="28"/>
          <w:lang w:val="en-US" w:eastAsia="zh-CN"/>
          <w:highlight w:val="auto"/>
        </w:rPr>
        <w:t>1.8</w:t>
      </w:r>
      <w:r>
        <w:rPr>
          <w:rFonts w:ascii="仿宋" w:eastAsia="仿宋" w:cs="仿宋" w:hint="eastAsia"/>
          <w:color w:val="000000"/>
          <w:sz w:val="28"/>
          <w:szCs w:val="28"/>
          <w:highlight w:val="auto"/>
        </w:rPr>
        <w:t>万，株高1</w:t>
      </w:r>
      <w:r>
        <w:rPr>
          <w:rFonts w:ascii="仿宋" w:eastAsia="仿宋" w:cs="仿宋" w:hint="eastAsia"/>
          <w:color w:val="000000"/>
          <w:sz w:val="28"/>
          <w:szCs w:val="28"/>
          <w:lang w:val="en-US" w:eastAsia="zh-CN"/>
          <w:highlight w:val="auto"/>
        </w:rPr>
        <w:t>16.3</w:t>
      </w:r>
      <w:r>
        <w:rPr>
          <w:rFonts w:ascii="仿宋" w:eastAsia="仿宋" w:cs="仿宋" w:hint="eastAsia"/>
          <w:color w:val="000000"/>
          <w:sz w:val="28"/>
          <w:szCs w:val="28"/>
          <w:highlight w:val="auto"/>
        </w:rPr>
        <w:t>厘米，穗长2</w:t>
      </w:r>
      <w:r>
        <w:rPr>
          <w:rFonts w:ascii="仿宋" w:eastAsia="仿宋" w:cs="仿宋" w:hint="eastAsia"/>
          <w:color w:val="000000"/>
          <w:sz w:val="28"/>
          <w:szCs w:val="28"/>
          <w:lang w:val="en-US" w:eastAsia="zh-CN"/>
          <w:highlight w:val="auto"/>
        </w:rPr>
        <w:t>1.4</w:t>
      </w:r>
      <w:r>
        <w:rPr>
          <w:rFonts w:ascii="仿宋" w:eastAsia="仿宋" w:cs="仿宋" w:hint="eastAsia"/>
          <w:color w:val="000000"/>
          <w:sz w:val="28"/>
          <w:szCs w:val="28"/>
          <w:highlight w:val="auto"/>
        </w:rPr>
        <w:t>厘米，每穗总粒数</w:t>
      </w:r>
      <w:r>
        <w:rPr>
          <w:rFonts w:ascii="仿宋" w:eastAsia="仿宋" w:cs="仿宋" w:hint="eastAsia"/>
          <w:color w:val="000000"/>
          <w:sz w:val="28"/>
          <w:szCs w:val="28"/>
          <w:lang w:val="en-US" w:eastAsia="zh-CN"/>
          <w:highlight w:val="auto"/>
        </w:rPr>
        <w:t>284.6</w:t>
      </w:r>
      <w:r>
        <w:rPr>
          <w:rFonts w:ascii="仿宋" w:eastAsia="仿宋" w:cs="仿宋" w:hint="eastAsia"/>
          <w:color w:val="000000"/>
          <w:sz w:val="28"/>
          <w:szCs w:val="28"/>
          <w:highlight w:val="auto"/>
        </w:rPr>
        <w:t>粒，结实率8</w:t>
      </w:r>
      <w:r>
        <w:rPr>
          <w:rFonts w:ascii="仿宋" w:eastAsia="仿宋" w:cs="仿宋" w:hint="eastAsia"/>
          <w:color w:val="000000"/>
          <w:sz w:val="28"/>
          <w:szCs w:val="28"/>
          <w:lang w:val="en-US" w:eastAsia="zh-CN"/>
          <w:highlight w:val="auto"/>
        </w:rPr>
        <w:t>5.14</w:t>
      </w:r>
      <w:r>
        <w:rPr>
          <w:rFonts w:ascii="仿宋" w:eastAsia="仿宋" w:cs="仿宋" w:hint="eastAsia"/>
          <w:color w:val="000000"/>
          <w:sz w:val="28"/>
          <w:szCs w:val="28"/>
          <w:highlight w:val="auto"/>
        </w:rPr>
        <w:t>%，千粒重</w:t>
      </w:r>
      <w:r>
        <w:rPr>
          <w:rFonts w:ascii="仿宋" w:eastAsia="仿宋" w:cs="仿宋" w:hint="eastAsia"/>
          <w:color w:val="000000"/>
          <w:sz w:val="28"/>
          <w:szCs w:val="28"/>
          <w:lang w:val="en-US" w:eastAsia="zh-CN"/>
          <w:highlight w:val="auto"/>
        </w:rPr>
        <w:t>25.0</w:t>
      </w:r>
      <w:r>
        <w:rPr>
          <w:rFonts w:ascii="仿宋" w:eastAsia="仿宋" w:cs="仿宋" w:hint="eastAsia"/>
          <w:color w:val="000000"/>
          <w:sz w:val="28"/>
          <w:szCs w:val="28"/>
          <w:highlight w:val="auto"/>
        </w:rPr>
        <w:t>克。两年</w:t>
      </w:r>
      <w:r>
        <w:rPr>
          <w:rFonts w:ascii="仿宋" w:eastAsia="仿宋" w:cs="仿宋" w:hint="eastAsia"/>
          <w:color w:val="000000"/>
          <w:sz w:val="28"/>
          <w:szCs w:val="28"/>
          <w:lang w:eastAsia="zh-CN"/>
          <w:highlight w:val="auto"/>
        </w:rPr>
        <w:t>稻瘟病抗性鉴定</w:t>
      </w:r>
      <w:r>
        <w:rPr>
          <w:rFonts w:ascii="仿宋" w:eastAsia="仿宋" w:cs="仿宋" w:hint="eastAsia"/>
          <w:color w:val="000000"/>
          <w:sz w:val="28"/>
          <w:szCs w:val="28"/>
          <w:highlight w:val="auto"/>
        </w:rPr>
        <w:t>综合评价为</w:t>
      </w:r>
      <w:r>
        <w:rPr>
          <w:rFonts w:ascii="仿宋" w:eastAsia="仿宋" w:cs="仿宋" w:hint="eastAsia"/>
          <w:color w:val="000000"/>
          <w:sz w:val="28"/>
          <w:szCs w:val="28"/>
          <w:lang w:val="en-US" w:eastAsia="zh-CN"/>
          <w:highlight w:val="auto"/>
        </w:rPr>
        <w:t>中感稻瘟病。</w:t>
      </w:r>
      <w:r>
        <w:rPr>
          <w:rFonts w:ascii="仿宋" w:eastAsia="仿宋" w:cs="仿宋" w:hint="eastAsia"/>
          <w:color w:val="000000"/>
          <w:sz w:val="28"/>
          <w:szCs w:val="28"/>
          <w:highlight w:val="auto"/>
        </w:rPr>
        <w:t>米质指标：糙米率8</w:t>
      </w:r>
      <w:r>
        <w:rPr>
          <w:rFonts w:ascii="仿宋" w:eastAsia="仿宋" w:cs="仿宋" w:hint="eastAsia"/>
          <w:color w:val="000000"/>
          <w:sz w:val="28"/>
          <w:szCs w:val="28"/>
          <w:lang w:val="en-US" w:eastAsia="zh-CN"/>
          <w:highlight w:val="auto"/>
        </w:rPr>
        <w:t>2.3%</w:t>
      </w:r>
      <w:r>
        <w:rPr>
          <w:rFonts w:ascii="仿宋" w:eastAsia="仿宋" w:cs="仿宋" w:hint="eastAsia"/>
          <w:color w:val="000000"/>
          <w:sz w:val="28"/>
          <w:szCs w:val="28"/>
          <w:highlight w:val="auto"/>
        </w:rPr>
        <w:t>，整精米率</w:t>
      </w:r>
      <w:r>
        <w:rPr>
          <w:rFonts w:ascii="仿宋" w:eastAsia="仿宋" w:cs="仿宋" w:hint="eastAsia"/>
          <w:color w:val="000000"/>
          <w:sz w:val="28"/>
          <w:szCs w:val="28"/>
          <w:lang w:val="en-US" w:eastAsia="zh-CN"/>
          <w:highlight w:val="auto"/>
        </w:rPr>
        <w:t>72.1</w:t>
      </w:r>
      <w:r>
        <w:rPr>
          <w:rFonts w:ascii="仿宋" w:eastAsia="仿宋" w:cs="仿宋" w:hint="eastAsia"/>
          <w:color w:val="000000"/>
          <w:sz w:val="28"/>
          <w:szCs w:val="28"/>
          <w:highlight w:val="auto"/>
        </w:rPr>
        <w:t>%，垩白度</w:t>
      </w:r>
      <w:r>
        <w:rPr>
          <w:rFonts w:ascii="仿宋" w:eastAsia="仿宋" w:cs="仿宋" w:hint="eastAsia"/>
          <w:color w:val="000000"/>
          <w:sz w:val="28"/>
          <w:szCs w:val="28"/>
          <w:lang w:val="en-US" w:eastAsia="zh-CN"/>
          <w:highlight w:val="auto"/>
        </w:rPr>
        <w:t>2.7</w:t>
      </w:r>
      <w:r>
        <w:rPr>
          <w:rFonts w:ascii="仿宋" w:eastAsia="仿宋" w:cs="仿宋" w:hint="eastAsia"/>
          <w:color w:val="000000"/>
          <w:sz w:val="28"/>
          <w:szCs w:val="28"/>
          <w:highlight w:val="auto"/>
        </w:rPr>
        <w:t>%，透明度</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级，碱消值</w:t>
      </w:r>
      <w:r>
        <w:rPr>
          <w:rFonts w:ascii="仿宋" w:eastAsia="仿宋" w:cs="仿宋" w:hint="eastAsia"/>
          <w:color w:val="000000"/>
          <w:sz w:val="28"/>
          <w:szCs w:val="28"/>
          <w:lang w:val="en-US" w:eastAsia="zh-CN"/>
          <w:highlight w:val="auto"/>
        </w:rPr>
        <w:t>7.0级</w:t>
      </w:r>
      <w:r>
        <w:rPr>
          <w:rFonts w:ascii="仿宋" w:eastAsia="仿宋" w:cs="仿宋" w:hint="eastAsia"/>
          <w:color w:val="000000"/>
          <w:sz w:val="28"/>
          <w:szCs w:val="28"/>
          <w:highlight w:val="auto"/>
        </w:rPr>
        <w:t>，胶稠度</w:t>
      </w:r>
      <w:r>
        <w:rPr>
          <w:rFonts w:ascii="仿宋" w:eastAsia="仿宋" w:cs="仿宋" w:hint="eastAsia"/>
          <w:color w:val="000000"/>
          <w:sz w:val="28"/>
          <w:szCs w:val="28"/>
          <w:lang w:val="en-US" w:eastAsia="zh-CN"/>
          <w:highlight w:val="auto"/>
        </w:rPr>
        <w:t>66</w:t>
      </w:r>
      <w:r>
        <w:rPr>
          <w:rFonts w:ascii="仿宋" w:eastAsia="仿宋" w:cs="仿宋" w:hint="eastAsia"/>
          <w:color w:val="000000"/>
          <w:sz w:val="28"/>
          <w:szCs w:val="28"/>
          <w:highlight w:val="auto"/>
        </w:rPr>
        <w:t>毫米，直链淀粉含量1</w:t>
      </w:r>
      <w:r>
        <w:rPr>
          <w:rFonts w:ascii="仿宋" w:eastAsia="仿宋" w:cs="仿宋" w:hint="eastAsia"/>
          <w:color w:val="000000"/>
          <w:sz w:val="28"/>
          <w:szCs w:val="28"/>
          <w:lang w:val="en-US" w:eastAsia="zh-CN"/>
          <w:highlight w:val="auto"/>
        </w:rPr>
        <w:t>6.7</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米质达部颁</w:t>
      </w:r>
      <w:r>
        <w:rPr>
          <w:rFonts w:ascii="仿宋" w:eastAsia="仿宋" w:cs="仿宋" w:hint="eastAsia"/>
          <w:color w:val="000000"/>
          <w:sz w:val="28"/>
          <w:szCs w:val="28"/>
          <w:lang w:eastAsia="zh-CN"/>
          <w:highlight w:val="auto"/>
        </w:rPr>
        <w:t>二</w:t>
      </w:r>
      <w:r>
        <w:rPr>
          <w:rFonts w:ascii="仿宋" w:eastAsia="仿宋" w:cs="仿宋" w:hint="eastAsia"/>
          <w:color w:val="000000"/>
          <w:sz w:val="28"/>
          <w:szCs w:val="28"/>
          <w:highlight w:val="auto"/>
        </w:rPr>
        <w:t>等优质食用稻品种品质标准。</w:t>
      </w:r>
    </w:p>
    <w:p>
      <w:pPr>
        <w:keepNext w:val="0"/>
        <w:keepLines w:val="0"/>
        <w:pageBreakBefore w:val="0"/>
        <w:widowControl w:val="0"/>
        <w:kinsoku/>
        <w:wordWrap/>
        <w:overflow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产量表现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201</w:t>
      </w:r>
      <w:r>
        <w:rPr>
          <w:rFonts w:ascii="仿宋" w:eastAsia="仿宋" w:cs="仿宋" w:hint="eastAsia"/>
          <w:color w:val="000000"/>
          <w:sz w:val="28"/>
          <w:szCs w:val="28"/>
          <w:lang w:val="en-US" w:eastAsia="zh-CN"/>
          <w:highlight w:val="auto"/>
        </w:rPr>
        <w:t>9</w:t>
      </w:r>
      <w:r>
        <w:rPr>
          <w:rFonts w:ascii="仿宋" w:eastAsia="仿宋" w:cs="仿宋" w:hint="eastAsia"/>
          <w:color w:val="000000"/>
          <w:sz w:val="28"/>
          <w:szCs w:val="28"/>
          <w:highlight w:val="auto"/>
        </w:rPr>
        <w:t>年</w:t>
      </w:r>
      <w:r>
        <w:rPr>
          <w:rFonts w:ascii="仿宋" w:eastAsia="仿宋" w:cs="仿宋" w:hint="eastAsia"/>
          <w:color w:val="000000"/>
          <w:sz w:val="28"/>
          <w:szCs w:val="28"/>
          <w:lang w:eastAsia="zh-CN"/>
          <w:highlight w:val="auto"/>
        </w:rPr>
        <w:t>参加</w:t>
      </w:r>
      <w:r>
        <w:rPr>
          <w:rFonts w:ascii="仿宋" w:eastAsia="仿宋" w:cs="仿宋" w:hint="eastAsia"/>
          <w:b w:val="0"/>
          <w:bCs/>
          <w:color w:val="000000"/>
          <w:sz w:val="28"/>
          <w:szCs w:val="28"/>
          <w:highlight w:val="auto"/>
        </w:rPr>
        <w:t>福建省中稻</w:t>
      </w:r>
      <w:r>
        <w:rPr>
          <w:rFonts w:ascii="仿宋" w:eastAsia="仿宋" w:cs="仿宋" w:hint="eastAsia"/>
          <w:color w:val="000000"/>
          <w:sz w:val="28"/>
          <w:szCs w:val="28"/>
          <w:highlight w:val="auto"/>
        </w:rPr>
        <w:t>区域试验，平均亩产</w:t>
      </w:r>
      <w:r>
        <w:rPr>
          <w:rFonts w:ascii="仿宋" w:eastAsia="仿宋" w:cs="仿宋" w:hint="eastAsia"/>
          <w:color w:val="000000"/>
          <w:sz w:val="28"/>
          <w:szCs w:val="28"/>
          <w:lang w:val="en-US" w:eastAsia="zh-CN"/>
          <w:highlight w:val="auto"/>
        </w:rPr>
        <w:t>603.58</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Ⅱ优3301减</w:t>
      </w:r>
      <w:r>
        <w:rPr>
          <w:rFonts w:ascii="仿宋" w:eastAsia="仿宋" w:cs="仿宋" w:hint="eastAsia"/>
          <w:color w:val="000000"/>
          <w:sz w:val="28"/>
          <w:szCs w:val="28"/>
          <w:highlight w:val="auto"/>
        </w:rPr>
        <w:t>产</w:t>
      </w:r>
      <w:r>
        <w:rPr>
          <w:rFonts w:ascii="仿宋" w:eastAsia="仿宋" w:cs="仿宋" w:hint="eastAsia"/>
          <w:color w:val="000000"/>
          <w:sz w:val="28"/>
          <w:szCs w:val="28"/>
          <w:lang w:val="en-US" w:eastAsia="zh-CN"/>
          <w:highlight w:val="auto"/>
        </w:rPr>
        <w:t>4.49</w:t>
      </w:r>
      <w:r>
        <w:rPr>
          <w:rFonts w:ascii="仿宋" w:eastAsia="仿宋" w:cs="仿宋" w:hint="eastAsia"/>
          <w:color w:val="000000"/>
          <w:sz w:val="28"/>
          <w:szCs w:val="28"/>
          <w:highlight w:val="auto"/>
        </w:rPr>
        <w:t>%，达显著水平</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20</w:t>
      </w:r>
      <w:r>
        <w:rPr>
          <w:rFonts w:ascii="仿宋" w:eastAsia="仿宋" w:cs="仿宋" w:hint="eastAsia"/>
          <w:color w:val="000000"/>
          <w:sz w:val="28"/>
          <w:szCs w:val="28"/>
          <w:lang w:val="en-US" w:eastAsia="zh-CN"/>
          <w:highlight w:val="auto"/>
        </w:rPr>
        <w:t>20</w:t>
      </w:r>
      <w:r>
        <w:rPr>
          <w:rFonts w:ascii="仿宋" w:eastAsia="仿宋" w:cs="仿宋" w:hint="eastAsia"/>
          <w:color w:val="000000"/>
          <w:sz w:val="28"/>
          <w:szCs w:val="28"/>
          <w:highlight w:val="auto"/>
        </w:rPr>
        <w:t>年续试，平均亩产5</w:t>
      </w:r>
      <w:r>
        <w:rPr>
          <w:rFonts w:ascii="仿宋" w:eastAsia="仿宋" w:cs="仿宋" w:hint="eastAsia"/>
          <w:color w:val="000000"/>
          <w:sz w:val="28"/>
          <w:szCs w:val="28"/>
          <w:lang w:val="en-US" w:eastAsia="zh-CN"/>
          <w:highlight w:val="auto"/>
        </w:rPr>
        <w:t>85.56</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Ⅱ优3301减</w:t>
      </w:r>
      <w:r>
        <w:rPr>
          <w:rFonts w:ascii="仿宋" w:eastAsia="仿宋" w:cs="仿宋" w:hint="eastAsia"/>
          <w:color w:val="000000"/>
          <w:sz w:val="28"/>
          <w:szCs w:val="28"/>
          <w:highlight w:val="auto"/>
        </w:rPr>
        <w:t>产</w:t>
      </w:r>
      <w:r>
        <w:rPr>
          <w:rFonts w:ascii="仿宋" w:eastAsia="仿宋" w:cs="仿宋" w:hint="eastAsia"/>
          <w:color w:val="000000"/>
          <w:sz w:val="28"/>
          <w:szCs w:val="28"/>
          <w:lang w:val="en-US" w:eastAsia="zh-CN"/>
          <w:highlight w:val="auto"/>
        </w:rPr>
        <w:t>5.07</w:t>
      </w:r>
      <w:r>
        <w:rPr>
          <w:rFonts w:ascii="仿宋" w:eastAsia="仿宋" w:cs="仿宋" w:hint="eastAsia"/>
          <w:color w:val="000000"/>
          <w:sz w:val="28"/>
          <w:szCs w:val="28"/>
          <w:highlight w:val="auto"/>
        </w:rPr>
        <w:t>%，达极显著水平。两年区试平均亩产5</w:t>
      </w:r>
      <w:r>
        <w:rPr>
          <w:rFonts w:ascii="仿宋" w:eastAsia="仿宋" w:cs="仿宋" w:hint="eastAsia"/>
          <w:color w:val="000000"/>
          <w:sz w:val="28"/>
          <w:szCs w:val="28"/>
          <w:lang w:val="en-US" w:eastAsia="zh-CN"/>
          <w:highlight w:val="auto"/>
        </w:rPr>
        <w:t>94.57</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Ⅱ优3301减</w:t>
      </w:r>
      <w:r>
        <w:rPr>
          <w:rFonts w:ascii="仿宋" w:eastAsia="仿宋" w:cs="仿宋" w:hint="eastAsia"/>
          <w:color w:val="000000"/>
          <w:sz w:val="28"/>
          <w:szCs w:val="28"/>
          <w:highlight w:val="auto"/>
        </w:rPr>
        <w:t>产</w:t>
      </w:r>
      <w:r>
        <w:rPr>
          <w:rFonts w:ascii="仿宋" w:eastAsia="仿宋" w:cs="仿宋" w:hint="eastAsia"/>
          <w:color w:val="000000"/>
          <w:sz w:val="28"/>
          <w:szCs w:val="28"/>
          <w:lang w:val="en-US" w:eastAsia="zh-CN"/>
          <w:highlight w:val="auto"/>
        </w:rPr>
        <w:t>4.78</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2020年生产试验，平均亩产566.77公斤，比对照Ⅱ优3301减产2.36%。</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作中稻种植，</w:t>
      </w:r>
      <w:r>
        <w:rPr>
          <w:rFonts w:ascii="仿宋" w:eastAsia="仿宋" w:cs="仿宋" w:hint="eastAsia"/>
          <w:color w:val="000000"/>
          <w:sz w:val="28"/>
          <w:szCs w:val="28"/>
          <w:highlight w:val="auto"/>
        </w:rPr>
        <w:t>4月</w:t>
      </w:r>
      <w:r>
        <w:rPr>
          <w:rFonts w:ascii="仿宋" w:eastAsia="仿宋" w:cs="仿宋" w:hint="eastAsia"/>
          <w:color w:val="000000"/>
          <w:sz w:val="28"/>
          <w:szCs w:val="28"/>
          <w:lang w:eastAsia="zh-CN"/>
          <w:highlight w:val="auto"/>
        </w:rPr>
        <w:t>下旬至</w:t>
      </w:r>
      <w:r>
        <w:rPr>
          <w:rFonts w:ascii="仿宋" w:eastAsia="仿宋" w:cs="仿宋" w:hint="eastAsia"/>
          <w:color w:val="000000"/>
          <w:sz w:val="28"/>
          <w:szCs w:val="28"/>
          <w:lang w:val="en-US" w:eastAsia="zh-CN"/>
          <w:highlight w:val="auto"/>
        </w:rPr>
        <w:t>5月上中旬</w:t>
      </w:r>
      <w:r>
        <w:rPr>
          <w:rFonts w:ascii="仿宋" w:eastAsia="仿宋" w:cs="仿宋" w:hint="eastAsia"/>
          <w:color w:val="000000"/>
          <w:sz w:val="28"/>
          <w:szCs w:val="28"/>
          <w:highlight w:val="auto"/>
        </w:rPr>
        <w:t>播种，秧龄</w:t>
      </w:r>
      <w:r>
        <w:rPr>
          <w:rFonts w:ascii="仿宋" w:eastAsia="仿宋" w:cs="仿宋" w:hint="eastAsia"/>
          <w:color w:val="000000"/>
          <w:sz w:val="28"/>
          <w:szCs w:val="28"/>
          <w:lang w:eastAsia="zh-CN"/>
          <w:highlight w:val="auto"/>
        </w:rPr>
        <w:t>控制在</w:t>
      </w:r>
      <w:r>
        <w:rPr>
          <w:rFonts w:ascii="仿宋" w:eastAsia="仿宋" w:cs="仿宋" w:hint="eastAsia"/>
          <w:color w:val="000000"/>
          <w:sz w:val="28"/>
          <w:szCs w:val="28"/>
          <w:lang w:val="en-US" w:eastAsia="zh-CN"/>
          <w:highlight w:val="auto"/>
        </w:rPr>
        <w:t>25～</w:t>
      </w:r>
      <w:r>
        <w:rPr>
          <w:rFonts w:ascii="仿宋" w:eastAsia="仿宋" w:cs="仿宋" w:hint="eastAsia"/>
          <w:color w:val="000000"/>
          <w:sz w:val="28"/>
          <w:szCs w:val="28"/>
          <w:highlight w:val="auto"/>
        </w:rPr>
        <w:t>3</w:t>
      </w:r>
      <w:r>
        <w:rPr>
          <w:rFonts w:ascii="仿宋" w:eastAsia="仿宋" w:cs="仿宋" w:hint="eastAsia"/>
          <w:color w:val="000000"/>
          <w:sz w:val="28"/>
          <w:szCs w:val="28"/>
          <w:lang w:val="en-US" w:eastAsia="zh-CN"/>
          <w:highlight w:val="auto"/>
        </w:rPr>
        <w:t>0</w:t>
      </w:r>
      <w:r>
        <w:rPr>
          <w:rFonts w:ascii="仿宋" w:eastAsia="仿宋" w:cs="仿宋" w:hint="eastAsia"/>
          <w:color w:val="000000"/>
          <w:sz w:val="28"/>
          <w:szCs w:val="28"/>
          <w:highlight w:val="auto"/>
        </w:rPr>
        <w:t>天</w:t>
      </w:r>
      <w:r>
        <w:rPr>
          <w:rFonts w:ascii="仿宋" w:eastAsia="仿宋" w:cs="仿宋" w:hint="eastAsia"/>
          <w:color w:val="000000"/>
          <w:sz w:val="28"/>
          <w:szCs w:val="28"/>
          <w:lang w:eastAsia="zh-CN"/>
          <w:highlight w:val="auto"/>
        </w:rPr>
        <w:t>左右</w:t>
      </w:r>
      <w:r>
        <w:rPr>
          <w:rFonts w:ascii="仿宋" w:eastAsia="仿宋" w:cs="仿宋" w:hint="eastAsia"/>
          <w:color w:val="000000"/>
          <w:sz w:val="28"/>
          <w:szCs w:val="28"/>
          <w:highlight w:val="auto"/>
        </w:rPr>
        <w:t>。栽插规格20厘米×23厘</w:t>
      </w:r>
      <w:r>
        <w:rPr>
          <w:rFonts w:ascii="仿宋" w:eastAsia="仿宋" w:cs="仿宋" w:hint="eastAsia"/>
          <w:color w:val="000000"/>
          <w:sz w:val="28"/>
          <w:szCs w:val="28"/>
          <w:lang w:eastAsia="zh-CN"/>
          <w:highlight w:val="auto"/>
        </w:rPr>
        <w:t>米</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丛插</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2粒谷。亩施纯氮15公斤</w:t>
      </w:r>
      <w:r>
        <w:rPr>
          <w:rFonts w:ascii="仿宋" w:eastAsia="仿宋" w:cs="仿宋" w:hint="eastAsia"/>
          <w:bCs/>
          <w:color w:val="000000"/>
          <w:sz w:val="28"/>
          <w:szCs w:val="28"/>
          <w:highlight w:val="auto"/>
        </w:rPr>
        <w:t>，氮、磷、钾比例为1.0:0.5:1.0，基肥、分蘖肥、穗肥比例为5：3：</w:t>
      </w:r>
      <w:r>
        <w:rPr>
          <w:rFonts w:ascii="仿宋" w:eastAsia="仿宋" w:cs="仿宋" w:hint="eastAsia"/>
          <w:bCs/>
          <w:color w:val="000000"/>
          <w:sz w:val="28"/>
          <w:szCs w:val="28"/>
          <w:lang w:val="en-US" w:eastAsia="zh-CN"/>
          <w:highlight w:val="auto"/>
        </w:rPr>
        <w:t>2</w:t>
      </w:r>
      <w:r>
        <w:rPr>
          <w:rFonts w:ascii="仿宋" w:eastAsia="仿宋" w:cs="仿宋" w:hint="eastAsia"/>
          <w:bCs/>
          <w:color w:val="000000"/>
          <w:sz w:val="28"/>
          <w:szCs w:val="28"/>
          <w:highlight w:val="auto"/>
        </w:rPr>
        <w:t>。水管采取</w:t>
      </w:r>
      <w:r>
        <w:rPr>
          <w:rFonts w:ascii="仿宋" w:eastAsia="仿宋" w:cs="仿宋" w:hint="eastAsia"/>
          <w:color w:val="000000"/>
          <w:sz w:val="28"/>
          <w:szCs w:val="28"/>
          <w:highlight w:val="auto"/>
        </w:rPr>
        <w:t>深水返青，浅水</w:t>
      </w:r>
      <w:r>
        <w:rPr>
          <w:rFonts w:ascii="仿宋" w:eastAsia="仿宋" w:cs="仿宋" w:hint="eastAsia"/>
          <w:color w:val="000000"/>
          <w:sz w:val="28"/>
          <w:szCs w:val="28"/>
          <w:lang w:eastAsia="zh-CN"/>
          <w:highlight w:val="auto"/>
        </w:rPr>
        <w:t>分</w:t>
      </w:r>
      <w:r>
        <w:rPr>
          <w:rFonts w:ascii="仿宋" w:eastAsia="仿宋" w:cs="仿宋" w:hint="eastAsia"/>
          <w:color w:val="000000"/>
          <w:sz w:val="28"/>
          <w:szCs w:val="28"/>
          <w:highlight w:val="auto"/>
        </w:rPr>
        <w:t>糵，够苗晒田，</w:t>
      </w:r>
      <w:r>
        <w:rPr>
          <w:rFonts w:ascii="仿宋" w:eastAsia="仿宋" w:cs="仿宋" w:hint="eastAsia"/>
          <w:color w:val="000000"/>
          <w:sz w:val="28"/>
          <w:szCs w:val="28"/>
          <w:lang w:eastAsia="zh-CN"/>
          <w:highlight w:val="auto"/>
        </w:rPr>
        <w:t>复</w:t>
      </w:r>
      <w:r>
        <w:rPr>
          <w:rFonts w:ascii="仿宋" w:eastAsia="仿宋" w:cs="仿宋" w:hint="eastAsia"/>
          <w:color w:val="000000"/>
          <w:sz w:val="28"/>
          <w:szCs w:val="28"/>
          <w:highlight w:val="auto"/>
        </w:rPr>
        <w:t>水</w:t>
      </w:r>
      <w:r>
        <w:rPr>
          <w:rFonts w:ascii="仿宋" w:eastAsia="仿宋" w:cs="仿宋" w:hint="eastAsia"/>
          <w:color w:val="000000"/>
          <w:sz w:val="28"/>
          <w:szCs w:val="28"/>
          <w:lang w:eastAsia="zh-CN"/>
          <w:highlight w:val="auto"/>
        </w:rPr>
        <w:t>抽</w:t>
      </w:r>
      <w:r>
        <w:rPr>
          <w:rFonts w:ascii="仿宋" w:eastAsia="仿宋" w:cs="仿宋" w:hint="eastAsia"/>
          <w:color w:val="000000"/>
          <w:sz w:val="28"/>
          <w:szCs w:val="28"/>
          <w:highlight w:val="auto"/>
        </w:rPr>
        <w:t>穗，湿润灌浆，后期不要断水过早</w:t>
      </w:r>
      <w:r>
        <w:rPr>
          <w:rFonts w:ascii="仿宋" w:eastAsia="仿宋" w:cs="仿宋" w:hint="eastAsia"/>
          <w:bCs/>
          <w:color w:val="000000"/>
          <w:sz w:val="28"/>
          <w:szCs w:val="28"/>
          <w:lang w:eastAsia="zh-CN"/>
          <w:highlight w:val="auto"/>
        </w:rPr>
        <w:t>。</w:t>
      </w:r>
      <w:r>
        <w:rPr>
          <w:rFonts w:ascii="仿宋" w:eastAsia="仿宋" w:cs="仿宋" w:hint="eastAsia"/>
          <w:bCs/>
          <w:color w:val="000000"/>
          <w:sz w:val="28"/>
          <w:szCs w:val="28"/>
          <w:highlight w:val="auto"/>
        </w:rPr>
        <w:t>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常优2998</w:t>
      </w:r>
      <w:r>
        <w:rPr>
          <w:rFonts w:ascii="仿宋" w:eastAsia="仿宋" w:cs="仿宋" w:hint="eastAsia"/>
          <w:b w:val="0"/>
          <w:bCs/>
          <w:color w:val="000000"/>
          <w:sz w:val="28"/>
          <w:szCs w:val="28"/>
          <w:highlight w:val="auto"/>
        </w:rPr>
        <w:t>属</w:t>
      </w:r>
      <w:r>
        <w:rPr>
          <w:rFonts w:ascii="仿宋" w:eastAsia="仿宋" w:cs="仿宋" w:hint="eastAsia"/>
          <w:b w:val="0"/>
          <w:bCs/>
          <w:color w:val="000000"/>
          <w:sz w:val="28"/>
          <w:szCs w:val="28"/>
          <w:lang w:eastAsia="zh-CN"/>
          <w:highlight w:val="auto"/>
        </w:rPr>
        <w:t>三</w:t>
      </w:r>
      <w:r>
        <w:rPr>
          <w:rFonts w:ascii="仿宋" w:eastAsia="仿宋" w:cs="仿宋" w:hint="eastAsia"/>
          <w:b w:val="0"/>
          <w:bCs/>
          <w:color w:val="000000"/>
          <w:sz w:val="28"/>
          <w:szCs w:val="28"/>
          <w:highlight w:val="auto"/>
        </w:rPr>
        <w:t>系</w:t>
      </w:r>
      <w:r>
        <w:rPr>
          <w:rFonts w:ascii="仿宋" w:eastAsia="仿宋" w:cs="仿宋" w:hint="eastAsia"/>
          <w:b w:val="0"/>
          <w:bCs/>
          <w:color w:val="000000"/>
          <w:sz w:val="28"/>
          <w:szCs w:val="28"/>
          <w:lang w:eastAsia="zh-CN"/>
          <w:highlight w:val="auto"/>
        </w:rPr>
        <w:t>籼粳</w:t>
      </w:r>
      <w:r>
        <w:rPr>
          <w:rFonts w:ascii="仿宋" w:eastAsia="仿宋" w:cs="仿宋" w:hint="eastAsia"/>
          <w:b w:val="0"/>
          <w:bCs/>
          <w:color w:val="000000"/>
          <w:sz w:val="28"/>
          <w:szCs w:val="28"/>
          <w:highlight w:val="auto"/>
        </w:rPr>
        <w:t>杂交</w:t>
      </w:r>
      <w:r>
        <w:rPr>
          <w:rFonts w:ascii="仿宋" w:eastAsia="仿宋" w:cs="仿宋" w:hint="eastAsia"/>
          <w:b w:val="0"/>
          <w:bCs/>
          <w:color w:val="000000"/>
          <w:sz w:val="28"/>
          <w:szCs w:val="28"/>
          <w:lang w:eastAsia="zh-CN"/>
          <w:highlight w:val="auto"/>
        </w:rPr>
        <w:t>中</w:t>
      </w:r>
      <w:r>
        <w:rPr>
          <w:rFonts w:ascii="仿宋" w:eastAsia="仿宋" w:cs="仿宋" w:hint="eastAsia"/>
          <w:b w:val="0"/>
          <w:bCs/>
          <w:color w:val="000000"/>
          <w:sz w:val="28"/>
          <w:szCs w:val="28"/>
          <w:highlight w:val="auto"/>
        </w:rPr>
        <w:t>稻品种。</w:t>
      </w:r>
      <w:r>
        <w:rPr>
          <w:rFonts w:ascii="仿宋" w:eastAsia="仿宋" w:cs="仿宋" w:hint="eastAsia"/>
          <w:b w:val="0"/>
          <w:bCs/>
          <w:color w:val="000000"/>
          <w:sz w:val="28"/>
          <w:szCs w:val="28"/>
          <w:lang w:eastAsia="zh-CN"/>
          <w:highlight w:val="auto"/>
        </w:rPr>
        <w:t>作中稻种植</w:t>
      </w:r>
      <w:r>
        <w:rPr>
          <w:rFonts w:ascii="仿宋" w:eastAsia="仿宋" w:cs="仿宋" w:hint="eastAsia"/>
          <w:b w:val="0"/>
          <w:bCs/>
          <w:color w:val="000000"/>
          <w:sz w:val="28"/>
          <w:szCs w:val="28"/>
          <w:highlight w:val="auto"/>
        </w:rPr>
        <w:t>全生育期</w:t>
      </w:r>
      <w:r>
        <w:rPr>
          <w:rFonts w:ascii="仿宋" w:eastAsia="仿宋" w:cs="仿宋" w:hint="eastAsia"/>
          <w:b w:val="0"/>
          <w:bCs/>
          <w:color w:val="000000"/>
          <w:sz w:val="28"/>
          <w:szCs w:val="28"/>
          <w:lang w:val="en-US" w:eastAsia="zh-CN"/>
          <w:highlight w:val="auto"/>
        </w:rPr>
        <w:t>135</w:t>
      </w:r>
      <w:r>
        <w:rPr>
          <w:rFonts w:ascii="仿宋" w:eastAsia="仿宋" w:cs="仿宋" w:hint="eastAsia"/>
          <w:b w:val="0"/>
          <w:bCs/>
          <w:color w:val="000000"/>
          <w:sz w:val="28"/>
          <w:szCs w:val="28"/>
          <w:highlight w:val="auto"/>
        </w:rPr>
        <w:t>天</w:t>
      </w:r>
      <w:r>
        <w:rPr>
          <w:rFonts w:ascii="仿宋" w:eastAsia="仿宋" w:cs="仿宋" w:hint="eastAsia"/>
          <w:b w:val="0"/>
          <w:bCs/>
          <w:color w:val="000000"/>
          <w:sz w:val="28"/>
          <w:szCs w:val="28"/>
          <w:lang w:eastAsia="zh-CN"/>
          <w:highlight w:val="auto"/>
        </w:rPr>
        <w:t>左右</w:t>
      </w:r>
      <w:r>
        <w:rPr>
          <w:rFonts w:ascii="仿宋" w:eastAsia="仿宋" w:cs="仿宋" w:hint="eastAsia"/>
          <w:b w:val="0"/>
          <w:bCs/>
          <w:color w:val="000000"/>
          <w:sz w:val="28"/>
          <w:szCs w:val="28"/>
          <w:highlight w:val="auto"/>
        </w:rPr>
        <w:t>，比对照</w:t>
      </w:r>
      <w:r>
        <w:rPr>
          <w:rFonts w:ascii="仿宋" w:eastAsia="仿宋" w:cs="仿宋" w:hint="eastAsia"/>
          <w:b w:val="0"/>
          <w:bCs/>
          <w:color w:val="000000"/>
          <w:sz w:val="28"/>
          <w:szCs w:val="28"/>
          <w:lang w:val="en-US" w:eastAsia="zh-CN"/>
          <w:highlight w:val="auto"/>
        </w:rPr>
        <w:t>Ⅱ优3301早</w:t>
      </w:r>
      <w:r>
        <w:rPr>
          <w:rFonts w:ascii="仿宋" w:eastAsia="仿宋" w:cs="仿宋" w:hint="eastAsia"/>
          <w:b w:val="0"/>
          <w:bCs/>
          <w:color w:val="000000"/>
          <w:sz w:val="28"/>
          <w:szCs w:val="28"/>
          <w:highlight w:val="auto"/>
        </w:rPr>
        <w:t>熟</w:t>
      </w:r>
      <w:r>
        <w:rPr>
          <w:rFonts w:ascii="仿宋" w:eastAsia="仿宋" w:cs="仿宋" w:hint="eastAsia"/>
          <w:b w:val="0"/>
          <w:bCs/>
          <w:color w:val="000000"/>
          <w:sz w:val="28"/>
          <w:szCs w:val="28"/>
          <w:lang w:val="en-US" w:eastAsia="zh-CN"/>
          <w:highlight w:val="auto"/>
        </w:rPr>
        <w:t>6</w:t>
      </w:r>
      <w:r>
        <w:rPr>
          <w:rFonts w:ascii="仿宋" w:eastAsia="仿宋" w:cs="仿宋" w:hint="eastAsia"/>
          <w:b w:val="0"/>
          <w:bCs/>
          <w:color w:val="000000"/>
          <w:sz w:val="28"/>
          <w:szCs w:val="28"/>
          <w:highlight w:val="auto"/>
        </w:rPr>
        <w:t>天；产量</w:t>
      </w:r>
      <w:r>
        <w:rPr>
          <w:rFonts w:ascii="仿宋" w:eastAsia="仿宋" w:cs="仿宋" w:hint="eastAsia"/>
          <w:b w:val="0"/>
          <w:bCs/>
          <w:color w:val="000000"/>
          <w:sz w:val="28"/>
          <w:szCs w:val="28"/>
          <w:lang w:eastAsia="zh-CN"/>
          <w:highlight w:val="auto"/>
        </w:rPr>
        <w:t>一般</w:t>
      </w:r>
      <w:r>
        <w:rPr>
          <w:rFonts w:ascii="仿宋" w:eastAsia="仿宋" w:cs="仿宋" w:hint="eastAsia"/>
          <w:b w:val="0"/>
          <w:bCs/>
          <w:color w:val="000000"/>
          <w:sz w:val="28"/>
          <w:szCs w:val="28"/>
          <w:highlight w:val="auto"/>
        </w:rPr>
        <w:t>；</w:t>
      </w:r>
      <w:r>
        <w:rPr>
          <w:rFonts w:ascii="仿宋" w:eastAsia="仿宋" w:cs="仿宋" w:hint="eastAsia"/>
          <w:b w:val="0"/>
          <w:bCs/>
          <w:color w:val="000000"/>
          <w:sz w:val="28"/>
          <w:szCs w:val="28"/>
          <w:lang w:eastAsia="zh-CN"/>
          <w:highlight w:val="auto"/>
        </w:rPr>
        <w:t>中感</w:t>
      </w:r>
      <w:r>
        <w:rPr>
          <w:rFonts w:ascii="仿宋" w:eastAsia="仿宋" w:cs="仿宋" w:hint="eastAsia"/>
          <w:b w:val="0"/>
          <w:bCs/>
          <w:color w:val="000000"/>
          <w:sz w:val="28"/>
          <w:szCs w:val="28"/>
          <w:highlight w:val="auto"/>
        </w:rPr>
        <w:t>稻瘟病；米质</w:t>
      </w:r>
      <w:r>
        <w:rPr>
          <w:rFonts w:ascii="仿宋" w:eastAsia="仿宋" w:cs="仿宋" w:hint="eastAsia"/>
          <w:b w:val="0"/>
          <w:bCs/>
          <w:color w:val="000000"/>
          <w:sz w:val="28"/>
          <w:szCs w:val="28"/>
          <w:lang w:eastAsia="zh-CN"/>
          <w:highlight w:val="auto"/>
        </w:rPr>
        <w:t>达部颁二等优质食用稻品种品质标准</w:t>
      </w:r>
      <w:r>
        <w:rPr>
          <w:rFonts w:ascii="仿宋" w:eastAsia="仿宋" w:cs="仿宋" w:hint="eastAsia"/>
          <w:b w:val="0"/>
          <w:bCs/>
          <w:color w:val="000000"/>
          <w:sz w:val="28"/>
          <w:szCs w:val="28"/>
          <w:highlight w:val="auto"/>
        </w:rPr>
        <w:t>。适宜福建省</w:t>
      </w:r>
      <w:r>
        <w:rPr>
          <w:rFonts w:ascii="仿宋" w:eastAsia="仿宋" w:cs="仿宋" w:hint="eastAsia"/>
          <w:b w:val="0"/>
          <w:bCs/>
          <w:color w:val="000000"/>
          <w:sz w:val="28"/>
          <w:szCs w:val="28"/>
          <w:lang w:eastAsia="zh-CN"/>
          <w:highlight w:val="auto"/>
        </w:rPr>
        <w:t>稻瘟病轻发区</w:t>
      </w:r>
      <w:r>
        <w:rPr>
          <w:rFonts w:ascii="仿宋" w:eastAsia="仿宋" w:cs="仿宋" w:hint="eastAsia"/>
          <w:b w:val="0"/>
          <w:bCs/>
          <w:color w:val="000000"/>
          <w:sz w:val="28"/>
          <w:szCs w:val="28"/>
          <w:highlight w:val="auto"/>
        </w:rPr>
        <w:t>作</w:t>
      </w:r>
      <w:r>
        <w:rPr>
          <w:rFonts w:ascii="仿宋" w:eastAsia="仿宋" w:cs="仿宋" w:hint="eastAsia"/>
          <w:b w:val="0"/>
          <w:bCs/>
          <w:color w:val="000000"/>
          <w:sz w:val="28"/>
          <w:szCs w:val="28"/>
          <w:lang w:eastAsia="zh-CN"/>
          <w:highlight w:val="auto"/>
        </w:rPr>
        <w:t>中</w:t>
      </w:r>
      <w:r>
        <w:rPr>
          <w:rFonts w:ascii="仿宋" w:eastAsia="仿宋" w:cs="仿宋" w:hint="eastAsia"/>
          <w:b w:val="0"/>
          <w:bCs/>
          <w:color w:val="000000"/>
          <w:sz w:val="28"/>
          <w:szCs w:val="28"/>
          <w:highlight w:val="auto"/>
        </w:rPr>
        <w:t>稻种植</w:t>
      </w:r>
      <w:r>
        <w:rPr>
          <w:rFonts w:ascii="仿宋" w:eastAsia="仿宋" w:cs="仿宋" w:hint="eastAsia"/>
          <w:b w:val="0"/>
          <w:bCs/>
          <w:color w:val="000000"/>
          <w:sz w:val="28"/>
          <w:szCs w:val="28"/>
          <w:lang w:eastAsia="zh-CN"/>
          <w:highlight w:val="auto"/>
        </w:rPr>
        <w:t>，栽培上注意防治稻瘟病</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lang w:val="en-US" w:eastAsia="zh-CN"/>
          <w:highlight w:val="auto"/>
        </w:rPr>
      </w:pPr>
      <w:r>
        <w:rPr>
          <w:rFonts w:ascii="仿宋" w:eastAsia="仿宋" w:cs="仿宋" w:hint="eastAsia"/>
          <w:b/>
          <w:bCs/>
          <w:color w:val="000000"/>
          <w:sz w:val="28"/>
          <w:szCs w:val="28"/>
          <w:lang w:val="en-US" w:eastAsia="zh-CN"/>
          <w:highlight w:val="auto"/>
        </w:rPr>
        <w:t>16.审定编号：</w:t>
      </w:r>
      <w:r>
        <w:rPr>
          <w:rFonts w:ascii="仿宋" w:eastAsia="仿宋" w:cs="仿宋" w:hint="eastAsia"/>
          <w:color w:val="000000"/>
          <w:sz w:val="28"/>
          <w:szCs w:val="28"/>
          <w:highlight w:val="auto"/>
        </w:rPr>
        <w:t>闽审稻20210016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val="0"/>
          <w:bCs w:val="0"/>
          <w:color w:val="000000"/>
          <w:sz w:val="28"/>
          <w:szCs w:val="28"/>
          <w:lang w:val="en-US" w:eastAsia="zh-CN"/>
          <w:highlight w:val="auto"/>
        </w:rPr>
      </w:pPr>
      <w:r>
        <w:rPr>
          <w:rFonts w:ascii="仿宋" w:eastAsia="仿宋" w:cs="仿宋" w:hint="eastAsia"/>
          <w:b/>
          <w:bCs/>
          <w:color w:val="000000"/>
          <w:sz w:val="28"/>
          <w:szCs w:val="28"/>
          <w:lang w:val="en-US" w:eastAsia="zh-CN"/>
          <w:highlight w:val="auto"/>
        </w:rPr>
        <w:t>品种名称：</w:t>
      </w:r>
      <w:r>
        <w:rPr>
          <w:rFonts w:ascii="仿宋" w:eastAsia="仿宋" w:cs="仿宋" w:hint="eastAsia"/>
          <w:b w:val="0"/>
          <w:bCs w:val="0"/>
          <w:color w:val="000000"/>
          <w:sz w:val="28"/>
          <w:szCs w:val="28"/>
          <w:lang w:val="en-US" w:eastAsia="zh-CN"/>
          <w:highlight w:val="auto"/>
        </w:rPr>
        <w:t>甬优1202（区试名：甬优8802）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val="0"/>
          <w:bCs w:val="0"/>
          <w:color w:val="000000"/>
          <w:sz w:val="28"/>
          <w:szCs w:val="28"/>
          <w:lang w:val="en-US" w:eastAsia="zh-CN"/>
          <w:highlight w:val="auto"/>
        </w:rPr>
      </w:pPr>
      <w:r>
        <w:rPr>
          <w:rFonts w:ascii="仿宋" w:eastAsia="仿宋" w:cs="仿宋" w:hint="eastAsia"/>
          <w:b/>
          <w:bCs/>
          <w:color w:val="000000"/>
          <w:sz w:val="28"/>
          <w:szCs w:val="28"/>
          <w:lang w:val="en-US" w:eastAsia="zh-CN"/>
          <w:highlight w:val="auto"/>
        </w:rPr>
        <w:t>申请单位：</w:t>
      </w:r>
      <w:r>
        <w:rPr>
          <w:rFonts w:ascii="仿宋" w:eastAsia="仿宋" w:cs="仿宋" w:hint="eastAsia"/>
          <w:b w:val="0"/>
          <w:bCs w:val="0"/>
          <w:color w:val="000000"/>
          <w:sz w:val="28"/>
          <w:szCs w:val="28"/>
          <w:lang w:val="en-US" w:eastAsia="zh-CN"/>
          <w:highlight w:val="auto"/>
        </w:rPr>
        <w:t>宁波种业股份有限公司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val="0"/>
          <w:bCs w:val="0"/>
          <w:color w:val="000000"/>
          <w:sz w:val="28"/>
          <w:szCs w:val="28"/>
          <w:lang w:val="en-US" w:eastAsia="zh-CN"/>
          <w:highlight w:val="auto"/>
        </w:rPr>
      </w:pPr>
      <w:r>
        <w:rPr>
          <w:rFonts w:ascii="仿宋" w:eastAsia="仿宋" w:cs="仿宋" w:hint="eastAsia"/>
          <w:b/>
          <w:bCs/>
          <w:color w:val="000000"/>
          <w:sz w:val="28"/>
          <w:szCs w:val="28"/>
          <w:lang w:val="en-US" w:eastAsia="zh-CN"/>
          <w:highlight w:val="auto"/>
        </w:rPr>
        <w:t>选育单位：</w:t>
      </w:r>
      <w:r>
        <w:rPr>
          <w:rFonts w:ascii="仿宋" w:eastAsia="仿宋" w:cs="仿宋" w:hint="eastAsia"/>
          <w:b w:val="0"/>
          <w:bCs w:val="0"/>
          <w:color w:val="000000"/>
          <w:sz w:val="28"/>
          <w:szCs w:val="28"/>
          <w:lang w:val="en-US" w:eastAsia="zh-CN"/>
          <w:highlight w:val="auto"/>
        </w:rPr>
        <w:t>宁波种业股份有限公司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val="0"/>
          <w:bCs w:val="0"/>
          <w:color w:val="000000"/>
          <w:sz w:val="28"/>
          <w:szCs w:val="28"/>
          <w:lang w:val="en-US" w:eastAsia="zh-CN"/>
          <w:highlight w:val="auto"/>
        </w:rPr>
      </w:pPr>
      <w:r>
        <w:rPr>
          <w:rFonts w:ascii="仿宋" w:eastAsia="仿宋" w:cs="仿宋" w:hint="eastAsia"/>
          <w:b/>
          <w:bCs/>
          <w:color w:val="000000"/>
          <w:sz w:val="28"/>
          <w:szCs w:val="28"/>
          <w:lang w:val="en-US" w:eastAsia="zh-CN"/>
          <w:highlight w:val="auto"/>
        </w:rPr>
        <w:t>品种来源：</w:t>
      </w:r>
      <w:r>
        <w:rPr>
          <w:rFonts w:ascii="仿宋" w:eastAsia="仿宋" w:cs="仿宋" w:hint="eastAsia"/>
          <w:b w:val="0"/>
          <w:bCs w:val="0"/>
          <w:color w:val="000000"/>
          <w:sz w:val="28"/>
          <w:szCs w:val="28"/>
          <w:lang w:val="en-US" w:eastAsia="zh-CN"/>
          <w:highlight w:val="auto"/>
        </w:rPr>
        <w:t>甬粳12A</w:t>
      </w:r>
      <w:r>
        <w:rPr>
          <w:rFonts w:ascii="仿宋" w:eastAsia="仿宋" w:cs="仿宋" w:hint="eastAsia"/>
          <w:b w:val="0"/>
          <w:bCs/>
          <w:color w:val="000000"/>
          <w:sz w:val="28"/>
          <w:szCs w:val="28"/>
          <w:lang w:eastAsia="zh-CN"/>
          <w:highlight w:val="auto"/>
        </w:rPr>
        <w:t>×</w:t>
      </w:r>
      <w:r>
        <w:rPr>
          <w:rFonts w:ascii="仿宋" w:eastAsia="仿宋" w:cs="仿宋" w:hint="eastAsia"/>
          <w:b w:val="0"/>
          <w:bCs w:val="0"/>
          <w:color w:val="000000"/>
          <w:sz w:val="28"/>
          <w:szCs w:val="28"/>
          <w:lang w:val="en-US" w:eastAsia="zh-CN"/>
          <w:highlight w:val="auto"/>
        </w:rPr>
        <w:t>F9002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w:t>
      </w:r>
      <w:r>
        <w:rPr>
          <w:rFonts w:ascii="仿宋" w:eastAsia="仿宋" w:cs="仿宋" w:hint="eastAsia"/>
          <w:color w:val="000000"/>
          <w:sz w:val="28"/>
          <w:szCs w:val="28"/>
          <w:lang w:val="en-US" w:eastAsia="zh-CN"/>
          <w:highlight w:val="auto"/>
        </w:rPr>
        <w:t>137.4</w:t>
      </w:r>
      <w:r>
        <w:rPr>
          <w:rFonts w:ascii="仿宋" w:eastAsia="仿宋" w:cs="仿宋" w:hint="eastAsia"/>
          <w:color w:val="000000"/>
          <w:sz w:val="28"/>
          <w:szCs w:val="28"/>
          <w:highlight w:val="auto"/>
        </w:rPr>
        <w:t>天，比对照Ⅱ优3301早熟</w:t>
      </w:r>
      <w:r>
        <w:rPr>
          <w:rFonts w:ascii="仿宋" w:eastAsia="仿宋" w:cs="仿宋" w:hint="eastAsia"/>
          <w:color w:val="000000"/>
          <w:sz w:val="28"/>
          <w:szCs w:val="28"/>
          <w:lang w:val="en-US" w:eastAsia="zh-CN"/>
          <w:highlight w:val="auto"/>
        </w:rPr>
        <w:t>3.5</w:t>
      </w:r>
      <w:r>
        <w:rPr>
          <w:rFonts w:ascii="仿宋" w:eastAsia="仿宋" w:cs="仿宋" w:hint="eastAsia"/>
          <w:color w:val="000000"/>
          <w:sz w:val="28"/>
          <w:szCs w:val="28"/>
          <w:highlight w:val="auto"/>
        </w:rPr>
        <w:t>天。穗大粒多，每亩有效穗数</w:t>
      </w:r>
      <w:r>
        <w:rPr>
          <w:rFonts w:ascii="仿宋" w:eastAsia="仿宋" w:cs="仿宋" w:hint="eastAsia"/>
          <w:color w:val="000000"/>
          <w:sz w:val="28"/>
          <w:szCs w:val="28"/>
          <w:lang w:val="en-US" w:eastAsia="zh-CN"/>
          <w:highlight w:val="auto"/>
        </w:rPr>
        <w:t>12.2</w:t>
      </w:r>
      <w:r>
        <w:rPr>
          <w:rFonts w:ascii="仿宋" w:eastAsia="仿宋" w:cs="仿宋" w:hint="eastAsia"/>
          <w:color w:val="000000"/>
          <w:sz w:val="28"/>
          <w:szCs w:val="28"/>
          <w:highlight w:val="auto"/>
        </w:rPr>
        <w:t>万，株高</w:t>
      </w:r>
      <w:r>
        <w:rPr>
          <w:rFonts w:ascii="仿宋" w:eastAsia="仿宋" w:cs="仿宋" w:hint="eastAsia"/>
          <w:color w:val="000000"/>
          <w:sz w:val="28"/>
          <w:szCs w:val="28"/>
          <w:lang w:val="en-US" w:eastAsia="zh-CN"/>
          <w:highlight w:val="auto"/>
        </w:rPr>
        <w:t>134.7</w:t>
      </w:r>
      <w:r>
        <w:rPr>
          <w:rFonts w:ascii="仿宋" w:eastAsia="仿宋" w:cs="仿宋" w:hint="eastAsia"/>
          <w:color w:val="000000"/>
          <w:sz w:val="28"/>
          <w:szCs w:val="28"/>
          <w:highlight w:val="auto"/>
        </w:rPr>
        <w:t>厘米，穗长</w:t>
      </w:r>
      <w:r>
        <w:rPr>
          <w:rFonts w:ascii="仿宋" w:eastAsia="仿宋" w:cs="仿宋" w:hint="eastAsia"/>
          <w:color w:val="000000"/>
          <w:sz w:val="28"/>
          <w:szCs w:val="28"/>
          <w:lang w:val="en-US" w:eastAsia="zh-CN"/>
          <w:highlight w:val="auto"/>
        </w:rPr>
        <w:t>23.5</w:t>
      </w:r>
      <w:r>
        <w:rPr>
          <w:rFonts w:ascii="仿宋" w:eastAsia="仿宋" w:cs="仿宋" w:hint="eastAsia"/>
          <w:color w:val="000000"/>
          <w:sz w:val="28"/>
          <w:szCs w:val="28"/>
          <w:highlight w:val="auto"/>
        </w:rPr>
        <w:t>厘米，每穗总粒数</w:t>
      </w:r>
      <w:r>
        <w:rPr>
          <w:rFonts w:ascii="仿宋" w:eastAsia="仿宋" w:cs="仿宋" w:hint="eastAsia"/>
          <w:color w:val="000000"/>
          <w:sz w:val="28"/>
          <w:szCs w:val="28"/>
          <w:lang w:val="en-US" w:eastAsia="zh-CN"/>
          <w:highlight w:val="auto"/>
        </w:rPr>
        <w:t>250.7</w:t>
      </w:r>
      <w:r>
        <w:rPr>
          <w:rFonts w:ascii="仿宋" w:eastAsia="仿宋" w:cs="仿宋" w:hint="eastAsia"/>
          <w:color w:val="000000"/>
          <w:sz w:val="28"/>
          <w:szCs w:val="28"/>
          <w:highlight w:val="auto"/>
        </w:rPr>
        <w:t>粒，结实率</w:t>
      </w:r>
      <w:r>
        <w:rPr>
          <w:rFonts w:ascii="仿宋" w:eastAsia="仿宋" w:cs="仿宋" w:hint="eastAsia"/>
          <w:color w:val="000000"/>
          <w:sz w:val="28"/>
          <w:szCs w:val="28"/>
          <w:lang w:val="en-US" w:eastAsia="zh-CN"/>
          <w:highlight w:val="auto"/>
        </w:rPr>
        <w:t>86.20</w:t>
      </w:r>
      <w:r>
        <w:rPr>
          <w:rFonts w:ascii="仿宋" w:eastAsia="仿宋" w:cs="仿宋" w:hint="eastAsia"/>
          <w:color w:val="000000"/>
          <w:sz w:val="28"/>
          <w:szCs w:val="28"/>
          <w:highlight w:val="auto"/>
        </w:rPr>
        <w:t>%，千粒重</w:t>
      </w:r>
      <w:r>
        <w:rPr>
          <w:rFonts w:ascii="仿宋" w:eastAsia="仿宋" w:cs="仿宋" w:hint="eastAsia"/>
          <w:color w:val="000000"/>
          <w:sz w:val="28"/>
          <w:szCs w:val="28"/>
          <w:lang w:val="en-US" w:eastAsia="zh-CN"/>
          <w:highlight w:val="auto"/>
        </w:rPr>
        <w:t>25.5</w:t>
      </w:r>
      <w:r>
        <w:rPr>
          <w:rFonts w:ascii="仿宋" w:eastAsia="仿宋" w:cs="仿宋" w:hint="eastAsia"/>
          <w:color w:val="000000"/>
          <w:sz w:val="28"/>
          <w:szCs w:val="28"/>
          <w:highlight w:val="auto"/>
        </w:rPr>
        <w:t>克。两年稻瘟病抗性鉴定综合评价</w:t>
      </w:r>
      <w:r>
        <w:rPr>
          <w:rFonts w:ascii="仿宋" w:eastAsia="仿宋" w:cs="仿宋" w:hint="eastAsia"/>
          <w:color w:val="000000"/>
          <w:sz w:val="28"/>
          <w:szCs w:val="28"/>
          <w:lang w:val="en-US" w:eastAsia="zh-CN"/>
          <w:highlight w:val="auto"/>
        </w:rPr>
        <w:t>感</w:t>
      </w:r>
      <w:r>
        <w:rPr>
          <w:rFonts w:ascii="仿宋" w:eastAsia="仿宋" w:cs="仿宋" w:hint="eastAsia"/>
          <w:color w:val="000000"/>
          <w:sz w:val="28"/>
          <w:szCs w:val="28"/>
          <w:highlight w:val="auto"/>
        </w:rPr>
        <w:t>稻瘟病。米质检测结果：糙米率82%，整精米率72.6%，垩白度0.6%，透明度1级，碱消值7级，胶稠度84毫米，直链淀粉含量15.8%</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米质达部颁一等优质食用稻品种品质标准</w:t>
      </w:r>
      <w:r>
        <w:rPr>
          <w:rFonts w:ascii="仿宋" w:eastAsia="仿宋" w:cs="仿宋"/>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left="0"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2019年</w:t>
      </w:r>
      <w:r>
        <w:rPr>
          <w:rFonts w:ascii="仿宋" w:eastAsia="仿宋" w:cs="仿宋" w:hint="eastAsia"/>
          <w:color w:val="000000"/>
          <w:sz w:val="28"/>
          <w:szCs w:val="28"/>
          <w:lang w:eastAsia="zh-CN"/>
          <w:highlight w:val="auto"/>
        </w:rPr>
        <w:t>参加</w:t>
      </w:r>
      <w:r>
        <w:rPr>
          <w:rFonts w:ascii="仿宋" w:eastAsia="仿宋" w:cs="仿宋" w:hint="eastAsia"/>
          <w:b w:val="0"/>
          <w:bCs/>
          <w:color w:val="000000"/>
          <w:sz w:val="28"/>
          <w:szCs w:val="28"/>
          <w:highlight w:val="auto"/>
        </w:rPr>
        <w:t>福建省中稻</w:t>
      </w:r>
      <w:r>
        <w:rPr>
          <w:rFonts w:ascii="仿宋" w:eastAsia="仿宋" w:cs="仿宋" w:hint="eastAsia"/>
          <w:color w:val="000000"/>
          <w:sz w:val="28"/>
          <w:szCs w:val="28"/>
          <w:highlight w:val="auto"/>
        </w:rPr>
        <w:t>区域试验，平均亩产571.96公斤，比对照Ⅱ优3301减产4.94%，达</w:t>
      </w:r>
      <w:r>
        <w:rPr>
          <w:rFonts w:ascii="仿宋" w:eastAsia="仿宋" w:cs="仿宋" w:hint="eastAsia"/>
          <w:color w:val="000000"/>
          <w:sz w:val="28"/>
          <w:szCs w:val="28"/>
          <w:lang w:val="en-US" w:eastAsia="zh-CN"/>
          <w:highlight w:val="auto"/>
        </w:rPr>
        <w:t>极</w:t>
      </w:r>
      <w:r>
        <w:rPr>
          <w:rFonts w:ascii="仿宋" w:eastAsia="仿宋" w:cs="仿宋" w:hint="eastAsia"/>
          <w:color w:val="000000"/>
          <w:sz w:val="28"/>
          <w:szCs w:val="28"/>
          <w:highlight w:val="auto"/>
        </w:rPr>
        <w:t>显著水平；2020年续试，平均亩产</w:t>
      </w:r>
      <w:r>
        <w:rPr>
          <w:rFonts w:ascii="仿宋" w:eastAsia="仿宋" w:cs="仿宋" w:hint="eastAsia"/>
          <w:color w:val="000000"/>
          <w:sz w:val="28"/>
          <w:szCs w:val="28"/>
          <w:lang w:val="en-US" w:eastAsia="zh-CN"/>
          <w:highlight w:val="auto"/>
        </w:rPr>
        <w:t>575.05</w:t>
      </w:r>
      <w:r>
        <w:rPr>
          <w:rFonts w:ascii="仿宋" w:eastAsia="仿宋" w:cs="仿宋" w:hint="eastAsia"/>
          <w:color w:val="000000"/>
          <w:sz w:val="28"/>
          <w:szCs w:val="28"/>
          <w:highlight w:val="auto"/>
        </w:rPr>
        <w:t>公斤，比对照Ⅱ优3301减产</w:t>
      </w:r>
      <w:r>
        <w:rPr>
          <w:rFonts w:ascii="仿宋" w:eastAsia="仿宋" w:cs="仿宋" w:hint="eastAsia"/>
          <w:color w:val="000000"/>
          <w:sz w:val="28"/>
          <w:szCs w:val="28"/>
          <w:lang w:val="en-US" w:eastAsia="zh-CN"/>
          <w:highlight w:val="auto"/>
        </w:rPr>
        <w:t>7.16</w:t>
      </w:r>
      <w:r>
        <w:rPr>
          <w:rFonts w:ascii="仿宋" w:eastAsia="仿宋" w:cs="仿宋" w:hint="eastAsia"/>
          <w:color w:val="000000"/>
          <w:sz w:val="28"/>
          <w:szCs w:val="28"/>
          <w:highlight w:val="auto"/>
        </w:rPr>
        <w:t>%，达极显著水平。两年区试平均亩产</w:t>
      </w:r>
      <w:r>
        <w:rPr>
          <w:rFonts w:ascii="仿宋" w:eastAsia="仿宋" w:cs="仿宋" w:hint="eastAsia"/>
          <w:color w:val="000000"/>
          <w:sz w:val="28"/>
          <w:szCs w:val="28"/>
          <w:lang w:val="en-US" w:eastAsia="zh-CN"/>
          <w:highlight w:val="auto"/>
        </w:rPr>
        <w:t>573.51</w:t>
      </w:r>
      <w:r>
        <w:rPr>
          <w:rFonts w:ascii="仿宋" w:eastAsia="仿宋" w:cs="仿宋" w:hint="eastAsia"/>
          <w:color w:val="000000"/>
          <w:sz w:val="28"/>
          <w:szCs w:val="28"/>
          <w:highlight w:val="auto"/>
        </w:rPr>
        <w:t>公斤，比对照Ⅱ优3301减产</w:t>
      </w:r>
      <w:r>
        <w:rPr>
          <w:rFonts w:ascii="仿宋" w:eastAsia="仿宋" w:cs="仿宋" w:hint="eastAsia"/>
          <w:color w:val="000000"/>
          <w:sz w:val="28"/>
          <w:szCs w:val="28"/>
          <w:lang w:val="en-US" w:eastAsia="zh-CN"/>
          <w:highlight w:val="auto"/>
        </w:rPr>
        <w:t>6.05</w:t>
      </w:r>
      <w:r>
        <w:rPr>
          <w:rFonts w:ascii="仿宋" w:eastAsia="仿宋" w:cs="仿宋" w:hint="eastAsia"/>
          <w:color w:val="000000"/>
          <w:sz w:val="28"/>
          <w:szCs w:val="28"/>
          <w:highlight w:val="auto"/>
        </w:rPr>
        <w:t>%。2020年生产试验平均亩产</w:t>
      </w:r>
      <w:r>
        <w:rPr>
          <w:rFonts w:ascii="仿宋" w:eastAsia="仿宋" w:cs="仿宋" w:hint="eastAsia"/>
          <w:color w:val="000000"/>
          <w:sz w:val="28"/>
          <w:szCs w:val="28"/>
          <w:lang w:val="en-US" w:eastAsia="zh-CN"/>
          <w:highlight w:val="auto"/>
        </w:rPr>
        <w:t>567.70</w:t>
      </w:r>
      <w:r>
        <w:rPr>
          <w:rFonts w:ascii="仿宋" w:eastAsia="仿宋" w:cs="仿宋" w:hint="eastAsia"/>
          <w:color w:val="000000"/>
          <w:sz w:val="28"/>
          <w:szCs w:val="28"/>
          <w:highlight w:val="auto"/>
        </w:rPr>
        <w:t>公斤，比对照Ⅱ优3301增产</w:t>
      </w:r>
      <w:r>
        <w:rPr>
          <w:rFonts w:ascii="仿宋" w:eastAsia="仿宋" w:cs="仿宋" w:hint="eastAsia"/>
          <w:color w:val="000000"/>
          <w:sz w:val="28"/>
          <w:szCs w:val="28"/>
          <w:lang w:val="en-US" w:eastAsia="zh-CN"/>
          <w:highlight w:val="auto"/>
        </w:rPr>
        <w:t>2.40</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栽培技术要点：</w:t>
      </w:r>
      <w:r>
        <w:rPr>
          <w:rFonts w:ascii="仿宋" w:eastAsia="仿宋" w:cs="仿宋" w:hint="eastAsia"/>
          <w:color w:val="000000"/>
          <w:sz w:val="28"/>
          <w:szCs w:val="28"/>
          <w:lang w:val="en-US" w:eastAsia="zh-CN"/>
          <w:highlight w:val="auto"/>
        </w:rPr>
        <w:t>福建</w:t>
      </w:r>
      <w:r>
        <w:rPr>
          <w:rFonts w:ascii="仿宋" w:eastAsia="仿宋" w:cs="仿宋"/>
          <w:color w:val="000000"/>
          <w:sz w:val="28"/>
          <w:szCs w:val="28"/>
          <w:lang w:val="en-US" w:eastAsia="zh-CN"/>
          <w:highlight w:val="auto"/>
        </w:rPr>
        <w:t>省</w:t>
      </w:r>
      <w:r>
        <w:rPr>
          <w:rFonts w:ascii="仿宋" w:eastAsia="仿宋" w:cs="仿宋" w:hint="eastAsia"/>
          <w:color w:val="000000"/>
          <w:sz w:val="28"/>
          <w:szCs w:val="28"/>
          <w:lang w:val="en-US" w:eastAsia="zh-CN"/>
          <w:highlight w:val="auto"/>
        </w:rPr>
        <w:t>作中稻种植，一般5月20日前播种，秧田亩播种量8公斤，培育带蘖壮秧，秧龄25天以内。株行距27厘米×27厘米，每丛插2粒谷苗。亩施纯氮15公斤，氮、磷、钾比例为1.0：0.5：1.0，基肥、分蘖肥、穗肥比例为5：3：2。栽后7天及14天各放干田水，实田一次，拔节前搁田，分次轻搁，孕穗至抽穗期薄水养胎，灌浆成熟期干湿交替，活水养稻到老。根据当地农业植保部门的病虫测报情况及时防治稻瘟病等各种病虫害。</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rPr>
        <w:t>省农作物品种审定委员会审定意见</w:t>
      </w:r>
      <w:r>
        <w:rPr>
          <w:rFonts w:ascii="仿宋" w:eastAsia="仿宋" w:cs="仿宋" w:hint="eastAsia"/>
          <w:b/>
          <w:bCs/>
          <w:color w:val="000000"/>
          <w:sz w:val="28"/>
          <w:szCs w:val="28"/>
          <w:lang w:val="en-US" w:eastAsia="zh-CN"/>
          <w:highlight w:val="auto"/>
        </w:rPr>
        <w:t>：</w:t>
      </w:r>
      <w:r>
        <w:rPr>
          <w:rFonts w:ascii="仿宋" w:eastAsia="仿宋" w:cs="仿宋" w:hint="eastAsia"/>
          <w:b w:val="0"/>
          <w:bCs w:val="0"/>
          <w:color w:val="000000"/>
          <w:sz w:val="28"/>
          <w:szCs w:val="28"/>
          <w:lang w:val="en-US" w:eastAsia="zh-CN"/>
          <w:highlight w:val="auto"/>
        </w:rPr>
        <w:t>甬优1202</w:t>
      </w:r>
      <w:r>
        <w:rPr>
          <w:rFonts w:ascii="仿宋" w:eastAsia="仿宋" w:cs="仿宋" w:hint="eastAsia"/>
          <w:color w:val="000000"/>
          <w:sz w:val="28"/>
          <w:szCs w:val="28"/>
          <w:highlight w:val="auto"/>
        </w:rPr>
        <w:t>属三系籼粳杂交中稻品种。全生育期两年区试平均</w:t>
      </w:r>
      <w:r>
        <w:rPr>
          <w:rFonts w:ascii="仿宋" w:eastAsia="仿宋" w:cs="仿宋" w:hint="eastAsia"/>
          <w:color w:val="000000"/>
          <w:sz w:val="28"/>
          <w:szCs w:val="28"/>
          <w:lang w:val="en-US" w:eastAsia="zh-CN"/>
          <w:highlight w:val="auto"/>
        </w:rPr>
        <w:t>137</w:t>
      </w:r>
      <w:r>
        <w:rPr>
          <w:rFonts w:ascii="仿宋" w:eastAsia="仿宋" w:cs="仿宋" w:hint="eastAsia"/>
          <w:color w:val="000000"/>
          <w:sz w:val="28"/>
          <w:szCs w:val="28"/>
          <w:highlight w:val="auto"/>
        </w:rPr>
        <w:t>天左右，比对照Ⅱ优3301早熟</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天</w:t>
      </w:r>
      <w:r>
        <w:rPr>
          <w:rFonts w:ascii="仿宋" w:eastAsia="仿宋" w:cs="仿宋" w:hint="eastAsia"/>
          <w:color w:val="000000"/>
          <w:sz w:val="28"/>
          <w:szCs w:val="28"/>
          <w:lang w:val="en-US" w:eastAsia="zh-CN"/>
          <w:highlight w:val="auto"/>
        </w:rPr>
        <w:t>；产量一般；感稻瘟病；米质达部颁一等优质食用稻品种品质标准。适宜福建省稻瘟病轻发区作中稻种植，栽培上注意防治稻瘟病和稻曲病。经审核，符合福建省稻品种审定标准，通过审定。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17.审定编号：</w:t>
      </w:r>
      <w:r>
        <w:rPr>
          <w:rFonts w:ascii="仿宋" w:eastAsia="仿宋" w:cs="仿宋" w:hint="eastAsia"/>
          <w:color w:val="000000"/>
          <w:sz w:val="28"/>
          <w:szCs w:val="28"/>
          <w:highlight w:val="auto"/>
        </w:rPr>
        <w:t>闽审稻20210017</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山两</w:t>
      </w:r>
      <w:r>
        <w:rPr>
          <w:rFonts w:ascii="仿宋" w:eastAsia="仿宋" w:cs="仿宋" w:hint="eastAsia"/>
          <w:color w:val="000000"/>
          <w:sz w:val="28"/>
          <w:szCs w:val="28"/>
          <w:lang w:val="en-US" w:eastAsia="zh-CN"/>
          <w:highlight w:val="auto"/>
        </w:rPr>
        <w:t>优明占</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lang w:eastAsia="zh-CN"/>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山</w:t>
      </w:r>
      <w:r>
        <w:rPr>
          <w:rFonts w:ascii="仿宋" w:eastAsia="仿宋" w:cs="仿宋" w:hint="eastAsia"/>
          <w:color w:val="000000"/>
          <w:sz w:val="28"/>
          <w:szCs w:val="28"/>
          <w:lang w:val="en-US" w:eastAsia="zh-CN"/>
          <w:highlight w:val="auto"/>
        </w:rPr>
        <w:t>S</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双抗明占</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w:t>
      </w:r>
      <w:r>
        <w:rPr>
          <w:rFonts w:ascii="仿宋" w:eastAsia="仿宋" w:cs="仿宋" w:hint="eastAsia"/>
          <w:color w:val="000000"/>
          <w:sz w:val="28"/>
          <w:szCs w:val="28"/>
          <w:lang w:val="en-US" w:eastAsia="zh-CN"/>
          <w:highlight w:val="auto"/>
        </w:rPr>
        <w:t>139.6</w:t>
      </w:r>
      <w:r>
        <w:rPr>
          <w:rFonts w:ascii="仿宋" w:eastAsia="仿宋" w:cs="仿宋" w:hint="eastAsia"/>
          <w:color w:val="000000"/>
          <w:sz w:val="28"/>
          <w:szCs w:val="28"/>
          <w:highlight w:val="auto"/>
        </w:rPr>
        <w:t>天，比对照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lang w:eastAsia="zh-CN"/>
          <w:highlight w:val="auto"/>
        </w:rPr>
        <w:t>早</w:t>
      </w:r>
      <w:r>
        <w:rPr>
          <w:rFonts w:ascii="仿宋" w:eastAsia="仿宋" w:cs="仿宋" w:hint="eastAsia"/>
          <w:color w:val="000000"/>
          <w:sz w:val="28"/>
          <w:szCs w:val="28"/>
          <w:highlight w:val="auto"/>
        </w:rPr>
        <w:t>熟1.</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天。群体整齐，株型适中，</w:t>
      </w:r>
      <w:r>
        <w:rPr>
          <w:rFonts w:ascii="仿宋" w:eastAsia="仿宋" w:cs="仿宋" w:hint="eastAsia"/>
          <w:color w:val="000000"/>
          <w:sz w:val="28"/>
          <w:szCs w:val="28"/>
          <w:lang w:eastAsia="zh-CN"/>
          <w:highlight w:val="auto"/>
        </w:rPr>
        <w:t>分蘖力强</w:t>
      </w:r>
      <w:r>
        <w:rPr>
          <w:rFonts w:ascii="仿宋" w:eastAsia="仿宋" w:cs="仿宋" w:hint="eastAsia"/>
          <w:color w:val="000000"/>
          <w:sz w:val="28"/>
          <w:szCs w:val="28"/>
          <w:highlight w:val="auto"/>
        </w:rPr>
        <w:t>。每亩有效穗数16.6万，株高117.9厘米，穗长24.0厘米，每穗总粒数204.2粒，结实率85.04%，千粒重25.7克。两年稻瘟病抗性鉴定综合评价中</w:t>
      </w:r>
      <w:r>
        <w:rPr>
          <w:rFonts w:ascii="仿宋" w:eastAsia="仿宋" w:cs="仿宋" w:hint="eastAsia"/>
          <w:color w:val="000000"/>
          <w:sz w:val="28"/>
          <w:szCs w:val="28"/>
          <w:lang w:eastAsia="zh-CN"/>
          <w:highlight w:val="auto"/>
        </w:rPr>
        <w:t>抗</w:t>
      </w:r>
      <w:r>
        <w:rPr>
          <w:rFonts w:ascii="仿宋" w:eastAsia="仿宋" w:cs="仿宋" w:hint="eastAsia"/>
          <w:color w:val="000000"/>
          <w:sz w:val="28"/>
          <w:szCs w:val="28"/>
          <w:highlight w:val="auto"/>
        </w:rPr>
        <w:t>稻瘟病。米质检测结果：糙米率</w:t>
      </w:r>
      <w:r>
        <w:rPr>
          <w:rFonts w:ascii="仿宋" w:eastAsia="仿宋" w:cs="仿宋" w:hint="eastAsia"/>
          <w:color w:val="000000"/>
          <w:sz w:val="28"/>
          <w:szCs w:val="28"/>
          <w:lang w:val="en-US" w:eastAsia="zh-CN"/>
          <w:highlight w:val="auto"/>
        </w:rPr>
        <w:t>80.6</w:t>
      </w:r>
      <w:r>
        <w:rPr>
          <w:rFonts w:ascii="仿宋" w:eastAsia="仿宋" w:cs="仿宋" w:hint="eastAsia"/>
          <w:color w:val="000000"/>
          <w:sz w:val="28"/>
          <w:szCs w:val="28"/>
          <w:highlight w:val="auto"/>
        </w:rPr>
        <w:t>%，整精米率</w:t>
      </w:r>
      <w:r>
        <w:rPr>
          <w:rFonts w:ascii="仿宋" w:eastAsia="仿宋" w:cs="仿宋" w:hint="eastAsia"/>
          <w:color w:val="000000"/>
          <w:sz w:val="28"/>
          <w:szCs w:val="28"/>
          <w:lang w:val="en-US" w:eastAsia="zh-CN"/>
          <w:highlight w:val="auto"/>
        </w:rPr>
        <w:t>58.8</w:t>
      </w:r>
      <w:r>
        <w:rPr>
          <w:rFonts w:ascii="仿宋" w:eastAsia="仿宋" w:cs="仿宋" w:hint="eastAsia"/>
          <w:color w:val="000000"/>
          <w:sz w:val="28"/>
          <w:szCs w:val="28"/>
          <w:highlight w:val="auto"/>
        </w:rPr>
        <w:t>%，垩白度</w:t>
      </w:r>
      <w:r>
        <w:rPr>
          <w:rFonts w:ascii="仿宋" w:eastAsia="仿宋" w:cs="仿宋" w:hint="eastAsia"/>
          <w:color w:val="000000"/>
          <w:sz w:val="28"/>
          <w:szCs w:val="28"/>
          <w:lang w:val="en-US" w:eastAsia="zh-CN"/>
          <w:highlight w:val="auto"/>
        </w:rPr>
        <w:t>1.5</w:t>
      </w:r>
      <w:r>
        <w:rPr>
          <w:rFonts w:ascii="仿宋" w:eastAsia="仿宋" w:cs="仿宋" w:hint="eastAsia"/>
          <w:color w:val="000000"/>
          <w:sz w:val="28"/>
          <w:szCs w:val="28"/>
          <w:highlight w:val="auto"/>
        </w:rPr>
        <w:t>%，透明度</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级，碱消值</w:t>
      </w:r>
      <w:r>
        <w:rPr>
          <w:rFonts w:ascii="仿宋" w:eastAsia="仿宋" w:cs="仿宋" w:hint="eastAsia"/>
          <w:color w:val="000000"/>
          <w:sz w:val="28"/>
          <w:szCs w:val="28"/>
          <w:lang w:val="en-US" w:eastAsia="zh-CN"/>
          <w:highlight w:val="auto"/>
        </w:rPr>
        <w:t>6.3级</w:t>
      </w:r>
      <w:r>
        <w:rPr>
          <w:rFonts w:ascii="仿宋" w:eastAsia="仿宋" w:cs="仿宋" w:hint="eastAsia"/>
          <w:color w:val="000000"/>
          <w:sz w:val="28"/>
          <w:szCs w:val="28"/>
          <w:highlight w:val="auto"/>
        </w:rPr>
        <w:t>，胶稠度</w:t>
      </w:r>
      <w:r>
        <w:rPr>
          <w:rFonts w:ascii="仿宋" w:eastAsia="仿宋" w:cs="仿宋" w:hint="eastAsia"/>
          <w:color w:val="000000"/>
          <w:sz w:val="28"/>
          <w:szCs w:val="28"/>
          <w:lang w:val="en-US" w:eastAsia="zh-CN"/>
          <w:highlight w:val="auto"/>
        </w:rPr>
        <w:t>73</w:t>
      </w:r>
      <w:r>
        <w:rPr>
          <w:rFonts w:ascii="仿宋" w:eastAsia="仿宋" w:cs="仿宋" w:hint="eastAsia"/>
          <w:color w:val="000000"/>
          <w:sz w:val="28"/>
          <w:szCs w:val="28"/>
          <w:highlight w:val="auto"/>
        </w:rPr>
        <w:t>毫米，直链淀粉含量</w:t>
      </w:r>
      <w:r>
        <w:rPr>
          <w:rFonts w:ascii="仿宋" w:eastAsia="仿宋" w:cs="仿宋" w:hint="eastAsia"/>
          <w:color w:val="000000"/>
          <w:sz w:val="28"/>
          <w:szCs w:val="28"/>
          <w:lang w:val="en-US" w:eastAsia="zh-CN"/>
          <w:highlight w:val="auto"/>
        </w:rPr>
        <w:t>15.2</w:t>
      </w:r>
      <w:r>
        <w:rPr>
          <w:rFonts w:ascii="仿宋" w:eastAsia="仿宋" w:cs="仿宋" w:hint="eastAsia"/>
          <w:color w:val="000000"/>
          <w:sz w:val="28"/>
          <w:szCs w:val="28"/>
          <w:highlight w:val="auto"/>
        </w:rPr>
        <w:t>%，</w:t>
      </w:r>
      <w:r>
        <w:rPr>
          <w:rFonts w:ascii="仿宋" w:eastAsia="仿宋" w:cs="仿宋" w:hint="eastAsia"/>
          <w:color w:val="000000"/>
          <w:kern w:val="0"/>
          <w:sz w:val="28"/>
          <w:szCs w:val="28"/>
          <w:highlight w:val="auto"/>
        </w:rPr>
        <w:t>米质达部颁二等优质食用稻品种品质标准</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w:t>
      </w:r>
      <w:r>
        <w:rPr>
          <w:rFonts w:ascii="仿宋" w:eastAsia="仿宋" w:cs="仿宋" w:hint="eastAsia"/>
          <w:color w:val="000000"/>
          <w:sz w:val="28"/>
          <w:szCs w:val="28"/>
          <w:lang w:val="en-US" w:eastAsia="zh-CN"/>
          <w:highlight w:val="auto"/>
        </w:rPr>
        <w:t>9</w:t>
      </w:r>
      <w:r>
        <w:rPr>
          <w:rFonts w:ascii="仿宋" w:eastAsia="仿宋" w:cs="仿宋" w:hint="eastAsia"/>
          <w:color w:val="000000"/>
          <w:sz w:val="28"/>
          <w:szCs w:val="28"/>
          <w:highlight w:val="auto"/>
        </w:rPr>
        <w:t>参加福建省</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稻区域试验，平均亩产</w:t>
      </w:r>
      <w:r>
        <w:rPr>
          <w:rFonts w:ascii="仿宋" w:eastAsia="仿宋" w:cs="仿宋" w:hint="eastAsia"/>
          <w:color w:val="000000"/>
          <w:sz w:val="28"/>
          <w:szCs w:val="28"/>
          <w:lang w:val="en-US" w:eastAsia="zh-CN"/>
          <w:highlight w:val="auto"/>
        </w:rPr>
        <w:t>663.44</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highlight w:val="auto"/>
        </w:rPr>
        <w:t>增产</w:t>
      </w:r>
      <w:r>
        <w:rPr>
          <w:rFonts w:ascii="仿宋" w:eastAsia="仿宋" w:cs="仿宋" w:hint="eastAsia"/>
          <w:color w:val="000000"/>
          <w:sz w:val="28"/>
          <w:szCs w:val="28"/>
          <w:lang w:val="en-US" w:eastAsia="zh-CN"/>
          <w:highlight w:val="auto"/>
        </w:rPr>
        <w:t>4.98</w:t>
      </w:r>
      <w:r>
        <w:rPr>
          <w:rFonts w:ascii="仿宋" w:eastAsia="仿宋" w:cs="仿宋" w:hint="eastAsia"/>
          <w:color w:val="000000"/>
          <w:sz w:val="28"/>
          <w:szCs w:val="28"/>
          <w:highlight w:val="auto"/>
        </w:rPr>
        <w:t>%，达极显著水平；20</w:t>
      </w:r>
      <w:r>
        <w:rPr>
          <w:rFonts w:ascii="仿宋" w:eastAsia="仿宋" w:cs="仿宋" w:hint="eastAsia"/>
          <w:color w:val="000000"/>
          <w:sz w:val="28"/>
          <w:szCs w:val="28"/>
          <w:lang w:val="en-US" w:eastAsia="zh-CN"/>
          <w:highlight w:val="auto"/>
        </w:rPr>
        <w:t>20</w:t>
      </w:r>
      <w:r>
        <w:rPr>
          <w:rFonts w:ascii="仿宋" w:eastAsia="仿宋" w:cs="仿宋" w:hint="eastAsia"/>
          <w:color w:val="000000"/>
          <w:sz w:val="28"/>
          <w:szCs w:val="28"/>
          <w:highlight w:val="auto"/>
        </w:rPr>
        <w:t>年续试，平均亩产</w:t>
      </w:r>
      <w:r>
        <w:rPr>
          <w:rFonts w:ascii="仿宋" w:eastAsia="仿宋" w:cs="仿宋" w:hint="eastAsia"/>
          <w:color w:val="000000"/>
          <w:sz w:val="28"/>
          <w:szCs w:val="28"/>
          <w:lang w:val="en-US" w:eastAsia="zh-CN"/>
          <w:highlight w:val="auto"/>
        </w:rPr>
        <w:t>620.61</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highlight w:val="auto"/>
        </w:rPr>
        <w:t>增产</w:t>
      </w:r>
      <w:r>
        <w:rPr>
          <w:rFonts w:ascii="仿宋" w:eastAsia="仿宋" w:cs="仿宋" w:hint="eastAsia"/>
          <w:color w:val="000000"/>
          <w:sz w:val="28"/>
          <w:szCs w:val="28"/>
          <w:lang w:val="en-US" w:eastAsia="zh-CN"/>
          <w:highlight w:val="auto"/>
        </w:rPr>
        <w:t>0.62</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。两年平均亩产</w:t>
      </w:r>
      <w:r>
        <w:rPr>
          <w:rFonts w:ascii="仿宋" w:eastAsia="仿宋" w:cs="仿宋" w:hint="eastAsia"/>
          <w:color w:val="000000"/>
          <w:sz w:val="28"/>
          <w:szCs w:val="28"/>
          <w:lang w:val="en-US" w:eastAsia="zh-CN"/>
          <w:highlight w:val="auto"/>
        </w:rPr>
        <w:t>642.02</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highlight w:val="auto"/>
        </w:rPr>
        <w:t>增产</w:t>
      </w:r>
      <w:r>
        <w:rPr>
          <w:rFonts w:ascii="仿宋" w:eastAsia="仿宋" w:cs="仿宋" w:hint="eastAsia"/>
          <w:color w:val="000000"/>
          <w:sz w:val="28"/>
          <w:szCs w:val="28"/>
          <w:lang w:val="en-US" w:eastAsia="zh-CN"/>
          <w:highlight w:val="auto"/>
        </w:rPr>
        <w:t>2.80</w:t>
      </w:r>
      <w:r>
        <w:rPr>
          <w:rFonts w:ascii="仿宋" w:eastAsia="仿宋" w:cs="仿宋" w:hint="eastAsia"/>
          <w:color w:val="000000"/>
          <w:sz w:val="28"/>
          <w:szCs w:val="28"/>
          <w:highlight w:val="auto"/>
        </w:rPr>
        <w:t>%。20</w:t>
      </w:r>
      <w:r>
        <w:rPr>
          <w:rFonts w:ascii="仿宋" w:eastAsia="仿宋" w:cs="仿宋" w:hint="eastAsia"/>
          <w:color w:val="000000"/>
          <w:sz w:val="28"/>
          <w:szCs w:val="28"/>
          <w:lang w:val="en-US" w:eastAsia="zh-CN"/>
          <w:highlight w:val="auto"/>
        </w:rPr>
        <w:t>20</w:t>
      </w:r>
      <w:r>
        <w:rPr>
          <w:rFonts w:ascii="仿宋" w:eastAsia="仿宋" w:cs="仿宋" w:hint="eastAsia"/>
          <w:color w:val="000000"/>
          <w:sz w:val="28"/>
          <w:szCs w:val="28"/>
          <w:highlight w:val="auto"/>
        </w:rPr>
        <w:t>年参加省</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稻生产试验，平均亩产</w:t>
      </w:r>
      <w:r>
        <w:rPr>
          <w:rFonts w:ascii="仿宋" w:eastAsia="仿宋" w:cs="仿宋" w:hint="eastAsia"/>
          <w:color w:val="000000"/>
          <w:sz w:val="28"/>
          <w:szCs w:val="28"/>
          <w:lang w:val="en-US" w:eastAsia="zh-CN"/>
          <w:highlight w:val="auto"/>
        </w:rPr>
        <w:t>525.70</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lang w:eastAsia="zh-CN"/>
          <w:highlight w:val="auto"/>
        </w:rPr>
        <w:t>减</w:t>
      </w:r>
      <w:r>
        <w:rPr>
          <w:rFonts w:ascii="仿宋" w:eastAsia="仿宋" w:cs="仿宋" w:hint="eastAsia"/>
          <w:color w:val="000000"/>
          <w:sz w:val="28"/>
          <w:szCs w:val="28"/>
          <w:highlight w:val="auto"/>
        </w:rPr>
        <w:t>产</w:t>
      </w:r>
      <w:r>
        <w:rPr>
          <w:rFonts w:ascii="仿宋" w:eastAsia="仿宋" w:cs="仿宋" w:hint="eastAsia"/>
          <w:color w:val="000000"/>
          <w:sz w:val="28"/>
          <w:szCs w:val="28"/>
          <w:lang w:val="en-US" w:eastAsia="zh-CN"/>
          <w:highlight w:val="auto"/>
        </w:rPr>
        <w:t>2.28</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稻种植，秧龄为30天</w:t>
      </w:r>
      <w:r>
        <w:rPr>
          <w:rFonts w:ascii="仿宋" w:eastAsia="仿宋" w:cs="仿宋" w:hint="eastAsia"/>
          <w:color w:val="000000"/>
          <w:sz w:val="28"/>
          <w:szCs w:val="28"/>
          <w:lang w:eastAsia="zh-CN"/>
          <w:highlight w:val="auto"/>
        </w:rPr>
        <w:t>以内</w:t>
      </w:r>
      <w:r>
        <w:rPr>
          <w:rFonts w:ascii="仿宋" w:eastAsia="仿宋" w:cs="仿宋" w:hint="eastAsia"/>
          <w:color w:val="000000"/>
          <w:sz w:val="28"/>
          <w:szCs w:val="28"/>
          <w:highlight w:val="auto"/>
        </w:rPr>
        <w:t>。栽插规格以</w:t>
      </w:r>
      <w:r>
        <w:rPr>
          <w:rFonts w:ascii="仿宋" w:eastAsia="仿宋" w:cs="仿宋" w:hint="eastAsia"/>
          <w:color w:val="000000"/>
          <w:sz w:val="28"/>
          <w:szCs w:val="28"/>
          <w:lang w:val="en-US" w:eastAsia="zh-CN"/>
          <w:highlight w:val="auto"/>
        </w:rPr>
        <w:t>23</w:t>
      </w:r>
      <w:r>
        <w:rPr>
          <w:rFonts w:ascii="仿宋" w:eastAsia="仿宋" w:cs="仿宋" w:hint="eastAsia"/>
          <w:color w:val="000000"/>
          <w:sz w:val="28"/>
          <w:szCs w:val="28"/>
          <w:highlight w:val="auto"/>
        </w:rPr>
        <w:t>厘米×2</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厘米为宜，每穴栽插2粒谷苗。栽培上重施基肥，早施分蘖肥，配施有机肥及磷、钾肥。水分管理上掌握深水返青、浅水分蘖、够苗露晒田、复水抽穗、后期湿润灌溉的原则。注意及时防治病虫害。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山两</w:t>
      </w:r>
      <w:r>
        <w:rPr>
          <w:rFonts w:ascii="仿宋" w:eastAsia="仿宋" w:cs="仿宋" w:hint="eastAsia"/>
          <w:color w:val="000000"/>
          <w:sz w:val="28"/>
          <w:szCs w:val="28"/>
          <w:lang w:val="en-US" w:eastAsia="zh-CN"/>
          <w:highlight w:val="auto"/>
        </w:rPr>
        <w:t>优明占</w:t>
      </w:r>
      <w:r>
        <w:rPr>
          <w:rFonts w:ascii="仿宋" w:eastAsia="仿宋" w:cs="仿宋" w:hint="eastAsia"/>
          <w:color w:val="000000"/>
          <w:sz w:val="28"/>
          <w:szCs w:val="28"/>
          <w:highlight w:val="auto"/>
        </w:rPr>
        <w:t>属</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籼</w:t>
      </w:r>
      <w:r>
        <w:rPr>
          <w:rFonts w:ascii="仿宋" w:eastAsia="仿宋" w:cs="仿宋" w:hint="eastAsia"/>
          <w:color w:val="000000"/>
          <w:sz w:val="28"/>
          <w:szCs w:val="28"/>
          <w:lang w:eastAsia="zh-CN"/>
          <w:highlight w:val="auto"/>
        </w:rPr>
        <w:t>两</w:t>
      </w:r>
      <w:r>
        <w:rPr>
          <w:rFonts w:ascii="仿宋" w:eastAsia="仿宋" w:cs="仿宋" w:hint="eastAsia"/>
          <w:color w:val="000000"/>
          <w:sz w:val="28"/>
          <w:szCs w:val="28"/>
          <w:highlight w:val="auto"/>
        </w:rPr>
        <w:t>系杂交稻品种。全生育期</w:t>
      </w:r>
      <w:r>
        <w:rPr>
          <w:rFonts w:ascii="仿宋" w:eastAsia="仿宋" w:cs="仿宋" w:hint="eastAsia"/>
          <w:color w:val="000000"/>
          <w:sz w:val="28"/>
          <w:szCs w:val="28"/>
          <w:lang w:val="en-US" w:eastAsia="zh-CN"/>
          <w:highlight w:val="auto"/>
        </w:rPr>
        <w:t>140</w:t>
      </w:r>
      <w:r>
        <w:rPr>
          <w:rFonts w:ascii="仿宋" w:eastAsia="仿宋" w:cs="仿宋" w:hint="eastAsia"/>
          <w:color w:val="000000"/>
          <w:sz w:val="28"/>
          <w:szCs w:val="28"/>
          <w:highlight w:val="auto"/>
        </w:rPr>
        <w:t>天左右，比对照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lang w:eastAsia="zh-CN"/>
          <w:highlight w:val="auto"/>
        </w:rPr>
        <w:t>早</w:t>
      </w:r>
      <w:r>
        <w:rPr>
          <w:rFonts w:ascii="仿宋" w:eastAsia="仿宋" w:cs="仿宋" w:hint="eastAsia"/>
          <w:color w:val="000000"/>
          <w:sz w:val="28"/>
          <w:szCs w:val="28"/>
          <w:highlight w:val="auto"/>
        </w:rPr>
        <w:t>熟1天；产量</w:t>
      </w:r>
      <w:r>
        <w:rPr>
          <w:rFonts w:ascii="仿宋" w:eastAsia="仿宋" w:cs="仿宋" w:hint="eastAsia"/>
          <w:color w:val="000000"/>
          <w:sz w:val="28"/>
          <w:szCs w:val="28"/>
          <w:lang w:eastAsia="zh-CN"/>
          <w:highlight w:val="auto"/>
        </w:rPr>
        <w:t>中等</w:t>
      </w:r>
      <w:r>
        <w:rPr>
          <w:rFonts w:ascii="仿宋" w:eastAsia="仿宋" w:cs="仿宋" w:hint="eastAsia"/>
          <w:color w:val="000000"/>
          <w:sz w:val="28"/>
          <w:szCs w:val="28"/>
          <w:highlight w:val="auto"/>
        </w:rPr>
        <w:t>，中</w:t>
      </w:r>
      <w:r>
        <w:rPr>
          <w:rFonts w:ascii="仿宋" w:eastAsia="仿宋" w:cs="仿宋" w:hint="eastAsia"/>
          <w:color w:val="000000"/>
          <w:sz w:val="28"/>
          <w:szCs w:val="28"/>
          <w:lang w:eastAsia="zh-CN"/>
          <w:highlight w:val="auto"/>
        </w:rPr>
        <w:t>抗</w:t>
      </w:r>
      <w:r>
        <w:rPr>
          <w:rFonts w:ascii="仿宋" w:eastAsia="仿宋" w:cs="仿宋" w:hint="eastAsia"/>
          <w:color w:val="000000"/>
          <w:sz w:val="28"/>
          <w:szCs w:val="28"/>
          <w:highlight w:val="auto"/>
        </w:rPr>
        <w:t>稻瘟病，</w:t>
      </w:r>
      <w:r>
        <w:rPr>
          <w:rFonts w:ascii="仿宋" w:eastAsia="仿宋" w:cs="仿宋" w:hint="eastAsia"/>
          <w:color w:val="000000"/>
          <w:kern w:val="0"/>
          <w:sz w:val="28"/>
          <w:szCs w:val="28"/>
          <w:highlight w:val="auto"/>
        </w:rPr>
        <w:t>米质达部颁二等优质食用稻品种品质标准</w:t>
      </w:r>
      <w:r>
        <w:rPr>
          <w:rFonts w:ascii="仿宋" w:eastAsia="仿宋" w:cs="仿宋" w:hint="eastAsia"/>
          <w:color w:val="000000"/>
          <w:sz w:val="28"/>
          <w:szCs w:val="28"/>
          <w:highlight w:val="auto"/>
        </w:rPr>
        <w:t>。适宜福建省作</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稻种植。</w:t>
      </w:r>
      <w:r>
        <w:rPr>
          <w:rFonts w:ascii="仿宋" w:eastAsia="仿宋" w:cs="仿宋" w:hint="eastAsia"/>
          <w:color w:val="000000"/>
          <w:sz w:val="28"/>
          <w:szCs w:val="28"/>
          <w:lang w:eastAsia="zh-CN" w:bidi="ar-SA"/>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18.审定编号：</w:t>
      </w:r>
      <w:r>
        <w:rPr>
          <w:rFonts w:ascii="仿宋" w:eastAsia="仿宋" w:cs="仿宋" w:hint="eastAsia"/>
          <w:color w:val="000000"/>
          <w:sz w:val="28"/>
          <w:szCs w:val="28"/>
          <w:highlight w:val="auto"/>
        </w:rPr>
        <w:t>闽审稻20210018</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明</w:t>
      </w:r>
      <w:r>
        <w:rPr>
          <w:rFonts w:ascii="仿宋" w:eastAsia="仿宋" w:cs="仿宋" w:hint="eastAsia"/>
          <w:color w:val="000000"/>
          <w:sz w:val="28"/>
          <w:szCs w:val="28"/>
          <w:lang w:val="en-US" w:eastAsia="zh-CN"/>
          <w:highlight w:val="auto"/>
        </w:rPr>
        <w:t>1优明占</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lang w:eastAsia="zh-CN"/>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明</w:t>
      </w:r>
      <w:r>
        <w:rPr>
          <w:rFonts w:ascii="仿宋" w:eastAsia="仿宋" w:cs="仿宋" w:hint="eastAsia"/>
          <w:color w:val="000000"/>
          <w:sz w:val="28"/>
          <w:szCs w:val="28"/>
          <w:lang w:val="en-US" w:eastAsia="zh-CN"/>
          <w:highlight w:val="auto"/>
        </w:rPr>
        <w:t>1</w:t>
      </w:r>
      <w:r>
        <w:rPr>
          <w:rFonts w:ascii="仿宋" w:eastAsia="仿宋" w:cs="仿宋" w:hint="eastAsia"/>
          <w:bCs/>
          <w:color w:val="000000"/>
          <w:sz w:val="28"/>
          <w:szCs w:val="28"/>
          <w:highlight w:val="auto"/>
        </w:rPr>
        <w:t>A</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双抗明占</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w:t>
      </w:r>
      <w:r>
        <w:rPr>
          <w:rFonts w:ascii="仿宋" w:eastAsia="仿宋" w:cs="仿宋" w:hint="eastAsia"/>
          <w:color w:val="000000"/>
          <w:sz w:val="28"/>
          <w:szCs w:val="28"/>
          <w:lang w:val="en-US" w:eastAsia="zh-CN"/>
          <w:highlight w:val="auto"/>
        </w:rPr>
        <w:t>141.7</w:t>
      </w:r>
      <w:r>
        <w:rPr>
          <w:rFonts w:ascii="仿宋" w:eastAsia="仿宋" w:cs="仿宋" w:hint="eastAsia"/>
          <w:color w:val="000000"/>
          <w:sz w:val="28"/>
          <w:szCs w:val="28"/>
          <w:highlight w:val="auto"/>
        </w:rPr>
        <w:t>天，比对照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lang w:eastAsia="zh-CN"/>
          <w:highlight w:val="auto"/>
        </w:rPr>
        <w:t>早</w:t>
      </w:r>
      <w:r>
        <w:rPr>
          <w:rFonts w:ascii="仿宋" w:eastAsia="仿宋" w:cs="仿宋" w:hint="eastAsia"/>
          <w:color w:val="000000"/>
          <w:sz w:val="28"/>
          <w:szCs w:val="28"/>
          <w:highlight w:val="auto"/>
        </w:rPr>
        <w:t>熟1.</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天。群体整齐，株型适中，</w:t>
      </w:r>
      <w:r>
        <w:rPr>
          <w:rFonts w:ascii="仿宋" w:eastAsia="仿宋" w:cs="仿宋" w:hint="eastAsia"/>
          <w:color w:val="000000"/>
          <w:sz w:val="28"/>
          <w:szCs w:val="28"/>
          <w:lang w:eastAsia="zh-CN"/>
          <w:highlight w:val="auto"/>
        </w:rPr>
        <w:t>穗大粒多</w:t>
      </w:r>
      <w:r>
        <w:rPr>
          <w:rFonts w:ascii="仿宋" w:eastAsia="仿宋" w:cs="仿宋" w:hint="eastAsia"/>
          <w:color w:val="000000"/>
          <w:sz w:val="28"/>
          <w:szCs w:val="28"/>
          <w:highlight w:val="auto"/>
        </w:rPr>
        <w:t>。每亩有效穗数1</w:t>
      </w:r>
      <w:r>
        <w:rPr>
          <w:rFonts w:ascii="仿宋" w:eastAsia="仿宋" w:cs="仿宋" w:hint="eastAsia"/>
          <w:color w:val="000000"/>
          <w:sz w:val="28"/>
          <w:szCs w:val="28"/>
          <w:lang w:val="en-US" w:eastAsia="zh-CN"/>
          <w:highlight w:val="auto"/>
        </w:rPr>
        <w:t>5.3</w:t>
      </w:r>
      <w:r>
        <w:rPr>
          <w:rFonts w:ascii="仿宋" w:eastAsia="仿宋" w:cs="仿宋" w:hint="eastAsia"/>
          <w:color w:val="000000"/>
          <w:sz w:val="28"/>
          <w:szCs w:val="28"/>
          <w:highlight w:val="auto"/>
        </w:rPr>
        <w:t>万，株高11</w:t>
      </w:r>
      <w:r>
        <w:rPr>
          <w:rFonts w:ascii="仿宋" w:eastAsia="仿宋" w:cs="仿宋" w:hint="eastAsia"/>
          <w:color w:val="000000"/>
          <w:sz w:val="28"/>
          <w:szCs w:val="28"/>
          <w:lang w:val="en-US" w:eastAsia="zh-CN"/>
          <w:highlight w:val="auto"/>
        </w:rPr>
        <w:t>9</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7</w:t>
      </w:r>
      <w:r>
        <w:rPr>
          <w:rFonts w:ascii="仿宋" w:eastAsia="仿宋" w:cs="仿宋" w:hint="eastAsia"/>
          <w:color w:val="000000"/>
          <w:sz w:val="28"/>
          <w:szCs w:val="28"/>
          <w:highlight w:val="auto"/>
        </w:rPr>
        <w:t>厘米，穗长2</w:t>
      </w:r>
      <w:r>
        <w:rPr>
          <w:rFonts w:ascii="仿宋" w:eastAsia="仿宋" w:cs="仿宋" w:hint="eastAsia"/>
          <w:color w:val="000000"/>
          <w:sz w:val="28"/>
          <w:szCs w:val="28"/>
          <w:lang w:val="en-US" w:eastAsia="zh-CN"/>
          <w:highlight w:val="auto"/>
        </w:rPr>
        <w:t>7</w:t>
      </w:r>
      <w:r>
        <w:rPr>
          <w:rFonts w:ascii="仿宋" w:eastAsia="仿宋" w:cs="仿宋" w:hint="eastAsia"/>
          <w:color w:val="000000"/>
          <w:sz w:val="28"/>
          <w:szCs w:val="28"/>
          <w:highlight w:val="auto"/>
        </w:rPr>
        <w:t>.4厘米，每穗总粒数</w:t>
      </w:r>
      <w:r>
        <w:rPr>
          <w:rFonts w:ascii="仿宋" w:eastAsia="仿宋" w:cs="仿宋" w:hint="eastAsia"/>
          <w:color w:val="000000"/>
          <w:sz w:val="28"/>
          <w:szCs w:val="28"/>
          <w:lang w:val="en-US" w:eastAsia="zh-CN"/>
          <w:highlight w:val="auto"/>
        </w:rPr>
        <w:t>202.2</w:t>
      </w:r>
      <w:r>
        <w:rPr>
          <w:rFonts w:ascii="仿宋" w:eastAsia="仿宋" w:cs="仿宋" w:hint="eastAsia"/>
          <w:color w:val="000000"/>
          <w:sz w:val="28"/>
          <w:szCs w:val="28"/>
          <w:highlight w:val="auto"/>
        </w:rPr>
        <w:t>粒，结实率</w:t>
      </w:r>
      <w:r>
        <w:rPr>
          <w:rFonts w:ascii="仿宋" w:eastAsia="仿宋" w:cs="仿宋" w:hint="eastAsia"/>
          <w:color w:val="000000"/>
          <w:sz w:val="28"/>
          <w:szCs w:val="28"/>
          <w:lang w:val="en-US" w:eastAsia="zh-CN"/>
          <w:highlight w:val="auto"/>
        </w:rPr>
        <w:t>86.90</w:t>
      </w:r>
      <w:r>
        <w:rPr>
          <w:rFonts w:ascii="仿宋" w:eastAsia="仿宋" w:cs="仿宋" w:hint="eastAsia"/>
          <w:color w:val="000000"/>
          <w:sz w:val="28"/>
          <w:szCs w:val="28"/>
          <w:highlight w:val="auto"/>
        </w:rPr>
        <w:t>%，千粒重26.5克。两年稻瘟病抗性鉴定综合评价中</w:t>
      </w:r>
      <w:r>
        <w:rPr>
          <w:rFonts w:ascii="仿宋" w:eastAsia="仿宋" w:cs="仿宋" w:hint="eastAsia"/>
          <w:color w:val="000000"/>
          <w:sz w:val="28"/>
          <w:szCs w:val="28"/>
          <w:lang w:eastAsia="zh-CN"/>
          <w:highlight w:val="auto"/>
        </w:rPr>
        <w:t>感</w:t>
      </w:r>
      <w:r>
        <w:rPr>
          <w:rFonts w:ascii="仿宋" w:eastAsia="仿宋" w:cs="仿宋" w:hint="eastAsia"/>
          <w:color w:val="000000"/>
          <w:sz w:val="28"/>
          <w:szCs w:val="28"/>
          <w:highlight w:val="auto"/>
        </w:rPr>
        <w:t>稻瘟病。米质检测结果：糙米率</w:t>
      </w:r>
      <w:r>
        <w:rPr>
          <w:rFonts w:ascii="仿宋" w:eastAsia="仿宋" w:cs="仿宋" w:hint="eastAsia"/>
          <w:color w:val="000000"/>
          <w:sz w:val="28"/>
          <w:szCs w:val="28"/>
          <w:lang w:val="en-US" w:eastAsia="zh-CN"/>
          <w:highlight w:val="auto"/>
        </w:rPr>
        <w:t>79.2</w:t>
      </w:r>
      <w:r>
        <w:rPr>
          <w:rFonts w:ascii="仿宋" w:eastAsia="仿宋" w:cs="仿宋" w:hint="eastAsia"/>
          <w:color w:val="000000"/>
          <w:sz w:val="28"/>
          <w:szCs w:val="28"/>
          <w:highlight w:val="auto"/>
        </w:rPr>
        <w:t>%，整精米率</w:t>
      </w:r>
      <w:r>
        <w:rPr>
          <w:rFonts w:ascii="仿宋" w:eastAsia="仿宋" w:cs="仿宋" w:hint="eastAsia"/>
          <w:color w:val="000000"/>
          <w:sz w:val="28"/>
          <w:szCs w:val="28"/>
          <w:lang w:val="en-US" w:eastAsia="zh-CN"/>
          <w:highlight w:val="auto"/>
        </w:rPr>
        <w:t>63.1</w:t>
      </w:r>
      <w:r>
        <w:rPr>
          <w:rFonts w:ascii="仿宋" w:eastAsia="仿宋" w:cs="仿宋" w:hint="eastAsia"/>
          <w:color w:val="000000"/>
          <w:sz w:val="28"/>
          <w:szCs w:val="28"/>
          <w:highlight w:val="auto"/>
        </w:rPr>
        <w:t>%，垩白度</w:t>
      </w:r>
      <w:r>
        <w:rPr>
          <w:rFonts w:ascii="仿宋" w:eastAsia="仿宋" w:cs="仿宋" w:hint="eastAsia"/>
          <w:color w:val="000000"/>
          <w:sz w:val="28"/>
          <w:szCs w:val="28"/>
          <w:lang w:val="en-US" w:eastAsia="zh-CN"/>
          <w:highlight w:val="auto"/>
        </w:rPr>
        <w:t>1.1</w:t>
      </w:r>
      <w:r>
        <w:rPr>
          <w:rFonts w:ascii="仿宋" w:eastAsia="仿宋" w:cs="仿宋" w:hint="eastAsia"/>
          <w:color w:val="000000"/>
          <w:sz w:val="28"/>
          <w:szCs w:val="28"/>
          <w:highlight w:val="auto"/>
        </w:rPr>
        <w:t>%，透明度</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级，碱消值</w:t>
      </w:r>
      <w:r>
        <w:rPr>
          <w:rFonts w:ascii="仿宋" w:eastAsia="仿宋" w:cs="仿宋" w:hint="eastAsia"/>
          <w:color w:val="000000"/>
          <w:sz w:val="28"/>
          <w:szCs w:val="28"/>
          <w:lang w:val="en-US" w:eastAsia="zh-CN"/>
          <w:highlight w:val="auto"/>
        </w:rPr>
        <w:t>6.4级</w:t>
      </w:r>
      <w:r>
        <w:rPr>
          <w:rFonts w:ascii="仿宋" w:eastAsia="仿宋" w:cs="仿宋" w:hint="eastAsia"/>
          <w:color w:val="000000"/>
          <w:sz w:val="28"/>
          <w:szCs w:val="28"/>
          <w:highlight w:val="auto"/>
        </w:rPr>
        <w:t>，胶稠度</w:t>
      </w:r>
      <w:r>
        <w:rPr>
          <w:rFonts w:ascii="仿宋" w:eastAsia="仿宋" w:cs="仿宋" w:hint="eastAsia"/>
          <w:color w:val="000000"/>
          <w:sz w:val="28"/>
          <w:szCs w:val="28"/>
          <w:lang w:val="en-US" w:eastAsia="zh-CN"/>
          <w:highlight w:val="auto"/>
        </w:rPr>
        <w:t>82</w:t>
      </w:r>
      <w:r>
        <w:rPr>
          <w:rFonts w:ascii="仿宋" w:eastAsia="仿宋" w:cs="仿宋" w:hint="eastAsia"/>
          <w:color w:val="000000"/>
          <w:sz w:val="28"/>
          <w:szCs w:val="28"/>
          <w:highlight w:val="auto"/>
        </w:rPr>
        <w:t>毫米，直链淀粉含量</w:t>
      </w:r>
      <w:r>
        <w:rPr>
          <w:rFonts w:ascii="仿宋" w:eastAsia="仿宋" w:cs="仿宋" w:hint="eastAsia"/>
          <w:color w:val="000000"/>
          <w:sz w:val="28"/>
          <w:szCs w:val="28"/>
          <w:lang w:val="en-US" w:eastAsia="zh-CN"/>
          <w:highlight w:val="auto"/>
        </w:rPr>
        <w:t>16.2</w:t>
      </w:r>
      <w:r>
        <w:rPr>
          <w:rFonts w:ascii="仿宋" w:eastAsia="仿宋" w:cs="仿宋" w:hint="eastAsia"/>
          <w:color w:val="000000"/>
          <w:sz w:val="28"/>
          <w:szCs w:val="28"/>
          <w:highlight w:val="auto"/>
        </w:rPr>
        <w:t>%，</w:t>
      </w:r>
      <w:r>
        <w:rPr>
          <w:rFonts w:ascii="仿宋" w:eastAsia="仿宋" w:cs="仿宋" w:hint="eastAsia"/>
          <w:color w:val="000000"/>
          <w:kern w:val="0"/>
          <w:sz w:val="28"/>
          <w:szCs w:val="28"/>
          <w:highlight w:val="auto"/>
        </w:rPr>
        <w:t>米质达部颁二等优质食用稻品种品质标准</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w:t>
      </w:r>
      <w:r>
        <w:rPr>
          <w:rFonts w:ascii="仿宋" w:eastAsia="仿宋" w:cs="仿宋" w:hint="eastAsia"/>
          <w:color w:val="000000"/>
          <w:sz w:val="28"/>
          <w:szCs w:val="28"/>
          <w:lang w:val="en-US" w:eastAsia="zh-CN"/>
          <w:highlight w:val="auto"/>
        </w:rPr>
        <w:t>7</w:t>
      </w:r>
      <w:r>
        <w:rPr>
          <w:rFonts w:ascii="仿宋" w:eastAsia="仿宋" w:cs="仿宋" w:hint="eastAsia"/>
          <w:color w:val="000000"/>
          <w:sz w:val="28"/>
          <w:szCs w:val="28"/>
          <w:highlight w:val="auto"/>
        </w:rPr>
        <w:t>参加福建省</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稻区域试验，平均亩产</w:t>
      </w:r>
      <w:r>
        <w:rPr>
          <w:rFonts w:ascii="仿宋" w:eastAsia="仿宋" w:cs="仿宋" w:hint="eastAsia"/>
          <w:color w:val="000000"/>
          <w:sz w:val="28"/>
          <w:szCs w:val="28"/>
          <w:lang w:val="en-US" w:eastAsia="zh-CN"/>
          <w:highlight w:val="auto"/>
        </w:rPr>
        <w:t>618.54</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highlight w:val="auto"/>
        </w:rPr>
        <w:t>增产</w:t>
      </w:r>
      <w:r>
        <w:rPr>
          <w:rFonts w:ascii="仿宋" w:eastAsia="仿宋" w:cs="仿宋" w:hint="eastAsia"/>
          <w:color w:val="000000"/>
          <w:sz w:val="28"/>
          <w:szCs w:val="28"/>
          <w:lang w:val="en-US" w:eastAsia="zh-CN"/>
          <w:highlight w:val="auto"/>
        </w:rPr>
        <w:t>4.05</w:t>
      </w:r>
      <w:r>
        <w:rPr>
          <w:rFonts w:ascii="仿宋" w:eastAsia="仿宋" w:cs="仿宋" w:hint="eastAsia"/>
          <w:color w:val="000000"/>
          <w:sz w:val="28"/>
          <w:szCs w:val="28"/>
          <w:highlight w:val="auto"/>
        </w:rPr>
        <w:t>%，达极显著水平；201</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年续试，平均亩产</w:t>
      </w:r>
      <w:r>
        <w:rPr>
          <w:rFonts w:ascii="仿宋" w:eastAsia="仿宋" w:cs="仿宋" w:hint="eastAsia"/>
          <w:color w:val="000000"/>
          <w:sz w:val="28"/>
          <w:szCs w:val="28"/>
          <w:lang w:val="en-US" w:eastAsia="zh-CN"/>
          <w:highlight w:val="auto"/>
        </w:rPr>
        <w:t>624.54</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highlight w:val="auto"/>
        </w:rPr>
        <w:t>增产</w:t>
      </w:r>
      <w:r>
        <w:rPr>
          <w:rFonts w:ascii="仿宋" w:eastAsia="仿宋" w:cs="仿宋" w:hint="eastAsia"/>
          <w:color w:val="000000"/>
          <w:sz w:val="28"/>
          <w:szCs w:val="28"/>
          <w:lang w:val="en-US" w:eastAsia="zh-CN"/>
          <w:highlight w:val="auto"/>
        </w:rPr>
        <w:t>6.41</w:t>
      </w:r>
      <w:r>
        <w:rPr>
          <w:rFonts w:ascii="仿宋" w:eastAsia="仿宋" w:cs="仿宋" w:hint="eastAsia"/>
          <w:color w:val="000000"/>
          <w:sz w:val="28"/>
          <w:szCs w:val="28"/>
          <w:highlight w:val="auto"/>
        </w:rPr>
        <w:t>%，达极显著水平。两年平均亩产</w:t>
      </w:r>
      <w:r>
        <w:rPr>
          <w:rFonts w:ascii="仿宋" w:eastAsia="仿宋" w:cs="仿宋" w:hint="eastAsia"/>
          <w:color w:val="000000"/>
          <w:sz w:val="28"/>
          <w:szCs w:val="28"/>
          <w:lang w:val="en-US" w:eastAsia="zh-CN"/>
          <w:highlight w:val="auto"/>
        </w:rPr>
        <w:t>621.54</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highlight w:val="auto"/>
        </w:rPr>
        <w:t>增产</w:t>
      </w:r>
      <w:r>
        <w:rPr>
          <w:rFonts w:ascii="仿宋" w:eastAsia="仿宋" w:cs="仿宋" w:hint="eastAsia"/>
          <w:color w:val="000000"/>
          <w:sz w:val="28"/>
          <w:szCs w:val="28"/>
          <w:lang w:val="en-US" w:eastAsia="zh-CN"/>
          <w:highlight w:val="auto"/>
        </w:rPr>
        <w:t>5.23</w:t>
      </w:r>
      <w:r>
        <w:rPr>
          <w:rFonts w:ascii="仿宋" w:eastAsia="仿宋" w:cs="仿宋" w:hint="eastAsia"/>
          <w:color w:val="000000"/>
          <w:sz w:val="28"/>
          <w:szCs w:val="28"/>
          <w:highlight w:val="auto"/>
        </w:rPr>
        <w:t>%。201</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年参加省</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稻生产试验，平均亩产</w:t>
      </w:r>
      <w:r>
        <w:rPr>
          <w:rFonts w:ascii="仿宋" w:eastAsia="仿宋" w:cs="仿宋" w:hint="eastAsia"/>
          <w:color w:val="000000"/>
          <w:sz w:val="28"/>
          <w:szCs w:val="28"/>
          <w:lang w:val="en-US" w:eastAsia="zh-CN"/>
          <w:highlight w:val="auto"/>
        </w:rPr>
        <w:t>586.12</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highlight w:val="auto"/>
        </w:rPr>
        <w:t>增产</w:t>
      </w:r>
      <w:r>
        <w:rPr>
          <w:rFonts w:ascii="仿宋" w:eastAsia="仿宋" w:cs="仿宋" w:hint="eastAsia"/>
          <w:color w:val="000000"/>
          <w:sz w:val="28"/>
          <w:szCs w:val="28"/>
          <w:lang w:val="en-US" w:eastAsia="zh-CN"/>
          <w:highlight w:val="auto"/>
        </w:rPr>
        <w:t>5.42</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稻种植，秧龄为30天</w:t>
      </w:r>
      <w:r>
        <w:rPr>
          <w:rFonts w:ascii="仿宋" w:eastAsia="仿宋" w:cs="仿宋" w:hint="eastAsia"/>
          <w:color w:val="000000"/>
          <w:sz w:val="28"/>
          <w:szCs w:val="28"/>
          <w:lang w:eastAsia="zh-CN"/>
          <w:highlight w:val="auto"/>
        </w:rPr>
        <w:t>以内</w:t>
      </w:r>
      <w:r>
        <w:rPr>
          <w:rFonts w:ascii="仿宋" w:eastAsia="仿宋" w:cs="仿宋" w:hint="eastAsia"/>
          <w:color w:val="000000"/>
          <w:sz w:val="28"/>
          <w:szCs w:val="28"/>
          <w:highlight w:val="auto"/>
        </w:rPr>
        <w:t>。栽插规格以</w:t>
      </w:r>
      <w:r>
        <w:rPr>
          <w:rFonts w:ascii="仿宋" w:eastAsia="仿宋" w:cs="仿宋" w:hint="eastAsia"/>
          <w:color w:val="000000"/>
          <w:sz w:val="28"/>
          <w:szCs w:val="28"/>
          <w:lang w:val="en-US" w:eastAsia="zh-CN"/>
          <w:highlight w:val="auto"/>
        </w:rPr>
        <w:t>23</w:t>
      </w:r>
      <w:r>
        <w:rPr>
          <w:rFonts w:ascii="仿宋" w:eastAsia="仿宋" w:cs="仿宋" w:hint="eastAsia"/>
          <w:color w:val="000000"/>
          <w:sz w:val="28"/>
          <w:szCs w:val="28"/>
          <w:highlight w:val="auto"/>
        </w:rPr>
        <w:t>厘米×2</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厘米为宜，每穴栽插2粒谷苗。栽培上重施基肥，早施分蘖肥，配施有机肥及磷、钾肥。水分管理上掌握深水返青、浅水分蘖、够苗露晒田、复水抽穗、后期湿润灌溉的原则。注意及时防治病虫害。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left="0"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明</w:t>
      </w:r>
      <w:r>
        <w:rPr>
          <w:rFonts w:ascii="仿宋" w:eastAsia="仿宋" w:cs="仿宋" w:hint="eastAsia"/>
          <w:color w:val="000000"/>
          <w:sz w:val="28"/>
          <w:szCs w:val="28"/>
          <w:lang w:val="en-US" w:eastAsia="zh-CN"/>
          <w:highlight w:val="auto"/>
        </w:rPr>
        <w:t>1优明占</w:t>
      </w:r>
      <w:r>
        <w:rPr>
          <w:rFonts w:ascii="仿宋" w:eastAsia="仿宋" w:cs="仿宋" w:hint="eastAsia"/>
          <w:color w:val="000000"/>
          <w:sz w:val="28"/>
          <w:szCs w:val="28"/>
          <w:highlight w:val="auto"/>
        </w:rPr>
        <w:t>属</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籼三系杂交稻品种。全生育期</w:t>
      </w:r>
      <w:r>
        <w:rPr>
          <w:rFonts w:ascii="仿宋" w:eastAsia="仿宋" w:cs="仿宋" w:hint="eastAsia"/>
          <w:color w:val="000000"/>
          <w:sz w:val="28"/>
          <w:szCs w:val="28"/>
          <w:lang w:val="en-US" w:eastAsia="zh-CN"/>
          <w:highlight w:val="auto"/>
        </w:rPr>
        <w:t>142</w:t>
      </w:r>
      <w:r>
        <w:rPr>
          <w:rFonts w:ascii="仿宋" w:eastAsia="仿宋" w:cs="仿宋" w:hint="eastAsia"/>
          <w:color w:val="000000"/>
          <w:sz w:val="28"/>
          <w:szCs w:val="28"/>
          <w:highlight w:val="auto"/>
        </w:rPr>
        <w:t>天左右，比对照</w:t>
      </w:r>
      <w:r>
        <w:rPr>
          <w:rFonts w:ascii="仿宋" w:eastAsia="仿宋" w:cs="仿宋" w:hint="eastAsia"/>
          <w:color w:val="000000"/>
          <w:sz w:val="28"/>
          <w:szCs w:val="28"/>
          <w:lang w:val="en-US" w:eastAsia="zh-CN"/>
          <w:highlight w:val="auto"/>
        </w:rPr>
        <w:t>Ⅱ优3301</w:t>
      </w:r>
      <w:r>
        <w:rPr>
          <w:rFonts w:ascii="仿宋" w:eastAsia="仿宋" w:cs="仿宋" w:hint="eastAsia"/>
          <w:color w:val="000000"/>
          <w:sz w:val="28"/>
          <w:szCs w:val="28"/>
          <w:lang w:eastAsia="zh-CN"/>
          <w:highlight w:val="auto"/>
        </w:rPr>
        <w:t>早</w:t>
      </w:r>
      <w:r>
        <w:rPr>
          <w:rFonts w:ascii="仿宋" w:eastAsia="仿宋" w:cs="仿宋" w:hint="eastAsia"/>
          <w:color w:val="000000"/>
          <w:sz w:val="28"/>
          <w:szCs w:val="28"/>
          <w:highlight w:val="auto"/>
        </w:rPr>
        <w:t>熟1天；产量高，中</w:t>
      </w:r>
      <w:r>
        <w:rPr>
          <w:rFonts w:ascii="仿宋" w:eastAsia="仿宋" w:cs="仿宋" w:hint="eastAsia"/>
          <w:color w:val="000000"/>
          <w:sz w:val="28"/>
          <w:szCs w:val="28"/>
          <w:lang w:eastAsia="zh-CN"/>
          <w:highlight w:val="auto"/>
        </w:rPr>
        <w:t>感</w:t>
      </w:r>
      <w:r>
        <w:rPr>
          <w:rFonts w:ascii="仿宋" w:eastAsia="仿宋" w:cs="仿宋" w:hint="eastAsia"/>
          <w:color w:val="000000"/>
          <w:sz w:val="28"/>
          <w:szCs w:val="28"/>
          <w:highlight w:val="auto"/>
        </w:rPr>
        <w:t>稻瘟病，</w:t>
      </w:r>
      <w:r>
        <w:rPr>
          <w:rFonts w:ascii="仿宋" w:eastAsia="仿宋" w:cs="仿宋" w:hint="eastAsia"/>
          <w:color w:val="000000"/>
          <w:kern w:val="0"/>
          <w:sz w:val="28"/>
          <w:szCs w:val="28"/>
          <w:highlight w:val="auto"/>
        </w:rPr>
        <w:t>米质达部颁二等优质食用稻品种品质标准</w:t>
      </w:r>
      <w:r>
        <w:rPr>
          <w:rFonts w:ascii="仿宋" w:eastAsia="仿宋" w:cs="仿宋" w:hint="eastAsia"/>
          <w:color w:val="000000"/>
          <w:sz w:val="28"/>
          <w:szCs w:val="28"/>
          <w:highlight w:val="auto"/>
        </w:rPr>
        <w:t>。适宜福建省</w:t>
      </w:r>
      <w:r>
        <w:rPr>
          <w:rFonts w:ascii="仿宋" w:eastAsia="仿宋" w:cs="仿宋" w:hint="eastAsia"/>
          <w:color w:val="000000"/>
          <w:sz w:val="28"/>
          <w:szCs w:val="28"/>
          <w:lang w:eastAsia="zh-CN"/>
          <w:highlight w:val="auto"/>
        </w:rPr>
        <w:t>稻瘟病轻发区</w:t>
      </w:r>
      <w:r>
        <w:rPr>
          <w:rFonts w:ascii="仿宋" w:eastAsia="仿宋" w:cs="仿宋" w:hint="eastAsia"/>
          <w:color w:val="000000"/>
          <w:sz w:val="28"/>
          <w:szCs w:val="28"/>
          <w:highlight w:val="auto"/>
        </w:rPr>
        <w:t>作</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稻种植，栽培上注意防治稻瘟病。</w:t>
      </w:r>
      <w:r>
        <w:rPr>
          <w:rFonts w:ascii="仿宋" w:eastAsia="仿宋" w:cs="仿宋" w:hint="eastAsia"/>
          <w:color w:val="000000"/>
          <w:sz w:val="28"/>
          <w:szCs w:val="28"/>
          <w:lang w:eastAsia="zh-CN" w:bidi="ar-SA"/>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19.审定编号：</w:t>
      </w:r>
      <w:r>
        <w:rPr>
          <w:rFonts w:ascii="仿宋" w:eastAsia="仿宋" w:cs="仿宋" w:hint="eastAsia"/>
          <w:color w:val="000000"/>
          <w:sz w:val="28"/>
          <w:szCs w:val="28"/>
          <w:highlight w:val="auto"/>
        </w:rPr>
        <w:t>闽审稻20210019</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华两优</w:t>
      </w:r>
      <w:r>
        <w:rPr>
          <w:rFonts w:ascii="仿宋" w:eastAsia="仿宋" w:cs="仿宋" w:hint="eastAsia"/>
          <w:color w:val="000000"/>
          <w:sz w:val="28"/>
          <w:szCs w:val="28"/>
          <w:lang w:val="en-US" w:eastAsia="zh-CN"/>
          <w:highlight w:val="auto"/>
        </w:rPr>
        <w:t>3716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三明市农业科学研究院、</w:t>
      </w:r>
      <w:r>
        <w:rPr>
          <w:rFonts w:ascii="仿宋" w:eastAsia="仿宋" w:cs="仿宋" w:hint="eastAsia"/>
          <w:color w:val="000000"/>
          <w:sz w:val="28"/>
          <w:szCs w:val="28"/>
          <w:lang w:eastAsia="zh-CN"/>
          <w:highlight w:val="auto"/>
        </w:rPr>
        <w:t>华中农业大学</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bCs/>
          <w:color w:val="000000"/>
          <w:sz w:val="28"/>
          <w:szCs w:val="28"/>
          <w:lang w:eastAsia="zh-CN"/>
          <w:highlight w:val="auto"/>
        </w:rPr>
        <w:t>华</w:t>
      </w:r>
      <w:r>
        <w:rPr>
          <w:rFonts w:ascii="仿宋" w:eastAsia="仿宋" w:cs="仿宋" w:hint="eastAsia"/>
          <w:bCs/>
          <w:color w:val="000000"/>
          <w:sz w:val="28"/>
          <w:szCs w:val="28"/>
          <w:lang w:val="en-US" w:eastAsia="zh-CN"/>
          <w:highlight w:val="auto"/>
        </w:rPr>
        <w:t>1037S</w:t>
      </w:r>
      <w:r>
        <w:rPr>
          <w:rFonts w:ascii="仿宋" w:eastAsia="仿宋" w:cs="仿宋" w:hint="eastAsia"/>
          <w:color w:val="000000"/>
          <w:sz w:val="28"/>
          <w:szCs w:val="28"/>
          <w:highlight w:val="auto"/>
        </w:rPr>
        <w:t>×明</w:t>
      </w:r>
      <w:r>
        <w:rPr>
          <w:rFonts w:ascii="仿宋" w:eastAsia="仿宋" w:cs="仿宋" w:hint="eastAsia"/>
          <w:color w:val="000000"/>
          <w:sz w:val="28"/>
          <w:szCs w:val="28"/>
          <w:lang w:val="en-US" w:eastAsia="zh-CN"/>
          <w:highlight w:val="auto"/>
        </w:rPr>
        <w:t>1616</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福建省作晚稻种植，全生育期两年区试平均1</w:t>
      </w:r>
      <w:r>
        <w:rPr>
          <w:rFonts w:ascii="仿宋" w:eastAsia="仿宋" w:cs="仿宋" w:hint="eastAsia"/>
          <w:bCs/>
          <w:color w:val="000000"/>
          <w:sz w:val="28"/>
          <w:szCs w:val="28"/>
          <w:lang w:val="en-US" w:eastAsia="zh-CN"/>
          <w:highlight w:val="auto"/>
        </w:rPr>
        <w:t>27</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3</w:t>
      </w:r>
      <w:r>
        <w:rPr>
          <w:rFonts w:ascii="仿宋" w:eastAsia="仿宋" w:cs="仿宋" w:hint="eastAsia"/>
          <w:bCs/>
          <w:color w:val="000000"/>
          <w:sz w:val="28"/>
          <w:szCs w:val="28"/>
          <w:highlight w:val="auto"/>
        </w:rPr>
        <w:t>天，比对照</w:t>
      </w:r>
      <w:r>
        <w:rPr>
          <w:rFonts w:ascii="仿宋" w:eastAsia="仿宋" w:cs="仿宋" w:hint="eastAsia"/>
          <w:bCs/>
          <w:color w:val="000000"/>
          <w:sz w:val="28"/>
          <w:szCs w:val="28"/>
          <w:lang w:eastAsia="zh-CN"/>
          <w:highlight w:val="auto"/>
        </w:rPr>
        <w:t>宜优</w:t>
      </w:r>
      <w:r>
        <w:rPr>
          <w:rFonts w:ascii="仿宋" w:eastAsia="仿宋" w:cs="仿宋" w:hint="eastAsia"/>
          <w:bCs/>
          <w:color w:val="000000"/>
          <w:sz w:val="28"/>
          <w:szCs w:val="28"/>
          <w:lang w:val="en-US" w:eastAsia="zh-CN"/>
          <w:highlight w:val="auto"/>
        </w:rPr>
        <w:t>673迟</w:t>
      </w:r>
      <w:r>
        <w:rPr>
          <w:rFonts w:ascii="仿宋" w:eastAsia="仿宋" w:cs="仿宋" w:hint="eastAsia"/>
          <w:bCs/>
          <w:color w:val="000000"/>
          <w:sz w:val="28"/>
          <w:szCs w:val="28"/>
          <w:highlight w:val="auto"/>
        </w:rPr>
        <w:t>熟</w:t>
      </w:r>
      <w:r>
        <w:rPr>
          <w:rFonts w:ascii="仿宋" w:eastAsia="仿宋" w:cs="仿宋" w:hint="eastAsia"/>
          <w:bCs/>
          <w:color w:val="000000"/>
          <w:sz w:val="28"/>
          <w:szCs w:val="28"/>
          <w:lang w:val="en-US" w:eastAsia="zh-CN"/>
          <w:highlight w:val="auto"/>
        </w:rPr>
        <w:t>0</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6</w:t>
      </w:r>
      <w:r>
        <w:rPr>
          <w:rFonts w:ascii="仿宋" w:eastAsia="仿宋" w:cs="仿宋" w:hint="eastAsia"/>
          <w:bCs/>
          <w:color w:val="000000"/>
          <w:sz w:val="28"/>
          <w:szCs w:val="28"/>
          <w:highlight w:val="auto"/>
        </w:rPr>
        <w:t>天。分蘖力强，</w:t>
      </w:r>
      <w:r>
        <w:rPr>
          <w:rFonts w:ascii="仿宋" w:eastAsia="仿宋" w:cs="仿宋" w:hint="eastAsia"/>
          <w:bCs/>
          <w:color w:val="000000"/>
          <w:sz w:val="28"/>
          <w:szCs w:val="28"/>
          <w:lang w:eastAsia="zh-CN"/>
          <w:highlight w:val="auto"/>
        </w:rPr>
        <w:t>穗粒数多</w:t>
      </w:r>
      <w:r>
        <w:rPr>
          <w:rFonts w:ascii="仿宋" w:eastAsia="仿宋" w:cs="仿宋" w:hint="eastAsia"/>
          <w:bCs/>
          <w:color w:val="000000"/>
          <w:sz w:val="28"/>
          <w:szCs w:val="28"/>
          <w:highlight w:val="auto"/>
        </w:rPr>
        <w:t>，每亩有效穗数1</w:t>
      </w:r>
      <w:r>
        <w:rPr>
          <w:rFonts w:ascii="仿宋" w:eastAsia="仿宋" w:cs="仿宋" w:hint="eastAsia"/>
          <w:bCs/>
          <w:color w:val="000000"/>
          <w:sz w:val="28"/>
          <w:szCs w:val="28"/>
          <w:lang w:val="en-US" w:eastAsia="zh-CN"/>
          <w:highlight w:val="auto"/>
        </w:rPr>
        <w:t>5</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3</w:t>
      </w:r>
      <w:r>
        <w:rPr>
          <w:rFonts w:ascii="仿宋" w:eastAsia="仿宋" w:cs="仿宋" w:hint="eastAsia"/>
          <w:bCs/>
          <w:color w:val="000000"/>
          <w:sz w:val="28"/>
          <w:szCs w:val="28"/>
          <w:highlight w:val="auto"/>
        </w:rPr>
        <w:t>万，株高116.</w:t>
      </w:r>
      <w:r>
        <w:rPr>
          <w:rFonts w:ascii="仿宋" w:eastAsia="仿宋" w:cs="仿宋" w:hint="eastAsia"/>
          <w:bCs/>
          <w:color w:val="000000"/>
          <w:sz w:val="28"/>
          <w:szCs w:val="28"/>
          <w:lang w:val="en-US" w:eastAsia="zh-CN"/>
          <w:highlight w:val="auto"/>
        </w:rPr>
        <w:t>2</w:t>
      </w:r>
      <w:r>
        <w:rPr>
          <w:rFonts w:ascii="仿宋" w:eastAsia="仿宋" w:cs="仿宋" w:hint="eastAsia"/>
          <w:bCs/>
          <w:color w:val="000000"/>
          <w:sz w:val="28"/>
          <w:szCs w:val="28"/>
          <w:highlight w:val="auto"/>
        </w:rPr>
        <w:t>厘米，穗长2</w:t>
      </w:r>
      <w:r>
        <w:rPr>
          <w:rFonts w:ascii="仿宋" w:eastAsia="仿宋" w:cs="仿宋" w:hint="eastAsia"/>
          <w:bCs/>
          <w:color w:val="000000"/>
          <w:sz w:val="28"/>
          <w:szCs w:val="28"/>
          <w:lang w:val="en-US" w:eastAsia="zh-CN"/>
          <w:highlight w:val="auto"/>
        </w:rPr>
        <w:t>2</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8</w:t>
      </w:r>
      <w:r>
        <w:rPr>
          <w:rFonts w:ascii="仿宋" w:eastAsia="仿宋" w:cs="仿宋" w:hint="eastAsia"/>
          <w:bCs/>
          <w:color w:val="000000"/>
          <w:sz w:val="28"/>
          <w:szCs w:val="28"/>
          <w:highlight w:val="auto"/>
        </w:rPr>
        <w:t>厘米，每穗总粒数</w:t>
      </w:r>
      <w:r>
        <w:rPr>
          <w:rFonts w:ascii="仿宋" w:eastAsia="仿宋" w:cs="仿宋" w:hint="eastAsia"/>
          <w:bCs/>
          <w:color w:val="000000"/>
          <w:sz w:val="28"/>
          <w:szCs w:val="28"/>
          <w:lang w:val="en-US" w:eastAsia="zh-CN"/>
          <w:highlight w:val="auto"/>
        </w:rPr>
        <w:t>194</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5</w:t>
      </w:r>
      <w:r>
        <w:rPr>
          <w:rFonts w:ascii="仿宋" w:eastAsia="仿宋" w:cs="仿宋" w:hint="eastAsia"/>
          <w:bCs/>
          <w:color w:val="000000"/>
          <w:sz w:val="28"/>
          <w:szCs w:val="28"/>
          <w:highlight w:val="auto"/>
        </w:rPr>
        <w:t>粒，结实率</w:t>
      </w:r>
      <w:r>
        <w:rPr>
          <w:rFonts w:ascii="仿宋" w:eastAsia="仿宋" w:cs="仿宋" w:hint="eastAsia"/>
          <w:bCs/>
          <w:color w:val="000000"/>
          <w:sz w:val="28"/>
          <w:szCs w:val="28"/>
          <w:lang w:val="en-US" w:eastAsia="zh-CN"/>
          <w:highlight w:val="auto"/>
        </w:rPr>
        <w:t>78</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71</w:t>
      </w:r>
      <w:r>
        <w:rPr>
          <w:rFonts w:ascii="仿宋" w:eastAsia="仿宋" w:cs="仿宋" w:hint="eastAsia"/>
          <w:bCs/>
          <w:color w:val="000000"/>
          <w:sz w:val="28"/>
          <w:szCs w:val="28"/>
          <w:highlight w:val="auto"/>
        </w:rPr>
        <w:t>%，千粒重</w:t>
      </w:r>
      <w:r>
        <w:rPr>
          <w:rFonts w:ascii="仿宋" w:eastAsia="仿宋" w:cs="仿宋" w:hint="eastAsia"/>
          <w:bCs/>
          <w:color w:val="000000"/>
          <w:sz w:val="28"/>
          <w:szCs w:val="28"/>
          <w:lang w:val="en-US" w:eastAsia="zh-CN"/>
          <w:highlight w:val="auto"/>
        </w:rPr>
        <w:t>23</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0</w:t>
      </w:r>
      <w:r>
        <w:rPr>
          <w:rFonts w:ascii="仿宋" w:eastAsia="仿宋" w:cs="仿宋" w:hint="eastAsia"/>
          <w:bCs/>
          <w:color w:val="000000"/>
          <w:sz w:val="28"/>
          <w:szCs w:val="28"/>
          <w:highlight w:val="auto"/>
        </w:rPr>
        <w:t>克。两年稻瘟病抗性鉴定综合评价</w:t>
      </w:r>
      <w:r>
        <w:rPr>
          <w:rFonts w:ascii="仿宋" w:eastAsia="仿宋" w:cs="仿宋" w:hint="eastAsia"/>
          <w:bCs/>
          <w:color w:val="000000"/>
          <w:sz w:val="28"/>
          <w:szCs w:val="28"/>
          <w:lang w:eastAsia="zh-CN"/>
          <w:highlight w:val="auto"/>
        </w:rPr>
        <w:t>感</w:t>
      </w:r>
      <w:r>
        <w:rPr>
          <w:rFonts w:ascii="仿宋" w:eastAsia="仿宋" w:cs="仿宋" w:hint="eastAsia"/>
          <w:bCs/>
          <w:color w:val="000000"/>
          <w:sz w:val="28"/>
          <w:szCs w:val="28"/>
          <w:highlight w:val="auto"/>
        </w:rPr>
        <w:t>稻瘟病。米质检测结果：糙米率</w:t>
      </w:r>
      <w:r>
        <w:rPr>
          <w:rFonts w:ascii="仿宋" w:eastAsia="仿宋" w:cs="仿宋" w:hint="eastAsia"/>
          <w:bCs/>
          <w:color w:val="000000"/>
          <w:sz w:val="28"/>
          <w:szCs w:val="28"/>
          <w:lang w:val="en-US" w:eastAsia="zh-CN"/>
          <w:highlight w:val="auto"/>
        </w:rPr>
        <w:t>82</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8</w:t>
      </w:r>
      <w:r>
        <w:rPr>
          <w:rFonts w:ascii="仿宋" w:eastAsia="仿宋" w:cs="仿宋" w:hint="eastAsia"/>
          <w:bCs/>
          <w:color w:val="000000"/>
          <w:sz w:val="28"/>
          <w:szCs w:val="28"/>
          <w:highlight w:val="auto"/>
        </w:rPr>
        <w:t>%，整精米率</w:t>
      </w:r>
      <w:r>
        <w:rPr>
          <w:rFonts w:ascii="仿宋" w:eastAsia="仿宋" w:cs="仿宋" w:hint="eastAsia"/>
          <w:bCs/>
          <w:color w:val="000000"/>
          <w:sz w:val="28"/>
          <w:szCs w:val="28"/>
          <w:lang w:val="en-US" w:eastAsia="zh-CN"/>
          <w:highlight w:val="auto"/>
        </w:rPr>
        <w:t>61</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9</w:t>
      </w:r>
      <w:r>
        <w:rPr>
          <w:rFonts w:ascii="仿宋" w:eastAsia="仿宋" w:cs="仿宋" w:hint="eastAsia"/>
          <w:bCs/>
          <w:color w:val="000000"/>
          <w:sz w:val="28"/>
          <w:szCs w:val="28"/>
          <w:highlight w:val="auto"/>
        </w:rPr>
        <w:t>%，垩白度</w:t>
      </w:r>
      <w:r>
        <w:rPr>
          <w:rFonts w:ascii="仿宋" w:eastAsia="仿宋" w:cs="仿宋" w:hint="eastAsia"/>
          <w:bCs/>
          <w:color w:val="000000"/>
          <w:sz w:val="28"/>
          <w:szCs w:val="28"/>
          <w:lang w:val="en-US" w:eastAsia="zh-CN"/>
          <w:highlight w:val="auto"/>
        </w:rPr>
        <w:t>4</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8</w:t>
      </w:r>
      <w:r>
        <w:rPr>
          <w:rFonts w:ascii="仿宋" w:eastAsia="仿宋" w:cs="仿宋" w:hint="eastAsia"/>
          <w:bCs/>
          <w:color w:val="000000"/>
          <w:sz w:val="28"/>
          <w:szCs w:val="28"/>
          <w:highlight w:val="auto"/>
        </w:rPr>
        <w:t>%，透明度2级，碱消值5.</w:t>
      </w:r>
      <w:r>
        <w:rPr>
          <w:rFonts w:ascii="仿宋" w:eastAsia="仿宋" w:cs="仿宋" w:hint="eastAsia"/>
          <w:bCs/>
          <w:color w:val="000000"/>
          <w:sz w:val="28"/>
          <w:szCs w:val="28"/>
          <w:lang w:val="en-US" w:eastAsia="zh-CN"/>
          <w:highlight w:val="auto"/>
        </w:rPr>
        <w:t>7</w:t>
      </w:r>
      <w:r>
        <w:rPr>
          <w:rFonts w:ascii="仿宋" w:eastAsia="仿宋" w:cs="仿宋" w:hint="eastAsia"/>
          <w:bCs/>
          <w:color w:val="000000"/>
          <w:sz w:val="28"/>
          <w:szCs w:val="28"/>
          <w:highlight w:val="auto"/>
        </w:rPr>
        <w:t>级，胶稠度</w:t>
      </w:r>
      <w:r>
        <w:rPr>
          <w:rFonts w:ascii="仿宋" w:eastAsia="仿宋" w:cs="仿宋" w:hint="eastAsia"/>
          <w:bCs/>
          <w:color w:val="000000"/>
          <w:sz w:val="28"/>
          <w:szCs w:val="28"/>
          <w:lang w:val="en-US" w:eastAsia="zh-CN"/>
          <w:highlight w:val="auto"/>
        </w:rPr>
        <w:t>75</w:t>
      </w:r>
      <w:r>
        <w:rPr>
          <w:rFonts w:ascii="仿宋" w:eastAsia="仿宋" w:cs="仿宋" w:hint="eastAsia"/>
          <w:bCs/>
          <w:color w:val="000000"/>
          <w:sz w:val="28"/>
          <w:szCs w:val="28"/>
          <w:highlight w:val="auto"/>
        </w:rPr>
        <w:t>毫米，直链淀粉含量16.</w:t>
      </w:r>
      <w:r>
        <w:rPr>
          <w:rFonts w:ascii="仿宋" w:eastAsia="仿宋" w:cs="仿宋" w:hint="eastAsia"/>
          <w:bCs/>
          <w:color w:val="000000"/>
          <w:sz w:val="28"/>
          <w:szCs w:val="28"/>
          <w:lang w:val="en-US" w:eastAsia="zh-CN"/>
          <w:highlight w:val="auto"/>
        </w:rPr>
        <w:t>3</w:t>
      </w:r>
      <w:r>
        <w:rPr>
          <w:rFonts w:ascii="仿宋" w:eastAsia="仿宋" w:cs="仿宋" w:hint="eastAsia"/>
          <w:bCs/>
          <w:color w:val="000000"/>
          <w:sz w:val="28"/>
          <w:szCs w:val="28"/>
          <w:highlight w:val="auto"/>
        </w:rPr>
        <w:t>%，</w:t>
      </w:r>
      <w:r>
        <w:rPr>
          <w:rFonts w:ascii="仿宋" w:eastAsia="仿宋" w:cs="仿宋" w:hint="eastAsia"/>
          <w:bCs/>
          <w:color w:val="000000"/>
          <w:sz w:val="28"/>
          <w:szCs w:val="28"/>
          <w:lang w:eastAsia="zh-CN"/>
          <w:highlight w:val="auto"/>
        </w:rPr>
        <w:t>米质</w:t>
      </w:r>
      <w:r>
        <w:rPr>
          <w:rFonts w:ascii="仿宋" w:eastAsia="仿宋" w:cs="仿宋" w:hint="eastAsia"/>
          <w:color w:val="000000"/>
          <w:sz w:val="28"/>
          <w:szCs w:val="28"/>
          <w:highlight w:val="auto"/>
        </w:rPr>
        <w:t>达部颁三等优质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bCs/>
          <w:color w:val="000000"/>
          <w:sz w:val="28"/>
          <w:szCs w:val="28"/>
          <w:highlight w:val="auto"/>
        </w:rPr>
        <w:t>201</w:t>
      </w:r>
      <w:r>
        <w:rPr>
          <w:rFonts w:ascii="仿宋" w:eastAsia="仿宋" w:cs="仿宋" w:hint="eastAsia"/>
          <w:bCs/>
          <w:color w:val="000000"/>
          <w:sz w:val="28"/>
          <w:szCs w:val="28"/>
          <w:lang w:val="en-US" w:eastAsia="zh-CN"/>
          <w:highlight w:val="auto"/>
        </w:rPr>
        <w:t>8</w:t>
      </w:r>
      <w:r>
        <w:rPr>
          <w:rFonts w:ascii="仿宋" w:eastAsia="仿宋" w:cs="仿宋" w:hint="eastAsia"/>
          <w:bCs/>
          <w:color w:val="000000"/>
          <w:sz w:val="28"/>
          <w:szCs w:val="28"/>
          <w:highlight w:val="auto"/>
        </w:rPr>
        <w:t>年参加福建省</w:t>
      </w:r>
      <w:r>
        <w:rPr>
          <w:rFonts w:ascii="仿宋" w:eastAsia="仿宋" w:cs="仿宋" w:hint="eastAsia"/>
          <w:bCs/>
          <w:color w:val="000000"/>
          <w:sz w:val="28"/>
          <w:szCs w:val="28"/>
          <w:lang w:eastAsia="zh-CN"/>
          <w:highlight w:val="auto"/>
        </w:rPr>
        <w:t>晚稻迟熟组</w:t>
      </w:r>
      <w:r>
        <w:rPr>
          <w:rFonts w:ascii="仿宋" w:eastAsia="仿宋" w:cs="仿宋" w:hint="eastAsia"/>
          <w:bCs/>
          <w:color w:val="000000"/>
          <w:sz w:val="28"/>
          <w:szCs w:val="28"/>
          <w:highlight w:val="auto"/>
        </w:rPr>
        <w:t>区域试验，平均亩产</w:t>
      </w:r>
      <w:r>
        <w:rPr>
          <w:rFonts w:ascii="仿宋" w:eastAsia="仿宋" w:cs="仿宋" w:hint="eastAsia"/>
          <w:bCs/>
          <w:color w:val="000000"/>
          <w:sz w:val="28"/>
          <w:szCs w:val="28"/>
          <w:lang w:val="en-US" w:eastAsia="zh-CN"/>
          <w:highlight w:val="auto"/>
        </w:rPr>
        <w:t>555</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14</w:t>
      </w:r>
      <w:r>
        <w:rPr>
          <w:rFonts w:ascii="仿宋" w:eastAsia="仿宋" w:cs="仿宋" w:hint="eastAsia"/>
          <w:bCs/>
          <w:color w:val="000000"/>
          <w:sz w:val="28"/>
          <w:szCs w:val="28"/>
          <w:highlight w:val="auto"/>
        </w:rPr>
        <w:t>公斤，比对照</w:t>
      </w:r>
      <w:r>
        <w:rPr>
          <w:rFonts w:ascii="仿宋" w:eastAsia="仿宋" w:cs="仿宋" w:hint="eastAsia"/>
          <w:bCs/>
          <w:color w:val="000000"/>
          <w:sz w:val="28"/>
          <w:szCs w:val="28"/>
          <w:lang w:eastAsia="zh-CN"/>
          <w:highlight w:val="auto"/>
        </w:rPr>
        <w:t>宜优</w:t>
      </w:r>
      <w:r>
        <w:rPr>
          <w:rFonts w:ascii="仿宋" w:eastAsia="仿宋" w:cs="仿宋" w:hint="eastAsia"/>
          <w:bCs/>
          <w:color w:val="000000"/>
          <w:sz w:val="28"/>
          <w:szCs w:val="28"/>
          <w:lang w:val="en-US" w:eastAsia="zh-CN"/>
          <w:highlight w:val="auto"/>
        </w:rPr>
        <w:t>673</w:t>
      </w:r>
      <w:r>
        <w:rPr>
          <w:rFonts w:ascii="仿宋" w:eastAsia="仿宋" w:cs="仿宋" w:hint="eastAsia"/>
          <w:bCs/>
          <w:color w:val="000000"/>
          <w:sz w:val="28"/>
          <w:szCs w:val="28"/>
          <w:highlight w:val="auto"/>
        </w:rPr>
        <w:t>增产</w:t>
      </w:r>
      <w:r>
        <w:rPr>
          <w:rFonts w:ascii="仿宋" w:eastAsia="仿宋" w:cs="仿宋" w:hint="eastAsia"/>
          <w:bCs/>
          <w:color w:val="000000"/>
          <w:sz w:val="28"/>
          <w:szCs w:val="28"/>
          <w:lang w:val="en-US" w:eastAsia="zh-CN"/>
          <w:highlight w:val="auto"/>
        </w:rPr>
        <w:t>4</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14</w:t>
      </w:r>
      <w:r>
        <w:rPr>
          <w:rFonts w:ascii="仿宋" w:eastAsia="仿宋" w:cs="仿宋" w:hint="eastAsia"/>
          <w:bCs/>
          <w:color w:val="000000"/>
          <w:sz w:val="28"/>
          <w:szCs w:val="28"/>
          <w:highlight w:val="auto"/>
        </w:rPr>
        <w:t>%，达极显著水平；201</w:t>
      </w:r>
      <w:r>
        <w:rPr>
          <w:rFonts w:ascii="仿宋" w:eastAsia="仿宋" w:cs="仿宋" w:hint="eastAsia"/>
          <w:bCs/>
          <w:color w:val="000000"/>
          <w:sz w:val="28"/>
          <w:szCs w:val="28"/>
          <w:lang w:val="en-US" w:eastAsia="zh-CN"/>
          <w:highlight w:val="auto"/>
        </w:rPr>
        <w:t>9</w:t>
      </w:r>
      <w:r>
        <w:rPr>
          <w:rFonts w:ascii="仿宋" w:eastAsia="仿宋" w:cs="仿宋" w:hint="eastAsia"/>
          <w:bCs/>
          <w:color w:val="000000"/>
          <w:sz w:val="28"/>
          <w:szCs w:val="28"/>
          <w:highlight w:val="auto"/>
        </w:rPr>
        <w:t>年续试，平均亩产</w:t>
      </w:r>
      <w:r>
        <w:rPr>
          <w:rFonts w:ascii="仿宋" w:eastAsia="仿宋" w:cs="仿宋" w:hint="eastAsia"/>
          <w:bCs/>
          <w:color w:val="000000"/>
          <w:sz w:val="28"/>
          <w:szCs w:val="28"/>
          <w:lang w:val="en-US" w:eastAsia="zh-CN"/>
          <w:highlight w:val="auto"/>
        </w:rPr>
        <w:t>541</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20</w:t>
      </w:r>
      <w:r>
        <w:rPr>
          <w:rFonts w:ascii="仿宋" w:eastAsia="仿宋" w:cs="仿宋" w:hint="eastAsia"/>
          <w:bCs/>
          <w:color w:val="000000"/>
          <w:sz w:val="28"/>
          <w:szCs w:val="28"/>
          <w:highlight w:val="auto"/>
        </w:rPr>
        <w:t>公斤，比对照</w:t>
      </w:r>
      <w:r>
        <w:rPr>
          <w:rFonts w:ascii="仿宋" w:eastAsia="仿宋" w:cs="仿宋" w:hint="eastAsia"/>
          <w:bCs/>
          <w:color w:val="000000"/>
          <w:sz w:val="28"/>
          <w:szCs w:val="28"/>
          <w:lang w:eastAsia="zh-CN"/>
          <w:highlight w:val="auto"/>
        </w:rPr>
        <w:t>宜优</w:t>
      </w:r>
      <w:r>
        <w:rPr>
          <w:rFonts w:ascii="仿宋" w:eastAsia="仿宋" w:cs="仿宋" w:hint="eastAsia"/>
          <w:bCs/>
          <w:color w:val="000000"/>
          <w:sz w:val="28"/>
          <w:szCs w:val="28"/>
          <w:lang w:val="en-US" w:eastAsia="zh-CN"/>
          <w:highlight w:val="auto"/>
        </w:rPr>
        <w:t>673</w:t>
      </w:r>
      <w:r>
        <w:rPr>
          <w:rFonts w:ascii="仿宋" w:eastAsia="仿宋" w:cs="仿宋" w:hint="eastAsia"/>
          <w:bCs/>
          <w:color w:val="000000"/>
          <w:sz w:val="28"/>
          <w:szCs w:val="28"/>
          <w:highlight w:val="auto"/>
        </w:rPr>
        <w:t>增产</w:t>
      </w:r>
      <w:r>
        <w:rPr>
          <w:rFonts w:ascii="仿宋" w:eastAsia="仿宋" w:cs="仿宋" w:hint="eastAsia"/>
          <w:bCs/>
          <w:color w:val="000000"/>
          <w:sz w:val="28"/>
          <w:szCs w:val="28"/>
          <w:lang w:val="en-US" w:eastAsia="zh-CN"/>
          <w:highlight w:val="auto"/>
        </w:rPr>
        <w:t>2</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41</w:t>
      </w:r>
      <w:r>
        <w:rPr>
          <w:rFonts w:ascii="仿宋" w:eastAsia="仿宋" w:cs="仿宋" w:hint="eastAsia"/>
          <w:bCs/>
          <w:color w:val="000000"/>
          <w:sz w:val="28"/>
          <w:szCs w:val="28"/>
          <w:highlight w:val="auto"/>
        </w:rPr>
        <w:t>%，</w:t>
      </w:r>
      <w:r>
        <w:rPr>
          <w:rFonts w:ascii="仿宋" w:eastAsia="仿宋" w:cs="仿宋" w:hint="eastAsia"/>
          <w:bCs/>
          <w:color w:val="000000"/>
          <w:sz w:val="28"/>
          <w:szCs w:val="28"/>
          <w:lang w:eastAsia="zh-CN"/>
          <w:highlight w:val="auto"/>
        </w:rPr>
        <w:t>达极</w:t>
      </w:r>
      <w:r>
        <w:rPr>
          <w:rFonts w:ascii="仿宋" w:eastAsia="仿宋" w:cs="仿宋" w:hint="eastAsia"/>
          <w:bCs/>
          <w:color w:val="000000"/>
          <w:sz w:val="28"/>
          <w:szCs w:val="28"/>
          <w:highlight w:val="auto"/>
        </w:rPr>
        <w:t>显著</w:t>
      </w:r>
      <w:r>
        <w:rPr>
          <w:rFonts w:ascii="仿宋" w:eastAsia="仿宋" w:cs="仿宋" w:hint="eastAsia"/>
          <w:bCs/>
          <w:color w:val="000000"/>
          <w:sz w:val="28"/>
          <w:szCs w:val="28"/>
          <w:lang w:eastAsia="zh-CN"/>
          <w:highlight w:val="auto"/>
        </w:rPr>
        <w:t>水平</w:t>
      </w:r>
      <w:r>
        <w:rPr>
          <w:rFonts w:ascii="仿宋" w:eastAsia="仿宋" w:cs="仿宋" w:hint="eastAsia"/>
          <w:bCs/>
          <w:color w:val="000000"/>
          <w:sz w:val="28"/>
          <w:szCs w:val="28"/>
          <w:highlight w:val="auto"/>
        </w:rPr>
        <w:t>。两年区试平均亩产</w:t>
      </w:r>
      <w:r>
        <w:rPr>
          <w:rFonts w:ascii="仿宋" w:eastAsia="仿宋" w:cs="仿宋" w:hint="eastAsia"/>
          <w:bCs/>
          <w:color w:val="000000"/>
          <w:sz w:val="28"/>
          <w:szCs w:val="28"/>
          <w:lang w:val="en-US" w:eastAsia="zh-CN"/>
          <w:highlight w:val="auto"/>
        </w:rPr>
        <w:t>548</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17</w:t>
      </w:r>
      <w:r>
        <w:rPr>
          <w:rFonts w:ascii="仿宋" w:eastAsia="仿宋" w:cs="仿宋" w:hint="eastAsia"/>
          <w:bCs/>
          <w:color w:val="000000"/>
          <w:sz w:val="28"/>
          <w:szCs w:val="28"/>
          <w:highlight w:val="auto"/>
        </w:rPr>
        <w:t>公斤，比对照</w:t>
      </w:r>
      <w:r>
        <w:rPr>
          <w:rFonts w:ascii="仿宋" w:eastAsia="仿宋" w:cs="仿宋" w:hint="eastAsia"/>
          <w:bCs/>
          <w:color w:val="000000"/>
          <w:sz w:val="28"/>
          <w:szCs w:val="28"/>
          <w:lang w:eastAsia="zh-CN"/>
          <w:highlight w:val="auto"/>
        </w:rPr>
        <w:t>宜优</w:t>
      </w:r>
      <w:r>
        <w:rPr>
          <w:rFonts w:ascii="仿宋" w:eastAsia="仿宋" w:cs="仿宋" w:hint="eastAsia"/>
          <w:bCs/>
          <w:color w:val="000000"/>
          <w:sz w:val="28"/>
          <w:szCs w:val="28"/>
          <w:lang w:val="en-US" w:eastAsia="zh-CN"/>
          <w:highlight w:val="auto"/>
        </w:rPr>
        <w:t>673</w:t>
      </w:r>
      <w:r>
        <w:rPr>
          <w:rFonts w:ascii="仿宋" w:eastAsia="仿宋" w:cs="仿宋" w:hint="eastAsia"/>
          <w:bCs/>
          <w:color w:val="000000"/>
          <w:sz w:val="28"/>
          <w:szCs w:val="28"/>
          <w:highlight w:val="auto"/>
        </w:rPr>
        <w:t>增产3.</w:t>
      </w:r>
      <w:r>
        <w:rPr>
          <w:rFonts w:ascii="仿宋" w:eastAsia="仿宋" w:cs="仿宋" w:hint="eastAsia"/>
          <w:bCs/>
          <w:color w:val="000000"/>
          <w:sz w:val="28"/>
          <w:szCs w:val="28"/>
          <w:lang w:val="en-US" w:eastAsia="zh-CN"/>
          <w:highlight w:val="auto"/>
        </w:rPr>
        <w:t>27</w:t>
      </w:r>
      <w:r>
        <w:rPr>
          <w:rFonts w:ascii="仿宋" w:eastAsia="仿宋" w:cs="仿宋" w:hint="eastAsia"/>
          <w:bCs/>
          <w:color w:val="000000"/>
          <w:sz w:val="28"/>
          <w:szCs w:val="28"/>
          <w:highlight w:val="auto"/>
        </w:rPr>
        <w:t>%。20</w:t>
      </w:r>
      <w:r>
        <w:rPr>
          <w:rFonts w:ascii="仿宋" w:eastAsia="仿宋" w:cs="仿宋" w:hint="eastAsia"/>
          <w:bCs/>
          <w:color w:val="000000"/>
          <w:sz w:val="28"/>
          <w:szCs w:val="28"/>
          <w:lang w:val="en-US" w:eastAsia="zh-CN"/>
          <w:highlight w:val="auto"/>
        </w:rPr>
        <w:t>20</w:t>
      </w:r>
      <w:r>
        <w:rPr>
          <w:rFonts w:ascii="仿宋" w:eastAsia="仿宋" w:cs="仿宋" w:hint="eastAsia"/>
          <w:bCs/>
          <w:color w:val="000000"/>
          <w:sz w:val="28"/>
          <w:szCs w:val="28"/>
          <w:highlight w:val="auto"/>
        </w:rPr>
        <w:t>年参加省</w:t>
      </w:r>
      <w:r>
        <w:rPr>
          <w:rFonts w:ascii="仿宋" w:eastAsia="仿宋" w:cs="仿宋" w:hint="eastAsia"/>
          <w:bCs/>
          <w:color w:val="000000"/>
          <w:sz w:val="28"/>
          <w:szCs w:val="28"/>
          <w:lang w:eastAsia="zh-CN"/>
          <w:highlight w:val="auto"/>
        </w:rPr>
        <w:t>晚</w:t>
      </w:r>
      <w:r>
        <w:rPr>
          <w:rFonts w:ascii="仿宋" w:eastAsia="仿宋" w:cs="仿宋" w:hint="eastAsia"/>
          <w:bCs/>
          <w:color w:val="000000"/>
          <w:sz w:val="28"/>
          <w:szCs w:val="28"/>
          <w:highlight w:val="auto"/>
        </w:rPr>
        <w:t>稻</w:t>
      </w:r>
      <w:r>
        <w:rPr>
          <w:rFonts w:ascii="仿宋" w:eastAsia="仿宋" w:cs="仿宋" w:hint="eastAsia"/>
          <w:bCs/>
          <w:color w:val="000000"/>
          <w:sz w:val="28"/>
          <w:szCs w:val="28"/>
          <w:lang w:eastAsia="zh-CN"/>
          <w:highlight w:val="auto"/>
        </w:rPr>
        <w:t>迟熟组</w:t>
      </w:r>
      <w:r>
        <w:rPr>
          <w:rFonts w:ascii="仿宋" w:eastAsia="仿宋" w:cs="仿宋" w:hint="eastAsia"/>
          <w:bCs/>
          <w:color w:val="000000"/>
          <w:sz w:val="28"/>
          <w:szCs w:val="28"/>
          <w:highlight w:val="auto"/>
        </w:rPr>
        <w:t>生产试验，平均亩产5</w:t>
      </w:r>
      <w:r>
        <w:rPr>
          <w:rFonts w:ascii="仿宋" w:eastAsia="仿宋" w:cs="仿宋" w:hint="eastAsia"/>
          <w:bCs/>
          <w:color w:val="000000"/>
          <w:sz w:val="28"/>
          <w:szCs w:val="28"/>
          <w:lang w:val="en-US" w:eastAsia="zh-CN"/>
          <w:highlight w:val="auto"/>
        </w:rPr>
        <w:t>12</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6</w:t>
      </w:r>
      <w:r>
        <w:rPr>
          <w:rFonts w:ascii="仿宋" w:eastAsia="仿宋" w:cs="仿宋" w:hint="eastAsia"/>
          <w:bCs/>
          <w:color w:val="000000"/>
          <w:sz w:val="28"/>
          <w:szCs w:val="28"/>
          <w:highlight w:val="auto"/>
        </w:rPr>
        <w:t>3公斤，比对照</w:t>
      </w:r>
      <w:r>
        <w:rPr>
          <w:rFonts w:ascii="仿宋" w:eastAsia="仿宋" w:cs="仿宋" w:hint="eastAsia"/>
          <w:bCs/>
          <w:color w:val="000000"/>
          <w:sz w:val="28"/>
          <w:szCs w:val="28"/>
          <w:lang w:eastAsia="zh-CN"/>
          <w:highlight w:val="auto"/>
        </w:rPr>
        <w:t>宜优</w:t>
      </w:r>
      <w:r>
        <w:rPr>
          <w:rFonts w:ascii="仿宋" w:eastAsia="仿宋" w:cs="仿宋" w:hint="eastAsia"/>
          <w:bCs/>
          <w:color w:val="000000"/>
          <w:sz w:val="28"/>
          <w:szCs w:val="28"/>
          <w:lang w:val="en-US" w:eastAsia="zh-CN"/>
          <w:highlight w:val="auto"/>
        </w:rPr>
        <w:t>673</w:t>
      </w:r>
      <w:r>
        <w:rPr>
          <w:rFonts w:ascii="仿宋" w:eastAsia="仿宋" w:cs="仿宋" w:hint="eastAsia"/>
          <w:bCs/>
          <w:color w:val="000000"/>
          <w:sz w:val="28"/>
          <w:szCs w:val="28"/>
          <w:highlight w:val="auto"/>
        </w:rPr>
        <w:t>增产</w:t>
      </w:r>
      <w:r>
        <w:rPr>
          <w:rFonts w:ascii="仿宋" w:eastAsia="仿宋" w:cs="仿宋" w:hint="eastAsia"/>
          <w:bCs/>
          <w:color w:val="000000"/>
          <w:sz w:val="28"/>
          <w:szCs w:val="28"/>
          <w:lang w:val="en-US" w:eastAsia="zh-CN"/>
          <w:highlight w:val="auto"/>
        </w:rPr>
        <w:t>3</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85</w:t>
      </w:r>
      <w:r>
        <w:rPr>
          <w:rFonts w:ascii="仿宋" w:eastAsia="仿宋" w:cs="仿宋" w:hint="eastAsia"/>
          <w:bCs/>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w:t>
      </w:r>
      <w:r>
        <w:rPr>
          <w:rFonts w:ascii="仿宋" w:eastAsia="仿宋" w:cs="仿宋" w:hint="eastAsia"/>
          <w:color w:val="000000"/>
          <w:sz w:val="28"/>
          <w:szCs w:val="28"/>
          <w:lang w:eastAsia="zh-CN"/>
          <w:highlight w:val="auto"/>
        </w:rPr>
        <w:t>晚</w:t>
      </w:r>
      <w:r>
        <w:rPr>
          <w:rFonts w:ascii="仿宋" w:eastAsia="仿宋" w:cs="仿宋" w:hint="eastAsia"/>
          <w:color w:val="000000"/>
          <w:sz w:val="28"/>
          <w:szCs w:val="28"/>
          <w:highlight w:val="auto"/>
        </w:rPr>
        <w:t>稻种植，秧龄为</w:t>
      </w:r>
      <w:r>
        <w:rPr>
          <w:rFonts w:ascii="仿宋" w:eastAsia="仿宋" w:cs="仿宋" w:hint="eastAsia"/>
          <w:color w:val="000000"/>
          <w:sz w:val="28"/>
          <w:szCs w:val="28"/>
          <w:lang w:val="en-US" w:eastAsia="zh-CN"/>
          <w:highlight w:val="auto"/>
        </w:rPr>
        <w:t>25</w:t>
      </w:r>
      <w:r>
        <w:rPr>
          <w:rFonts w:ascii="仿宋" w:eastAsia="仿宋" w:cs="仿宋" w:hint="eastAsia"/>
          <w:color w:val="000000"/>
          <w:sz w:val="28"/>
          <w:szCs w:val="28"/>
          <w:highlight w:val="auto"/>
        </w:rPr>
        <w:t>天。栽插规格以20厘米×2</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厘米为宜，每穴栽插2粒谷苗。栽培上重施基肥，早施分蘖肥，配施有机肥及磷、钾肥,亩施纯氮10～12公斤，氮、磷、钾比例1:0.5:0.7为宜,基肥、分蘖肥、穗肥、粒肥比例4：3：2：1。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left="0"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华两优</w:t>
      </w:r>
      <w:r>
        <w:rPr>
          <w:rFonts w:ascii="仿宋" w:eastAsia="仿宋" w:cs="仿宋" w:hint="eastAsia"/>
          <w:color w:val="000000"/>
          <w:sz w:val="28"/>
          <w:szCs w:val="28"/>
          <w:lang w:val="en-US" w:eastAsia="zh-CN"/>
          <w:highlight w:val="auto"/>
        </w:rPr>
        <w:t>3716属</w:t>
      </w:r>
      <w:r>
        <w:rPr>
          <w:rFonts w:ascii="仿宋" w:eastAsia="仿宋" w:cs="仿宋" w:hint="eastAsia"/>
          <w:bCs/>
          <w:color w:val="000000"/>
          <w:sz w:val="28"/>
          <w:szCs w:val="28"/>
          <w:highlight w:val="auto"/>
        </w:rPr>
        <w:t>晚籼两</w:t>
      </w:r>
      <w:r>
        <w:rPr>
          <w:rFonts w:ascii="仿宋" w:eastAsia="仿宋" w:cs="仿宋" w:hint="eastAsia"/>
          <w:color w:val="000000"/>
          <w:sz w:val="28"/>
          <w:szCs w:val="28"/>
          <w:highlight w:val="auto"/>
        </w:rPr>
        <w:t>系杂交稻品种。全生育期127天左右，</w:t>
      </w:r>
      <w:r>
        <w:rPr>
          <w:rFonts w:ascii="仿宋" w:eastAsia="仿宋" w:cs="仿宋" w:hint="eastAsia"/>
          <w:bCs/>
          <w:color w:val="000000"/>
          <w:sz w:val="28"/>
          <w:szCs w:val="28"/>
          <w:highlight w:val="auto"/>
        </w:rPr>
        <w:t>比对照</w:t>
      </w:r>
      <w:r>
        <w:rPr>
          <w:rFonts w:ascii="仿宋" w:eastAsia="仿宋" w:cs="仿宋" w:hint="eastAsia"/>
          <w:bCs/>
          <w:color w:val="000000"/>
          <w:sz w:val="28"/>
          <w:szCs w:val="28"/>
          <w:lang w:eastAsia="zh-CN"/>
          <w:highlight w:val="auto"/>
        </w:rPr>
        <w:t>宜优</w:t>
      </w:r>
      <w:r>
        <w:rPr>
          <w:rFonts w:ascii="仿宋" w:eastAsia="仿宋" w:cs="仿宋" w:hint="eastAsia"/>
          <w:bCs/>
          <w:color w:val="000000"/>
          <w:sz w:val="28"/>
          <w:szCs w:val="28"/>
          <w:lang w:val="en-US" w:eastAsia="zh-CN"/>
          <w:highlight w:val="auto"/>
        </w:rPr>
        <w:t>673迟</w:t>
      </w:r>
      <w:r>
        <w:rPr>
          <w:rFonts w:ascii="仿宋" w:eastAsia="仿宋" w:cs="仿宋" w:hint="eastAsia"/>
          <w:bCs/>
          <w:color w:val="000000"/>
          <w:sz w:val="28"/>
          <w:szCs w:val="28"/>
          <w:highlight w:val="auto"/>
        </w:rPr>
        <w:t>熟</w:t>
      </w:r>
      <w:r>
        <w:rPr>
          <w:rFonts w:ascii="仿宋" w:eastAsia="仿宋" w:cs="仿宋" w:hint="eastAsia"/>
          <w:bCs/>
          <w:color w:val="000000"/>
          <w:sz w:val="28"/>
          <w:szCs w:val="28"/>
          <w:lang w:val="en-US" w:eastAsia="zh-CN"/>
          <w:highlight w:val="auto"/>
        </w:rPr>
        <w:t>1</w:t>
      </w:r>
      <w:r>
        <w:rPr>
          <w:rFonts w:ascii="仿宋" w:eastAsia="仿宋" w:cs="仿宋" w:hint="eastAsia"/>
          <w:bCs/>
          <w:color w:val="000000"/>
          <w:sz w:val="28"/>
          <w:szCs w:val="28"/>
          <w:highlight w:val="auto"/>
        </w:rPr>
        <w:t>天</w:t>
      </w:r>
      <w:r>
        <w:rPr>
          <w:rFonts w:ascii="仿宋" w:eastAsia="仿宋" w:cs="仿宋" w:hint="eastAsia"/>
          <w:color w:val="000000"/>
          <w:sz w:val="28"/>
          <w:szCs w:val="28"/>
          <w:highlight w:val="auto"/>
        </w:rPr>
        <w:t>。产量较高，</w:t>
      </w:r>
      <w:r>
        <w:rPr>
          <w:rFonts w:ascii="仿宋" w:eastAsia="仿宋" w:cs="仿宋" w:hint="eastAsia"/>
          <w:bCs/>
          <w:color w:val="000000"/>
          <w:sz w:val="28"/>
          <w:szCs w:val="28"/>
          <w:lang w:eastAsia="zh-CN"/>
          <w:highlight w:val="auto"/>
        </w:rPr>
        <w:t>感</w:t>
      </w:r>
      <w:r>
        <w:rPr>
          <w:rFonts w:ascii="仿宋" w:eastAsia="仿宋" w:cs="仿宋" w:hint="eastAsia"/>
          <w:color w:val="000000"/>
          <w:sz w:val="28"/>
          <w:szCs w:val="28"/>
          <w:highlight w:val="auto"/>
        </w:rPr>
        <w:t>稻瘟病，米质达部颁三等优质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。适宜福建省稻瘟病轻发区作晚稻种植，栽培上注意防治稻瘟病。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20.审定编号</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闽审稻20210020</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元两优801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申报单位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元亨S×福恢801</w:t>
      </w:r>
    </w:p>
    <w:p>
      <w:pPr>
        <w:keepNext w:val="0"/>
        <w:keepLines w:val="0"/>
        <w:pageBreakBefore w:val="0"/>
        <w:widowControl w:val="0"/>
        <w:kinsoku/>
        <w:wordWrap/>
        <w:overflowPunct/>
        <w:autoSpaceDE w:val="0"/>
        <w:autoSpaceDN w:val="0"/>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126.5天，比对照宜优673早熟0.2天。群体整齐，株型适中，分蘖力强，千粒重较重，后期转色好。每亩有效穗数18.7万，株高109.5厘米，穗长22.8厘米，每穗总粒数119.0粒，结实率83.93%，千粒重30.6克。两年稻瘟病抗性</w:t>
      </w:r>
      <w:r>
        <w:rPr>
          <w:rFonts w:ascii="仿宋" w:eastAsia="仿宋" w:cs="仿宋" w:hint="eastAsia"/>
          <w:color w:val="000000"/>
          <w:sz w:val="28"/>
          <w:szCs w:val="28"/>
          <w:lang w:eastAsia="zh-CN"/>
          <w:highlight w:val="auto"/>
        </w:rPr>
        <w:t>鉴定</w:t>
      </w:r>
      <w:r>
        <w:rPr>
          <w:rFonts w:ascii="仿宋" w:eastAsia="仿宋" w:cs="仿宋" w:hint="eastAsia"/>
          <w:color w:val="000000"/>
          <w:sz w:val="28"/>
          <w:szCs w:val="28"/>
          <w:highlight w:val="auto"/>
        </w:rPr>
        <w:t>综合评价为抗稻瘟病。米质检测结果：糙米率82.3%，整精米率49.4%，垩白度4.5%，透明度2级，碱消值5.0级，胶稠度82毫米，直链淀粉含量18.5%。</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2018年参加福建省晚稻迟熟组区域试验，平均亩产548.13公斤，比对照宜优673增产2.83%，达极显著水平；2019年续试，平均亩产553.19公斤，比对照宜优673增产4.67%，达极显著水平。两年区试平均亩产550.66公斤，比对照宜优673增产3.75%。2020年参加福建省晚稻迟熟组生产试验，平均亩产502.14公斤，比对照宜优673增产1.86%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作晚稻种植，适时播种，培育壮秧，一般5月底至6月中旬播种，亩播种量控制在10公斤左右。适时移栽，秧龄不超过30天。合理密植，栽插规格以20.0厘米×20.0厘米或20.0厘米×23.3厘米为宜，每穴栽插2粒谷苗。科学肥水管理，施足基肥，早施分蘖肥，配施有机肥及磷、钾肥。一般</w:t>
      </w:r>
      <w:r>
        <w:rPr>
          <w:rFonts w:ascii="仿宋" w:eastAsia="仿宋" w:cs="仿宋" w:hint="eastAsia"/>
          <w:bCs/>
          <w:color w:val="000000"/>
          <w:sz w:val="28"/>
          <w:szCs w:val="28"/>
          <w:highlight w:val="auto"/>
        </w:rPr>
        <w:t>亩施纯氮10公斤左右，氮、磷、钾比例为1.0:0.6:0.8，基肥、分蘖肥、穗肥、粒肥比例为5：3：1：1。</w:t>
      </w:r>
      <w:r>
        <w:rPr>
          <w:rFonts w:ascii="仿宋" w:eastAsia="仿宋" w:cs="仿宋" w:hint="eastAsia"/>
          <w:color w:val="000000"/>
          <w:sz w:val="28"/>
          <w:szCs w:val="28"/>
          <w:highlight w:val="auto"/>
        </w:rPr>
        <w:t>水分管理上掌握深水返青、浅水分蘖、够苗晒田、复水抽穗、后期干湿交替，收割前7天断水为宜。注意及时防治病虫害。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元两优801属晚籼两</w:t>
      </w:r>
      <w:r>
        <w:rPr>
          <w:rFonts w:ascii="仿宋" w:eastAsia="仿宋" w:cs="仿宋" w:hint="eastAsia"/>
          <w:color w:val="000000"/>
          <w:sz w:val="28"/>
          <w:szCs w:val="28"/>
          <w:highlight w:val="auto"/>
        </w:rPr>
        <w:t>系杂交稻品种。全生育期127天左右，与对照宜优673相当。产量较高，抗稻瘟病，米质一般。适宜福建省作晚稻种植。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21.审定编号：</w:t>
      </w:r>
      <w:r>
        <w:rPr>
          <w:rFonts w:ascii="仿宋" w:eastAsia="仿宋" w:cs="仿宋" w:hint="eastAsia"/>
          <w:color w:val="000000"/>
          <w:sz w:val="28"/>
          <w:szCs w:val="28"/>
          <w:highlight w:val="auto"/>
        </w:rPr>
        <w:t>闽审稻20210021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恒优丝占</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中种集团福建农嘉种业股份有限公司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广西恒茂农业科技有限公司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恒丰A×丝占</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119.5天，比对照天优华占早熟1.3天。群体整齐，株型适中，穗大粒多。每亩有效穗数17.0万，株高106.3厘米，穗长21.9厘米，每穗总粒数172.6粒，结实率83.51%，千粒重23.4克。两年</w:t>
      </w:r>
      <w:r>
        <w:rPr>
          <w:rFonts w:ascii="仿宋" w:eastAsia="仿宋" w:cs="仿宋" w:hint="eastAsia"/>
          <w:color w:val="000000"/>
          <w:sz w:val="28"/>
          <w:szCs w:val="28"/>
          <w:lang w:eastAsia="zh-CN"/>
          <w:highlight w:val="auto"/>
        </w:rPr>
        <w:t>稻瘟病抗性鉴定</w:t>
      </w:r>
      <w:r>
        <w:rPr>
          <w:rFonts w:ascii="仿宋" w:eastAsia="仿宋" w:cs="仿宋" w:hint="eastAsia"/>
          <w:color w:val="000000"/>
          <w:sz w:val="28"/>
          <w:szCs w:val="28"/>
          <w:highlight w:val="auto"/>
        </w:rPr>
        <w:t>综合评价为中抗稻瘟病。米质检测结果：糙米率82.2%，整精米率56.4%，垩白度1.7%，透明度1级，碱消值5.0级，胶稠度72毫米，直链淀粉含量14.4%。米质达部颁三等优质</w:t>
      </w:r>
      <w:r>
        <w:rPr>
          <w:rFonts w:ascii="仿宋" w:eastAsia="仿宋" w:cs="仿宋" w:hint="eastAsia"/>
          <w:color w:val="000000"/>
          <w:sz w:val="28"/>
          <w:szCs w:val="28"/>
          <w:lang w:eastAsia="zh-CN"/>
          <w:highlight w:val="auto"/>
        </w:rPr>
        <w:t>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bCs/>
          <w:color w:val="000000"/>
          <w:sz w:val="28"/>
          <w:szCs w:val="28"/>
          <w:highlight w:val="auto"/>
        </w:rPr>
        <w:t>2018年</w:t>
      </w:r>
      <w:r>
        <w:rPr>
          <w:rFonts w:ascii="仿宋" w:eastAsia="仿宋" w:cs="仿宋" w:hint="eastAsia"/>
          <w:color w:val="000000"/>
          <w:sz w:val="28"/>
          <w:szCs w:val="28"/>
          <w:highlight w:val="auto"/>
        </w:rPr>
        <w:t>参加福建省晚稻</w:t>
      </w:r>
      <w:r>
        <w:rPr>
          <w:rFonts w:ascii="仿宋" w:eastAsia="仿宋" w:cs="仿宋" w:hint="eastAsia"/>
          <w:bCs/>
          <w:color w:val="000000"/>
          <w:sz w:val="28"/>
          <w:szCs w:val="28"/>
          <w:highlight w:val="auto"/>
        </w:rPr>
        <w:t>中熟组区域试验，平均亩产555.39公斤，比对照天优华占增产3.08%，达极显著水平；2019年续试，平均亩产530.54公斤，比对照天优华占增产1.13%，</w:t>
      </w:r>
      <w:r>
        <w:rPr>
          <w:rFonts w:ascii="仿宋" w:eastAsia="仿宋" w:cs="仿宋" w:hint="eastAsia"/>
          <w:bCs/>
          <w:color w:val="000000"/>
          <w:sz w:val="28"/>
          <w:szCs w:val="28"/>
          <w:lang w:eastAsia="zh-CN"/>
          <w:highlight w:val="auto"/>
        </w:rPr>
        <w:t>未达显著水平</w:t>
      </w:r>
      <w:r>
        <w:rPr>
          <w:rFonts w:ascii="仿宋" w:eastAsia="仿宋" w:cs="仿宋" w:hint="eastAsia"/>
          <w:bCs/>
          <w:color w:val="000000"/>
          <w:sz w:val="28"/>
          <w:szCs w:val="28"/>
          <w:highlight w:val="auto"/>
        </w:rPr>
        <w:t>。</w:t>
      </w:r>
      <w:r>
        <w:rPr>
          <w:rFonts w:ascii="仿宋" w:eastAsia="仿宋" w:cs="仿宋" w:hint="eastAsia"/>
          <w:color w:val="000000"/>
          <w:sz w:val="28"/>
          <w:szCs w:val="28"/>
          <w:highlight w:val="auto"/>
        </w:rPr>
        <w:t>两年区试平均亩产542.97公斤，比对照天优华占增产2.10%。</w:t>
      </w:r>
      <w:r>
        <w:rPr>
          <w:rFonts w:ascii="仿宋" w:eastAsia="仿宋" w:cs="仿宋" w:hint="eastAsia"/>
          <w:bCs/>
          <w:color w:val="000000"/>
          <w:sz w:val="28"/>
          <w:szCs w:val="28"/>
          <w:highlight w:val="auto"/>
        </w:rPr>
        <w:t>2020年生产试验平均亩产491.29公斤，比对照天优华占增产0.51%。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w:t>
      </w:r>
      <w:r>
        <w:rPr>
          <w:rFonts w:ascii="仿宋" w:eastAsia="仿宋" w:cs="仿宋" w:hint="eastAsia"/>
          <w:bCs/>
          <w:color w:val="000000"/>
          <w:sz w:val="28"/>
          <w:szCs w:val="28"/>
          <w:highlight w:val="auto"/>
        </w:rPr>
        <w:t>晚稻种植，6月中上旬播种，亩用种量1.5公斤，秧龄25天。插植规格20厘米×20厘米，丛插1～2粒谷。增施钾肥，后期控制氮肥施用防倒伏，亩施纯氮10～12公斤，氮、磷、钾比例为1.0:0.6:0.9，基肥、分蘖肥、穗肥、粒肥比例为5：3：1：1。水管采取浅水促蘖、适时烤田、有水抽穗、湿润灌浆、后期干湿交替。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恒优丝占属晚籼三系杂交稻品种。全生育期120天左右，比对照天优华占早熟1天。产量中等，中抗稻瘟病，米质达部颁三等优质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。适宜福建省作晚稻种植</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栽培上应注意增施钾，后期控氮肥防倒伏。</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22.审定编号</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闽审稻20210022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闽红两优177</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福建省农业科学院水稻研究所、四川省农业科学院作物研究所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闽红249S×成恢177</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123.8天，比对照宜优673早熟2.7天。群体整齐，株型适中，分蘖力强，后期转色好。每亩有效穗数18.1万，株高106.0厘米，穗长24.1厘米，每穗总粒数140.5粒，结实率82.94%，千粒重26.8克。两年稻瘟病抗性鉴定综合评价为感稻瘟病。米质检测结果：糙米率81.8%，整精米率57.7%，垩白度1.0，透明度1级，碱消值5.5级，胶稠度72毫米，直链淀粉含量16.7%，糙米棕红色，米质达部颁三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2019年参加福建省晚稻特种稻组新品种区域试验，平均亩产524.94公斤，比对照宜优673增产1.09%，</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；2020年续试，平均亩产508.43公斤，比对照宜优673增产2.02%，达显著水平。两年区试平均亩产516.68公斤，比对照宜优673增产1.55%。</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适时播种，培育壮秧，一般5月底至6月中旬播种，亩播种量控制在10公斤左右。适时移栽，秧龄不超过30天。合理密植，栽插规格以20.0厘米×20.0厘米或20.0厘米×23.3厘米为宜，每穴栽插2粒谷苗。科学肥水管理，施足基肥，早施分蘖肥，配施有机肥及磷、钾肥。一般</w:t>
      </w:r>
      <w:r>
        <w:rPr>
          <w:rFonts w:ascii="仿宋" w:eastAsia="仿宋" w:cs="仿宋" w:hint="eastAsia"/>
          <w:bCs/>
          <w:color w:val="000000"/>
          <w:sz w:val="28"/>
          <w:szCs w:val="28"/>
          <w:highlight w:val="auto"/>
        </w:rPr>
        <w:t>亩施纯氮10公斤左右，氮、磷、钾比例为1.0:0.7:0.9，基肥、分蘖肥、穗肥、粒肥比例为5：3：1：1。</w:t>
      </w:r>
      <w:r>
        <w:rPr>
          <w:rFonts w:ascii="仿宋" w:eastAsia="仿宋" w:cs="仿宋" w:hint="eastAsia"/>
          <w:color w:val="000000"/>
          <w:sz w:val="28"/>
          <w:szCs w:val="28"/>
          <w:highlight w:val="auto"/>
        </w:rPr>
        <w:t>水分管理上掌握深水返青、浅水分蘖、够苗晒田、复水抽穗、后期干湿交替，收割前7天断水为宜。注意及时防治病虫害。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闽红两优177属晚籼两系杂交</w:t>
      </w:r>
      <w:r>
        <w:rPr>
          <w:rFonts w:ascii="仿宋" w:eastAsia="仿宋" w:cs="仿宋" w:hint="eastAsia"/>
          <w:color w:val="000000"/>
          <w:sz w:val="28"/>
          <w:szCs w:val="28"/>
          <w:lang w:eastAsia="zh-CN"/>
          <w:highlight w:val="auto"/>
        </w:rPr>
        <w:t>有色</w:t>
      </w:r>
      <w:r>
        <w:rPr>
          <w:rFonts w:ascii="仿宋" w:eastAsia="仿宋" w:cs="仿宋" w:hint="eastAsia"/>
          <w:color w:val="000000"/>
          <w:sz w:val="28"/>
          <w:szCs w:val="28"/>
          <w:highlight w:val="auto"/>
        </w:rPr>
        <w:t>稻品种。全生育期124天左右，比对照宜优673早熟3天。产量中等，感稻瘟病，糙米棕红色，米质达部颁三等优质食用稻品种品质标准。适宜福建省稻瘟病轻发区作晚稻种植，栽培上注意防治稻瘟病。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23.审定编号：</w:t>
      </w:r>
      <w:r>
        <w:rPr>
          <w:rFonts w:ascii="仿宋" w:eastAsia="仿宋" w:cs="仿宋" w:hint="eastAsia"/>
          <w:color w:val="000000"/>
          <w:sz w:val="28"/>
          <w:szCs w:val="28"/>
          <w:highlight w:val="auto"/>
        </w:rPr>
        <w:t>闽审稻20210023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特优366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bCs/>
          <w:color w:val="000000"/>
          <w:sz w:val="28"/>
          <w:szCs w:val="28"/>
          <w:highlight w:val="auto"/>
        </w:rPr>
        <w:t>福州农丰源种业有限公司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福建省农业科学院水稻研究所、福州农丰源种业有限公司、福建宏福农业科技有限公司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龙特浦A×R366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域试验平均127.8天，比对照宜优673迟熟1.1天。群体整齐，株型适中，分蘖力强，熟期转色好。每亩有效穗数16.0万，株高111.6厘米，穗长22.7厘米，每穗总粒数155.7粒，结实率79.4%，千粒重30.9克。两年稻瘟病抗性鉴定综合评价为中感稻瘟病。米质检测结果：糙米率82.7%，整精米率55.6%，垩白度12.3%，透明度2级，碱消值6.0级，胶稠度74毫米，直链淀粉含量21.9%。</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福建省晚稻迟熟组区域试验，平均亩产557.81公斤，比对照宜优673增产6.55%，达极显著水平；2019年续试，平均亩产558.90公斤，比对照宜优673增产11.89%，达极显著水平。两年区域试验平均亩产558.35公斤，比对照宜优673增产9.22%。2020年参加生产试验平均亩产518.00公斤，比对照宜优673增产4.94%。</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作晚稻种植，秧龄为20～25天。栽插规格以16.7厘米×20厘米为宜，每穴栽插2～3粒谷苗。栽培上重施基肥，早施分蘖肥，</w:t>
      </w:r>
      <w:r>
        <w:rPr>
          <w:rFonts w:ascii="仿宋" w:eastAsia="仿宋" w:cs="仿宋" w:hint="eastAsia"/>
          <w:bCs/>
          <w:color w:val="000000"/>
          <w:sz w:val="28"/>
          <w:szCs w:val="28"/>
          <w:highlight w:val="auto"/>
        </w:rPr>
        <w:t>亩施纯氮12公斤，氮、磷、钾比例为1.0：0.5：0.8</w:t>
      </w:r>
      <w:r>
        <w:rPr>
          <w:rFonts w:ascii="仿宋" w:eastAsia="仿宋" w:cs="仿宋" w:hint="eastAsia"/>
          <w:color w:val="000000"/>
          <w:sz w:val="28"/>
          <w:szCs w:val="28"/>
          <w:highlight w:val="auto"/>
        </w:rPr>
        <w:t>。水分管理上掌握浅水活蔸、薄水养蘖、够苗轻搁、湿润稳长的原则。注意及时防治病虫害。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特优366属晚籼迟熟三系杂交稻品种。全生育期128天左右，比对照宜优673迟熟1天；产量高，中感稻瘟病，米质一般。适宜福建省稻瘟病轻发区作晚稻种植，栽培上注意防治稻瘟病。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24.审定编号：</w:t>
      </w:r>
      <w:r>
        <w:rPr>
          <w:rFonts w:ascii="仿宋" w:eastAsia="仿宋" w:cs="仿宋" w:hint="eastAsia"/>
          <w:color w:val="000000"/>
          <w:sz w:val="28"/>
          <w:szCs w:val="28"/>
          <w:highlight w:val="auto"/>
        </w:rPr>
        <w:t>闽审稻20210024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明</w:t>
      </w:r>
      <w:r>
        <w:rPr>
          <w:rFonts w:ascii="仿宋" w:eastAsia="仿宋" w:cs="仿宋" w:hint="eastAsia"/>
          <w:color w:val="000000"/>
          <w:sz w:val="28"/>
          <w:szCs w:val="28"/>
          <w:lang w:val="en-US" w:eastAsia="zh-CN"/>
          <w:highlight w:val="auto"/>
        </w:rPr>
        <w:t>1优臻占</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lang w:eastAsia="zh-CN"/>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明</w:t>
      </w:r>
      <w:r>
        <w:rPr>
          <w:rFonts w:ascii="仿宋" w:eastAsia="仿宋" w:cs="仿宋" w:hint="eastAsia"/>
          <w:color w:val="000000"/>
          <w:sz w:val="28"/>
          <w:szCs w:val="28"/>
          <w:lang w:val="en-US" w:eastAsia="zh-CN"/>
          <w:highlight w:val="auto"/>
        </w:rPr>
        <w:t>1</w:t>
      </w:r>
      <w:r>
        <w:rPr>
          <w:rFonts w:ascii="仿宋" w:eastAsia="仿宋" w:cs="仿宋" w:hint="eastAsia"/>
          <w:bCs/>
          <w:color w:val="000000"/>
          <w:sz w:val="28"/>
          <w:szCs w:val="28"/>
          <w:highlight w:val="auto"/>
        </w:rPr>
        <w:t>A</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明轮臻占</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w:t>
      </w:r>
      <w:r>
        <w:rPr>
          <w:rFonts w:ascii="仿宋" w:eastAsia="仿宋" w:cs="仿宋" w:hint="eastAsia"/>
          <w:color w:val="000000"/>
          <w:sz w:val="28"/>
          <w:szCs w:val="28"/>
          <w:lang w:val="en-US" w:eastAsia="zh-CN"/>
          <w:highlight w:val="auto"/>
        </w:rPr>
        <w:t>129.1</w:t>
      </w:r>
      <w:r>
        <w:rPr>
          <w:rFonts w:ascii="仿宋" w:eastAsia="仿宋" w:cs="仿宋" w:hint="eastAsia"/>
          <w:color w:val="000000"/>
          <w:sz w:val="28"/>
          <w:szCs w:val="28"/>
          <w:highlight w:val="auto"/>
        </w:rPr>
        <w:t>天，比对照</w:t>
      </w:r>
      <w:r>
        <w:rPr>
          <w:rFonts w:ascii="仿宋" w:eastAsia="仿宋" w:cs="仿宋" w:hint="eastAsia"/>
          <w:color w:val="000000"/>
          <w:sz w:val="28"/>
          <w:szCs w:val="28"/>
          <w:lang w:val="en-US" w:eastAsia="zh-CN"/>
          <w:highlight w:val="auto"/>
        </w:rPr>
        <w:t>宜优673</w:t>
      </w:r>
      <w:r>
        <w:rPr>
          <w:rFonts w:ascii="仿宋" w:eastAsia="仿宋" w:cs="仿宋" w:hint="eastAsia"/>
          <w:color w:val="000000"/>
          <w:sz w:val="28"/>
          <w:szCs w:val="28"/>
          <w:lang w:eastAsia="zh-CN"/>
          <w:highlight w:val="auto"/>
        </w:rPr>
        <w:t>迟</w:t>
      </w:r>
      <w:r>
        <w:rPr>
          <w:rFonts w:ascii="仿宋" w:eastAsia="仿宋" w:cs="仿宋" w:hint="eastAsia"/>
          <w:color w:val="000000"/>
          <w:sz w:val="28"/>
          <w:szCs w:val="28"/>
          <w:highlight w:val="auto"/>
        </w:rPr>
        <w:t>熟1.</w:t>
      </w:r>
      <w:r>
        <w:rPr>
          <w:rFonts w:ascii="仿宋" w:eastAsia="仿宋" w:cs="仿宋" w:hint="eastAsia"/>
          <w:color w:val="000000"/>
          <w:sz w:val="28"/>
          <w:szCs w:val="28"/>
          <w:lang w:val="en-US" w:eastAsia="zh-CN"/>
          <w:highlight w:val="auto"/>
        </w:rPr>
        <w:t>0</w:t>
      </w:r>
      <w:r>
        <w:rPr>
          <w:rFonts w:ascii="仿宋" w:eastAsia="仿宋" w:cs="仿宋" w:hint="eastAsia"/>
          <w:color w:val="000000"/>
          <w:sz w:val="28"/>
          <w:szCs w:val="28"/>
          <w:highlight w:val="auto"/>
        </w:rPr>
        <w:t>天。群体整齐，株型适中，</w:t>
      </w:r>
      <w:r>
        <w:rPr>
          <w:rFonts w:ascii="仿宋" w:eastAsia="仿宋" w:cs="仿宋" w:hint="eastAsia"/>
          <w:color w:val="000000"/>
          <w:sz w:val="28"/>
          <w:szCs w:val="28"/>
          <w:lang w:eastAsia="zh-CN"/>
          <w:highlight w:val="auto"/>
        </w:rPr>
        <w:t>穗大粒多</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每亩有效穗数17.0万，株高111.9厘米，穗长25.8厘米，每穗总粒数150.5粒，结实率78.25%，千粒重26.8克。</w:t>
      </w:r>
      <w:r>
        <w:rPr>
          <w:rFonts w:ascii="仿宋" w:eastAsia="仿宋" w:cs="仿宋" w:hint="eastAsia"/>
          <w:color w:val="000000"/>
          <w:sz w:val="28"/>
          <w:szCs w:val="28"/>
          <w:highlight w:val="auto"/>
        </w:rPr>
        <w:t>两年稻瘟病抗性鉴定综合评价</w:t>
      </w:r>
      <w:r>
        <w:rPr>
          <w:rFonts w:ascii="仿宋" w:eastAsia="仿宋" w:cs="仿宋" w:hint="eastAsia"/>
          <w:color w:val="000000"/>
          <w:sz w:val="28"/>
          <w:szCs w:val="28"/>
          <w:lang w:eastAsia="zh-CN"/>
          <w:highlight w:val="auto"/>
        </w:rPr>
        <w:t>为高感</w:t>
      </w:r>
      <w:r>
        <w:rPr>
          <w:rFonts w:ascii="仿宋" w:eastAsia="仿宋" w:cs="仿宋" w:hint="eastAsia"/>
          <w:color w:val="000000"/>
          <w:sz w:val="28"/>
          <w:szCs w:val="28"/>
          <w:highlight w:val="auto"/>
        </w:rPr>
        <w:t>稻瘟病。米质检测结果：糙米率</w:t>
      </w:r>
      <w:r>
        <w:rPr>
          <w:rFonts w:ascii="仿宋" w:eastAsia="仿宋" w:cs="仿宋" w:hint="eastAsia"/>
          <w:color w:val="000000"/>
          <w:sz w:val="28"/>
          <w:szCs w:val="28"/>
          <w:lang w:val="en-US" w:eastAsia="zh-CN"/>
          <w:highlight w:val="auto"/>
        </w:rPr>
        <w:t>81.5</w:t>
      </w:r>
      <w:r>
        <w:rPr>
          <w:rFonts w:ascii="仿宋" w:eastAsia="仿宋" w:cs="仿宋" w:hint="eastAsia"/>
          <w:color w:val="000000"/>
          <w:sz w:val="28"/>
          <w:szCs w:val="28"/>
          <w:highlight w:val="auto"/>
        </w:rPr>
        <w:t>%，整精米率</w:t>
      </w:r>
      <w:r>
        <w:rPr>
          <w:rFonts w:ascii="仿宋" w:eastAsia="仿宋" w:cs="仿宋" w:hint="eastAsia"/>
          <w:color w:val="000000"/>
          <w:sz w:val="28"/>
          <w:szCs w:val="28"/>
          <w:lang w:val="en-US" w:eastAsia="zh-CN"/>
          <w:highlight w:val="auto"/>
        </w:rPr>
        <w:t>58.3</w:t>
      </w:r>
      <w:r>
        <w:rPr>
          <w:rFonts w:ascii="仿宋" w:eastAsia="仿宋" w:cs="仿宋" w:hint="eastAsia"/>
          <w:color w:val="000000"/>
          <w:sz w:val="28"/>
          <w:szCs w:val="28"/>
          <w:highlight w:val="auto"/>
        </w:rPr>
        <w:t>%，垩白度</w:t>
      </w:r>
      <w:r>
        <w:rPr>
          <w:rFonts w:ascii="仿宋" w:eastAsia="仿宋" w:cs="仿宋" w:hint="eastAsia"/>
          <w:color w:val="000000"/>
          <w:sz w:val="28"/>
          <w:szCs w:val="28"/>
          <w:lang w:val="en-US" w:eastAsia="zh-CN"/>
          <w:highlight w:val="auto"/>
        </w:rPr>
        <w:t>1.1</w:t>
      </w:r>
      <w:r>
        <w:rPr>
          <w:rFonts w:ascii="仿宋" w:eastAsia="仿宋" w:cs="仿宋" w:hint="eastAsia"/>
          <w:color w:val="000000"/>
          <w:sz w:val="28"/>
          <w:szCs w:val="28"/>
          <w:highlight w:val="auto"/>
        </w:rPr>
        <w:t>%，透明度</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级，碱消值</w:t>
      </w:r>
      <w:r>
        <w:rPr>
          <w:rFonts w:ascii="仿宋" w:eastAsia="仿宋" w:cs="仿宋" w:hint="eastAsia"/>
          <w:color w:val="000000"/>
          <w:sz w:val="28"/>
          <w:szCs w:val="28"/>
          <w:lang w:val="en-US" w:eastAsia="zh-CN"/>
          <w:highlight w:val="auto"/>
        </w:rPr>
        <w:t>6.8级</w:t>
      </w:r>
      <w:r>
        <w:rPr>
          <w:rFonts w:ascii="仿宋" w:eastAsia="仿宋" w:cs="仿宋" w:hint="eastAsia"/>
          <w:color w:val="000000"/>
          <w:sz w:val="28"/>
          <w:szCs w:val="28"/>
          <w:highlight w:val="auto"/>
        </w:rPr>
        <w:t>，胶稠度</w:t>
      </w:r>
      <w:r>
        <w:rPr>
          <w:rFonts w:ascii="仿宋" w:eastAsia="仿宋" w:cs="仿宋" w:hint="eastAsia"/>
          <w:color w:val="000000"/>
          <w:sz w:val="28"/>
          <w:szCs w:val="28"/>
          <w:lang w:val="en-US" w:eastAsia="zh-CN"/>
          <w:highlight w:val="auto"/>
        </w:rPr>
        <w:t>66</w:t>
      </w:r>
      <w:r>
        <w:rPr>
          <w:rFonts w:ascii="仿宋" w:eastAsia="仿宋" w:cs="仿宋" w:hint="eastAsia"/>
          <w:color w:val="000000"/>
          <w:sz w:val="28"/>
          <w:szCs w:val="28"/>
          <w:highlight w:val="auto"/>
        </w:rPr>
        <w:t>毫米，直链淀粉含量</w:t>
      </w:r>
      <w:r>
        <w:rPr>
          <w:rFonts w:ascii="仿宋" w:eastAsia="仿宋" w:cs="仿宋" w:hint="eastAsia"/>
          <w:color w:val="000000"/>
          <w:sz w:val="28"/>
          <w:szCs w:val="28"/>
          <w:lang w:val="en-US" w:eastAsia="zh-CN"/>
          <w:highlight w:val="auto"/>
        </w:rPr>
        <w:t>14.9</w:t>
      </w:r>
      <w:r>
        <w:rPr>
          <w:rFonts w:ascii="仿宋" w:eastAsia="仿宋" w:cs="仿宋" w:hint="eastAsia"/>
          <w:color w:val="000000"/>
          <w:sz w:val="28"/>
          <w:szCs w:val="28"/>
          <w:highlight w:val="auto"/>
        </w:rPr>
        <w:t>%，</w:t>
      </w:r>
      <w:r>
        <w:rPr>
          <w:rFonts w:ascii="仿宋" w:eastAsia="仿宋" w:cs="仿宋" w:hint="eastAsia"/>
          <w:color w:val="000000"/>
          <w:kern w:val="0"/>
          <w:sz w:val="28"/>
          <w:szCs w:val="28"/>
          <w:highlight w:val="auto"/>
        </w:rPr>
        <w:t>米质达部颁二等优质食用稻品种品质标准</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w:t>
      </w:r>
      <w:r>
        <w:rPr>
          <w:rFonts w:ascii="仿宋" w:eastAsia="仿宋" w:cs="仿宋" w:hint="eastAsia"/>
          <w:color w:val="000000"/>
          <w:sz w:val="28"/>
          <w:szCs w:val="28"/>
          <w:lang w:val="en-US" w:eastAsia="zh-CN"/>
          <w:highlight w:val="auto"/>
        </w:rPr>
        <w:t>9年</w:t>
      </w:r>
      <w:r>
        <w:rPr>
          <w:rFonts w:ascii="仿宋" w:eastAsia="仿宋" w:cs="仿宋" w:hint="eastAsia"/>
          <w:color w:val="000000"/>
          <w:sz w:val="28"/>
          <w:szCs w:val="28"/>
          <w:highlight w:val="auto"/>
        </w:rPr>
        <w:t>参加福建省</w:t>
      </w:r>
      <w:r>
        <w:rPr>
          <w:rFonts w:ascii="仿宋" w:eastAsia="仿宋" w:cs="仿宋" w:hint="eastAsia"/>
          <w:color w:val="000000"/>
          <w:sz w:val="28"/>
          <w:szCs w:val="28"/>
          <w:lang w:eastAsia="zh-CN"/>
          <w:highlight w:val="auto"/>
        </w:rPr>
        <w:t>晚</w:t>
      </w:r>
      <w:r>
        <w:rPr>
          <w:rFonts w:ascii="仿宋" w:eastAsia="仿宋" w:cs="仿宋" w:hint="eastAsia"/>
          <w:color w:val="000000"/>
          <w:sz w:val="28"/>
          <w:szCs w:val="28"/>
          <w:highlight w:val="auto"/>
        </w:rPr>
        <w:t>稻区域试验，平均亩产</w:t>
      </w:r>
      <w:r>
        <w:rPr>
          <w:rFonts w:ascii="仿宋" w:eastAsia="仿宋" w:cs="仿宋" w:hint="eastAsia"/>
          <w:color w:val="000000"/>
          <w:sz w:val="28"/>
          <w:szCs w:val="28"/>
          <w:lang w:val="en-US" w:eastAsia="zh-CN"/>
          <w:highlight w:val="auto"/>
        </w:rPr>
        <w:t>508.95</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宜优673</w:t>
      </w:r>
      <w:r>
        <w:rPr>
          <w:rFonts w:ascii="仿宋" w:eastAsia="仿宋" w:cs="仿宋" w:hint="eastAsia"/>
          <w:color w:val="000000"/>
          <w:sz w:val="28"/>
          <w:szCs w:val="28"/>
          <w:highlight w:val="auto"/>
        </w:rPr>
        <w:t>增产</w:t>
      </w:r>
      <w:r>
        <w:rPr>
          <w:rFonts w:ascii="仿宋" w:eastAsia="仿宋" w:cs="仿宋" w:hint="eastAsia"/>
          <w:color w:val="000000"/>
          <w:sz w:val="28"/>
          <w:szCs w:val="28"/>
          <w:lang w:val="en-US" w:eastAsia="zh-CN"/>
          <w:highlight w:val="auto"/>
        </w:rPr>
        <w:t>1.90</w:t>
      </w:r>
      <w:r>
        <w:rPr>
          <w:rFonts w:ascii="仿宋" w:eastAsia="仿宋" w:cs="仿宋" w:hint="eastAsia"/>
          <w:color w:val="000000"/>
          <w:sz w:val="28"/>
          <w:szCs w:val="28"/>
          <w:highlight w:val="auto"/>
        </w:rPr>
        <w:t>%，达显著水平；20</w:t>
      </w:r>
      <w:r>
        <w:rPr>
          <w:rFonts w:ascii="仿宋" w:eastAsia="仿宋" w:cs="仿宋" w:hint="eastAsia"/>
          <w:color w:val="000000"/>
          <w:sz w:val="28"/>
          <w:szCs w:val="28"/>
          <w:lang w:val="en-US" w:eastAsia="zh-CN"/>
          <w:highlight w:val="auto"/>
        </w:rPr>
        <w:t>20</w:t>
      </w:r>
      <w:r>
        <w:rPr>
          <w:rFonts w:ascii="仿宋" w:eastAsia="仿宋" w:cs="仿宋" w:hint="eastAsia"/>
          <w:color w:val="000000"/>
          <w:sz w:val="28"/>
          <w:szCs w:val="28"/>
          <w:highlight w:val="auto"/>
        </w:rPr>
        <w:t>年续试，平均亩产</w:t>
      </w:r>
      <w:r>
        <w:rPr>
          <w:rFonts w:ascii="仿宋" w:eastAsia="仿宋" w:cs="仿宋" w:hint="eastAsia"/>
          <w:color w:val="000000"/>
          <w:sz w:val="28"/>
          <w:szCs w:val="28"/>
          <w:lang w:val="en-US" w:eastAsia="zh-CN"/>
          <w:highlight w:val="auto"/>
        </w:rPr>
        <w:t>508.24</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宜优673</w:t>
      </w:r>
      <w:r>
        <w:rPr>
          <w:rFonts w:ascii="仿宋" w:eastAsia="仿宋" w:cs="仿宋" w:hint="eastAsia"/>
          <w:color w:val="000000"/>
          <w:sz w:val="28"/>
          <w:szCs w:val="28"/>
          <w:highlight w:val="auto"/>
        </w:rPr>
        <w:t>增产</w:t>
      </w:r>
      <w:r>
        <w:rPr>
          <w:rFonts w:ascii="仿宋" w:eastAsia="仿宋" w:cs="仿宋" w:hint="eastAsia"/>
          <w:color w:val="000000"/>
          <w:sz w:val="28"/>
          <w:szCs w:val="28"/>
          <w:lang w:val="en-US" w:eastAsia="zh-CN"/>
          <w:highlight w:val="auto"/>
        </w:rPr>
        <w:t>3.00</w:t>
      </w:r>
      <w:r>
        <w:rPr>
          <w:rFonts w:ascii="仿宋" w:eastAsia="仿宋" w:cs="仿宋" w:hint="eastAsia"/>
          <w:color w:val="000000"/>
          <w:sz w:val="28"/>
          <w:szCs w:val="28"/>
          <w:highlight w:val="auto"/>
        </w:rPr>
        <w:t>%，达极显著水平。两年平均亩产</w:t>
      </w:r>
      <w:r>
        <w:rPr>
          <w:rFonts w:ascii="仿宋" w:eastAsia="仿宋" w:cs="仿宋" w:hint="eastAsia"/>
          <w:color w:val="000000"/>
          <w:sz w:val="28"/>
          <w:szCs w:val="28"/>
          <w:lang w:val="en-US" w:eastAsia="zh-CN"/>
          <w:highlight w:val="auto"/>
        </w:rPr>
        <w:t>508.60</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宜优673</w:t>
      </w:r>
      <w:r>
        <w:rPr>
          <w:rFonts w:ascii="仿宋" w:eastAsia="仿宋" w:cs="仿宋" w:hint="eastAsia"/>
          <w:color w:val="000000"/>
          <w:sz w:val="28"/>
          <w:szCs w:val="28"/>
          <w:highlight w:val="auto"/>
        </w:rPr>
        <w:t>增产</w:t>
      </w:r>
      <w:r>
        <w:rPr>
          <w:rFonts w:ascii="仿宋" w:eastAsia="仿宋" w:cs="仿宋" w:hint="eastAsia"/>
          <w:color w:val="000000"/>
          <w:sz w:val="28"/>
          <w:szCs w:val="28"/>
          <w:lang w:val="en-US" w:eastAsia="zh-CN"/>
          <w:highlight w:val="auto"/>
        </w:rPr>
        <w:t>2.45</w:t>
      </w:r>
      <w:r>
        <w:rPr>
          <w:rFonts w:ascii="仿宋" w:eastAsia="仿宋" w:cs="仿宋" w:hint="eastAsia"/>
          <w:color w:val="000000"/>
          <w:sz w:val="28"/>
          <w:szCs w:val="28"/>
          <w:highlight w:val="auto"/>
        </w:rPr>
        <w:t>%。20</w:t>
      </w:r>
      <w:r>
        <w:rPr>
          <w:rFonts w:ascii="仿宋" w:eastAsia="仿宋" w:cs="仿宋" w:hint="eastAsia"/>
          <w:color w:val="000000"/>
          <w:sz w:val="28"/>
          <w:szCs w:val="28"/>
          <w:lang w:val="en-US" w:eastAsia="zh-CN"/>
          <w:highlight w:val="auto"/>
        </w:rPr>
        <w:t>20</w:t>
      </w:r>
      <w:r>
        <w:rPr>
          <w:rFonts w:ascii="仿宋" w:eastAsia="仿宋" w:cs="仿宋" w:hint="eastAsia"/>
          <w:color w:val="000000"/>
          <w:sz w:val="28"/>
          <w:szCs w:val="28"/>
          <w:highlight w:val="auto"/>
        </w:rPr>
        <w:t>年参加省</w:t>
      </w:r>
      <w:r>
        <w:rPr>
          <w:rFonts w:ascii="仿宋" w:eastAsia="仿宋" w:cs="仿宋" w:hint="eastAsia"/>
          <w:color w:val="000000"/>
          <w:sz w:val="28"/>
          <w:szCs w:val="28"/>
          <w:lang w:eastAsia="zh-CN"/>
          <w:highlight w:val="auto"/>
        </w:rPr>
        <w:t>晚</w:t>
      </w:r>
      <w:r>
        <w:rPr>
          <w:rFonts w:ascii="仿宋" w:eastAsia="仿宋" w:cs="仿宋" w:hint="eastAsia"/>
          <w:color w:val="000000"/>
          <w:sz w:val="28"/>
          <w:szCs w:val="28"/>
          <w:highlight w:val="auto"/>
        </w:rPr>
        <w:t>稻生产试验，平均亩产</w:t>
      </w:r>
      <w:r>
        <w:rPr>
          <w:rFonts w:ascii="仿宋" w:eastAsia="仿宋" w:cs="仿宋" w:hint="eastAsia"/>
          <w:color w:val="000000"/>
          <w:sz w:val="28"/>
          <w:szCs w:val="28"/>
          <w:lang w:val="en-US" w:eastAsia="zh-CN"/>
          <w:highlight w:val="auto"/>
        </w:rPr>
        <w:t>486.96</w:t>
      </w:r>
      <w:r>
        <w:rPr>
          <w:rFonts w:ascii="仿宋" w:eastAsia="仿宋" w:cs="仿宋" w:hint="eastAsia"/>
          <w:color w:val="000000"/>
          <w:sz w:val="28"/>
          <w:szCs w:val="28"/>
          <w:highlight w:val="auto"/>
        </w:rPr>
        <w:t>公斤，比对照</w:t>
      </w:r>
      <w:r>
        <w:rPr>
          <w:rFonts w:ascii="仿宋" w:eastAsia="仿宋" w:cs="仿宋" w:hint="eastAsia"/>
          <w:color w:val="000000"/>
          <w:sz w:val="28"/>
          <w:szCs w:val="28"/>
          <w:lang w:val="en-US" w:eastAsia="zh-CN"/>
          <w:highlight w:val="auto"/>
        </w:rPr>
        <w:t>宜优673</w:t>
      </w:r>
      <w:r>
        <w:rPr>
          <w:rFonts w:ascii="仿宋" w:eastAsia="仿宋" w:cs="仿宋" w:hint="eastAsia"/>
          <w:color w:val="000000"/>
          <w:sz w:val="28"/>
          <w:szCs w:val="28"/>
          <w:lang w:eastAsia="zh-CN"/>
          <w:highlight w:val="auto"/>
        </w:rPr>
        <w:t>减</w:t>
      </w:r>
      <w:r>
        <w:rPr>
          <w:rFonts w:ascii="仿宋" w:eastAsia="仿宋" w:cs="仿宋" w:hint="eastAsia"/>
          <w:color w:val="000000"/>
          <w:sz w:val="28"/>
          <w:szCs w:val="28"/>
          <w:highlight w:val="auto"/>
        </w:rPr>
        <w:t>产</w:t>
      </w:r>
      <w:r>
        <w:rPr>
          <w:rFonts w:ascii="仿宋" w:eastAsia="仿宋" w:cs="仿宋" w:hint="eastAsia"/>
          <w:color w:val="000000"/>
          <w:sz w:val="28"/>
          <w:szCs w:val="28"/>
          <w:lang w:val="en-US" w:eastAsia="zh-CN"/>
          <w:highlight w:val="auto"/>
        </w:rPr>
        <w:t>1.81</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w:t>
      </w:r>
      <w:r>
        <w:rPr>
          <w:rFonts w:ascii="仿宋" w:eastAsia="仿宋" w:cs="仿宋" w:hint="eastAsia"/>
          <w:color w:val="000000"/>
          <w:sz w:val="28"/>
          <w:szCs w:val="28"/>
          <w:lang w:eastAsia="zh-CN"/>
          <w:highlight w:val="auto"/>
        </w:rPr>
        <w:t>晚</w:t>
      </w:r>
      <w:r>
        <w:rPr>
          <w:rFonts w:ascii="仿宋" w:eastAsia="仿宋" w:cs="仿宋" w:hint="eastAsia"/>
          <w:color w:val="000000"/>
          <w:sz w:val="28"/>
          <w:szCs w:val="28"/>
          <w:highlight w:val="auto"/>
        </w:rPr>
        <w:t>稻种植，秧龄为</w:t>
      </w:r>
      <w:r>
        <w:rPr>
          <w:rFonts w:ascii="仿宋" w:eastAsia="仿宋" w:cs="仿宋" w:hint="eastAsia"/>
          <w:color w:val="000000"/>
          <w:sz w:val="28"/>
          <w:szCs w:val="28"/>
          <w:lang w:val="en-US" w:eastAsia="zh-CN"/>
          <w:highlight w:val="auto"/>
        </w:rPr>
        <w:t>25</w:t>
      </w:r>
      <w:r>
        <w:rPr>
          <w:rFonts w:ascii="仿宋" w:eastAsia="仿宋" w:cs="仿宋" w:hint="eastAsia"/>
          <w:color w:val="000000"/>
          <w:sz w:val="28"/>
          <w:szCs w:val="28"/>
          <w:highlight w:val="auto"/>
        </w:rPr>
        <w:t>天</w:t>
      </w:r>
      <w:r>
        <w:rPr>
          <w:rFonts w:ascii="仿宋" w:eastAsia="仿宋" w:cs="仿宋" w:hint="eastAsia"/>
          <w:color w:val="000000"/>
          <w:sz w:val="28"/>
          <w:szCs w:val="28"/>
          <w:lang w:eastAsia="zh-CN"/>
          <w:highlight w:val="auto"/>
        </w:rPr>
        <w:t>以内</w:t>
      </w:r>
      <w:r>
        <w:rPr>
          <w:rFonts w:ascii="仿宋" w:eastAsia="仿宋" w:cs="仿宋" w:hint="eastAsia"/>
          <w:color w:val="000000"/>
          <w:sz w:val="28"/>
          <w:szCs w:val="28"/>
          <w:highlight w:val="auto"/>
        </w:rPr>
        <w:t>。栽插规格以</w:t>
      </w:r>
      <w:r>
        <w:rPr>
          <w:rFonts w:ascii="仿宋" w:eastAsia="仿宋" w:cs="仿宋" w:hint="eastAsia"/>
          <w:color w:val="000000"/>
          <w:sz w:val="28"/>
          <w:szCs w:val="28"/>
          <w:lang w:val="en-US" w:eastAsia="zh-CN"/>
          <w:highlight w:val="auto"/>
        </w:rPr>
        <w:t>20</w:t>
      </w:r>
      <w:r>
        <w:rPr>
          <w:rFonts w:ascii="仿宋" w:eastAsia="仿宋" w:cs="仿宋" w:hint="eastAsia"/>
          <w:color w:val="000000"/>
          <w:sz w:val="28"/>
          <w:szCs w:val="28"/>
          <w:highlight w:val="auto"/>
        </w:rPr>
        <w:t>厘米×2</w:t>
      </w:r>
      <w:r>
        <w:rPr>
          <w:rFonts w:ascii="仿宋" w:eastAsia="仿宋" w:cs="仿宋" w:hint="eastAsia"/>
          <w:color w:val="000000"/>
          <w:sz w:val="28"/>
          <w:szCs w:val="28"/>
          <w:lang w:val="en-US" w:eastAsia="zh-CN"/>
          <w:highlight w:val="auto"/>
        </w:rPr>
        <w:t>0</w:t>
      </w:r>
      <w:r>
        <w:rPr>
          <w:rFonts w:ascii="仿宋" w:eastAsia="仿宋" w:cs="仿宋" w:hint="eastAsia"/>
          <w:color w:val="000000"/>
          <w:sz w:val="28"/>
          <w:szCs w:val="28"/>
          <w:highlight w:val="auto"/>
        </w:rPr>
        <w:t>厘米为宜，每穴栽插2粒谷苗。栽培上重施基肥，早施分蘖肥，配施有机肥及磷、钾肥。水分管理上掌握深水返青、浅水分蘖、够苗露晒田、复水抽穗、后期湿润灌溉的原则。注意及时防治病虫害。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明</w:t>
      </w:r>
      <w:r>
        <w:rPr>
          <w:rFonts w:ascii="仿宋" w:eastAsia="仿宋" w:cs="仿宋" w:hint="eastAsia"/>
          <w:color w:val="000000"/>
          <w:sz w:val="28"/>
          <w:szCs w:val="28"/>
          <w:lang w:val="en-US" w:eastAsia="zh-CN"/>
          <w:highlight w:val="auto"/>
        </w:rPr>
        <w:t>1优臻占</w:t>
      </w:r>
      <w:r>
        <w:rPr>
          <w:rFonts w:ascii="仿宋" w:eastAsia="仿宋" w:cs="仿宋" w:hint="eastAsia"/>
          <w:color w:val="000000"/>
          <w:sz w:val="28"/>
          <w:szCs w:val="28"/>
          <w:highlight w:val="auto"/>
        </w:rPr>
        <w:t>属</w:t>
      </w:r>
      <w:r>
        <w:rPr>
          <w:rFonts w:ascii="仿宋" w:eastAsia="仿宋" w:cs="仿宋" w:hint="eastAsia"/>
          <w:color w:val="000000"/>
          <w:sz w:val="28"/>
          <w:szCs w:val="28"/>
          <w:lang w:eastAsia="zh-CN"/>
          <w:highlight w:val="auto"/>
        </w:rPr>
        <w:t>晚</w:t>
      </w:r>
      <w:r>
        <w:rPr>
          <w:rFonts w:ascii="仿宋" w:eastAsia="仿宋" w:cs="仿宋" w:hint="eastAsia"/>
          <w:color w:val="000000"/>
          <w:sz w:val="28"/>
          <w:szCs w:val="28"/>
          <w:highlight w:val="auto"/>
        </w:rPr>
        <w:t>籼三系杂交稻品种。全生育期</w:t>
      </w:r>
      <w:r>
        <w:rPr>
          <w:rFonts w:ascii="仿宋" w:eastAsia="仿宋" w:cs="仿宋" w:hint="eastAsia"/>
          <w:color w:val="000000"/>
          <w:sz w:val="28"/>
          <w:szCs w:val="28"/>
          <w:lang w:val="en-US" w:eastAsia="zh-CN"/>
          <w:highlight w:val="auto"/>
        </w:rPr>
        <w:t>129</w:t>
      </w:r>
      <w:r>
        <w:rPr>
          <w:rFonts w:ascii="仿宋" w:eastAsia="仿宋" w:cs="仿宋" w:hint="eastAsia"/>
          <w:color w:val="000000"/>
          <w:sz w:val="28"/>
          <w:szCs w:val="28"/>
          <w:highlight w:val="auto"/>
        </w:rPr>
        <w:t>天左右，比对照</w:t>
      </w:r>
      <w:r>
        <w:rPr>
          <w:rFonts w:ascii="仿宋" w:eastAsia="仿宋" w:cs="仿宋" w:hint="eastAsia"/>
          <w:color w:val="000000"/>
          <w:sz w:val="28"/>
          <w:szCs w:val="28"/>
          <w:lang w:val="en-US" w:eastAsia="zh-CN"/>
          <w:highlight w:val="auto"/>
        </w:rPr>
        <w:t>宜优673</w:t>
      </w:r>
      <w:r>
        <w:rPr>
          <w:rFonts w:ascii="仿宋" w:eastAsia="仿宋" w:cs="仿宋" w:hint="eastAsia"/>
          <w:color w:val="000000"/>
          <w:sz w:val="28"/>
          <w:szCs w:val="28"/>
          <w:lang w:eastAsia="zh-CN"/>
          <w:highlight w:val="auto"/>
        </w:rPr>
        <w:t>迟</w:t>
      </w:r>
      <w:r>
        <w:rPr>
          <w:rFonts w:ascii="仿宋" w:eastAsia="仿宋" w:cs="仿宋" w:hint="eastAsia"/>
          <w:color w:val="000000"/>
          <w:sz w:val="28"/>
          <w:szCs w:val="28"/>
          <w:highlight w:val="auto"/>
        </w:rPr>
        <w:t>熟1天；产量</w:t>
      </w:r>
      <w:r>
        <w:rPr>
          <w:rFonts w:ascii="仿宋" w:eastAsia="仿宋" w:cs="仿宋" w:hint="eastAsia"/>
          <w:color w:val="000000"/>
          <w:sz w:val="28"/>
          <w:szCs w:val="28"/>
          <w:lang w:eastAsia="zh-CN"/>
          <w:highlight w:val="auto"/>
        </w:rPr>
        <w:t>中等</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高感</w:t>
      </w:r>
      <w:r>
        <w:rPr>
          <w:rFonts w:ascii="仿宋" w:eastAsia="仿宋" w:cs="仿宋" w:hint="eastAsia"/>
          <w:color w:val="000000"/>
          <w:sz w:val="28"/>
          <w:szCs w:val="28"/>
          <w:highlight w:val="auto"/>
        </w:rPr>
        <w:t>稻瘟病，</w:t>
      </w:r>
      <w:r>
        <w:rPr>
          <w:rFonts w:ascii="仿宋" w:eastAsia="仿宋" w:cs="仿宋" w:hint="eastAsia"/>
          <w:color w:val="000000"/>
          <w:kern w:val="0"/>
          <w:sz w:val="28"/>
          <w:szCs w:val="28"/>
          <w:highlight w:val="auto"/>
        </w:rPr>
        <w:t>米质达部颁二等优质食用稻品种品质标准</w:t>
      </w:r>
      <w:r>
        <w:rPr>
          <w:rFonts w:ascii="仿宋" w:eastAsia="仿宋" w:cs="仿宋" w:hint="eastAsia"/>
          <w:color w:val="000000"/>
          <w:sz w:val="28"/>
          <w:szCs w:val="28"/>
          <w:highlight w:val="auto"/>
        </w:rPr>
        <w:t>。适宜福建省稻瘟病轻发区作晚稻种植，栽培上注意防治稻瘟病。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25.审定编号：</w:t>
      </w:r>
      <w:r>
        <w:rPr>
          <w:rFonts w:ascii="仿宋" w:eastAsia="仿宋" w:cs="仿宋" w:hint="eastAsia"/>
          <w:color w:val="000000"/>
          <w:sz w:val="28"/>
          <w:szCs w:val="28"/>
          <w:highlight w:val="auto"/>
        </w:rPr>
        <w:t>闽审稻20210025</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农紫优1131（区试名：金黑1优1131）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福建禾丰种业股份有限公司、福建农林大学农学院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福建农林大学农学院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农紫</w:t>
      </w:r>
      <w:r>
        <w:rPr>
          <w:rFonts w:ascii="仿宋" w:eastAsia="仿宋" w:cs="仿宋" w:hint="eastAsia"/>
          <w:bCs/>
          <w:color w:val="000000"/>
          <w:sz w:val="28"/>
          <w:szCs w:val="28"/>
          <w:highlight w:val="auto"/>
        </w:rPr>
        <w:t>A</w:t>
      </w:r>
      <w:r>
        <w:rPr>
          <w:rFonts w:ascii="仿宋" w:eastAsia="仿宋" w:cs="仿宋" w:hint="eastAsia"/>
          <w:color w:val="000000"/>
          <w:sz w:val="28"/>
          <w:szCs w:val="28"/>
          <w:highlight w:val="auto"/>
        </w:rPr>
        <w:t>×福恢1131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121.6天，比对照宜优673早熟4.9天。群体整齐，株型适中。每亩有效穗数17.6万，株高109.7厘米，穗长23.6厘米，每穗总粒数138.5粒，结实率84.0%，千粒重26.1克。两年稻瘟病抗性鉴定综合评价</w:t>
      </w:r>
      <w:r>
        <w:rPr>
          <w:rFonts w:ascii="仿宋" w:eastAsia="仿宋" w:cs="仿宋" w:hint="eastAsia"/>
          <w:color w:val="000000"/>
          <w:sz w:val="28"/>
          <w:szCs w:val="28"/>
          <w:lang w:eastAsia="zh-CN"/>
          <w:highlight w:val="auto"/>
        </w:rPr>
        <w:t>为</w:t>
      </w:r>
      <w:r>
        <w:rPr>
          <w:rFonts w:ascii="仿宋" w:eastAsia="仿宋" w:cs="仿宋" w:hint="eastAsia"/>
          <w:color w:val="000000"/>
          <w:sz w:val="28"/>
          <w:szCs w:val="28"/>
          <w:highlight w:val="auto"/>
        </w:rPr>
        <w:t>感稻瘟病。米质检测结果：</w:t>
      </w:r>
      <w:r>
        <w:rPr>
          <w:rFonts w:ascii="仿宋" w:eastAsia="仿宋" w:cs="仿宋" w:hint="eastAsia"/>
          <w:bCs/>
          <w:color w:val="000000"/>
          <w:sz w:val="28"/>
          <w:szCs w:val="28"/>
          <w:highlight w:val="auto"/>
        </w:rPr>
        <w:t>糙米率81.3%，精米率70.8%，整精米率53.5%,粒长6.7毫米，长宽比2.9，垩白粒率14%，垩白度1.6%，透明度2级，碱消值7.0级，胶稠度64毫米，直链淀粉含量15.5%</w:t>
      </w:r>
      <w:r>
        <w:rPr>
          <w:rFonts w:ascii="仿宋" w:eastAsia="仿宋" w:cs="仿宋" w:hint="eastAsia"/>
          <w:color w:val="000000"/>
          <w:sz w:val="28"/>
          <w:szCs w:val="28"/>
          <w:highlight w:val="auto"/>
        </w:rPr>
        <w:t>,米质达部颁三等优质食用稻品种品质标准</w:t>
      </w:r>
      <w:r>
        <w:rPr>
          <w:rFonts w:ascii="仿宋" w:eastAsia="仿宋" w:cs="仿宋" w:hint="eastAsia"/>
          <w:bCs/>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2019年参加福建省</w:t>
      </w:r>
      <w:r>
        <w:rPr>
          <w:rFonts w:ascii="仿宋" w:eastAsia="仿宋" w:cs="仿宋" w:hint="eastAsia"/>
          <w:color w:val="000000"/>
          <w:sz w:val="28"/>
          <w:szCs w:val="28"/>
          <w:lang w:eastAsia="zh-CN"/>
          <w:highlight w:val="auto"/>
        </w:rPr>
        <w:t>晚</w:t>
      </w:r>
      <w:r>
        <w:rPr>
          <w:rFonts w:ascii="仿宋" w:eastAsia="仿宋" w:cs="仿宋" w:hint="eastAsia"/>
          <w:color w:val="000000"/>
          <w:sz w:val="28"/>
          <w:szCs w:val="28"/>
          <w:highlight w:val="auto"/>
        </w:rPr>
        <w:t>稻特种稻组区域试验，平均亩产512.18公斤，比对照宜优673减产1.36%，</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；2020年续试，平均亩产485.52公斤，比对照宜优673减产2.58%，达极显著水平。两年区试平均亩产498.85公斤，比对照宜优673减产1.97%。</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秧龄25～30天。栽插规格以20厘米×20厘米为宜，每穴栽插2粒谷苗。亩施纯氮11公斤，氮、磷、钾比例为1:0.8:0.8，基肥、分蘖肥、穗肥、粒肥比例5:3:1:1。水分管理上掌握深水返青、浅水分蘖、够苗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农紫优1131属晚籼三系杂交</w:t>
      </w:r>
      <w:r>
        <w:rPr>
          <w:rFonts w:ascii="仿宋" w:eastAsia="仿宋" w:cs="仿宋" w:hint="eastAsia"/>
          <w:color w:val="000000"/>
          <w:sz w:val="28"/>
          <w:szCs w:val="28"/>
          <w:lang w:eastAsia="zh-CN"/>
          <w:highlight w:val="auto"/>
        </w:rPr>
        <w:t>有色</w:t>
      </w:r>
      <w:r>
        <w:rPr>
          <w:rFonts w:ascii="仿宋" w:eastAsia="仿宋" w:cs="仿宋" w:hint="eastAsia"/>
          <w:color w:val="000000"/>
          <w:sz w:val="28"/>
          <w:szCs w:val="28"/>
          <w:highlight w:val="auto"/>
        </w:rPr>
        <w:t>稻品种。全生育期122天左右，比对照宜优673早熟5天。产量中等，感稻瘟病,糙米紫色，米质达部颁三等优质食用稻品种品质标准。适宜福建省稻瘟病轻发区作晚稻种植。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26.审定编号：</w:t>
      </w:r>
      <w:r>
        <w:rPr>
          <w:rFonts w:ascii="仿宋" w:eastAsia="仿宋" w:cs="仿宋" w:hint="eastAsia"/>
          <w:color w:val="000000"/>
          <w:sz w:val="28"/>
          <w:szCs w:val="28"/>
          <w:highlight w:val="auto"/>
        </w:rPr>
        <w:t>闽审稻20210026</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糯两优12</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福建农林大学作物遗传改良研究所</w:t>
      </w:r>
    </w:p>
    <w:p>
      <w:pPr>
        <w:keepNext w:val="0"/>
        <w:keepLines w:val="0"/>
        <w:pageBreakBefore w:val="0"/>
        <w:widowControl w:val="0"/>
        <w:kinsoku/>
        <w:wordWrap/>
        <w:overflow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福建农林大学作物遗传改良研究所</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b/>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闽糯1S×嘉农w</w:t>
      </w:r>
      <w:r>
        <w:rPr>
          <w:rFonts w:ascii="仿宋" w:eastAsia="仿宋" w:cs="仿宋" w:hint="eastAsia"/>
          <w:color w:val="000000"/>
          <w:sz w:val="28"/>
          <w:szCs w:val="28"/>
          <w:lang w:val="en-US" w:eastAsia="zh-CN"/>
          <w:highlight w:val="auto"/>
        </w:rPr>
        <w:t>x</w:t>
      </w:r>
      <w:r>
        <w:rPr>
          <w:rFonts w:ascii="仿宋" w:eastAsia="仿宋" w:cs="仿宋" w:hint="eastAsia"/>
          <w:color w:val="000000"/>
          <w:sz w:val="28"/>
          <w:szCs w:val="28"/>
          <w:highlight w:val="auto"/>
        </w:rPr>
        <w:t>2B</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123.2天，比对照宜优673早熟3.3天。群体整齐，株型适中，后期转色好。每亩有效穗数17.4万，株高116.6厘米，穗长25.2厘米，每穗总粒数141.2粒，结实率81.73%，千粒重26.9克。两年区试稻瘟病抗性鉴定综合评价</w:t>
      </w:r>
      <w:r>
        <w:rPr>
          <w:rFonts w:ascii="仿宋" w:eastAsia="仿宋" w:cs="仿宋" w:hint="eastAsia"/>
          <w:color w:val="000000"/>
          <w:sz w:val="28"/>
          <w:szCs w:val="28"/>
          <w:lang w:eastAsia="zh-CN"/>
          <w:highlight w:val="auto"/>
        </w:rPr>
        <w:t>为</w:t>
      </w:r>
      <w:r>
        <w:rPr>
          <w:rFonts w:ascii="仿宋" w:eastAsia="仿宋" w:cs="仿宋" w:hint="eastAsia"/>
          <w:color w:val="000000"/>
          <w:sz w:val="28"/>
          <w:szCs w:val="28"/>
          <w:highlight w:val="auto"/>
        </w:rPr>
        <w:t>中抗稻瘟病。米质检测结果：糙米率81.2%，整精米率66.3%，碱消值6.8级，胶稠度98毫米，直链淀粉含量1.7%，白度1级，阴糯米率2%。</w:t>
      </w:r>
      <w:r>
        <w:rPr>
          <w:rFonts w:ascii="仿宋" w:eastAsia="仿宋" w:cs="仿宋" w:hint="eastAsia"/>
          <w:color w:val="000000"/>
          <w:sz w:val="28"/>
          <w:szCs w:val="28"/>
          <w:lang w:eastAsia="zh-CN"/>
          <w:highlight w:val="auto"/>
        </w:rPr>
        <w:t>综合评定</w:t>
      </w:r>
      <w:r>
        <w:rPr>
          <w:rFonts w:ascii="仿宋" w:eastAsia="仿宋" w:cs="仿宋" w:hint="eastAsia"/>
          <w:color w:val="000000"/>
          <w:sz w:val="28"/>
          <w:szCs w:val="28"/>
          <w:highlight w:val="auto"/>
        </w:rPr>
        <w:t>米质达部颁一等优质食用籼糯稻品种品质标准。</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2019参加福建省晚稻特种稻新品种区域试验，平均亩产511.89公斤，比对照宜优673减产1.42%，</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；2020年续试，平均亩产484.88公斤，比对照宜优673减产2.71%，达极显著水平。两年区试平均亩产498.39公斤，比对照宜优673减产2.06%。</w:t>
      </w:r>
    </w:p>
    <w:p>
      <w:pPr>
        <w:keepNext w:val="0"/>
        <w:keepLines w:val="0"/>
        <w:pageBreakBefore w:val="0"/>
        <w:widowControl w:val="0"/>
        <w:kinsoku/>
        <w:wordWrap/>
        <w:overflow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福建</w:t>
      </w:r>
      <w:r>
        <w:rPr>
          <w:rFonts w:ascii="仿宋" w:eastAsia="仿宋" w:cs="仿宋"/>
          <w:color w:val="000000"/>
          <w:sz w:val="28"/>
          <w:szCs w:val="28"/>
          <w:highlight w:val="auto"/>
        </w:rPr>
        <w:t>省</w:t>
      </w:r>
      <w:r>
        <w:rPr>
          <w:rFonts w:ascii="仿宋" w:eastAsia="仿宋" w:cs="仿宋" w:hint="eastAsia"/>
          <w:color w:val="000000"/>
          <w:sz w:val="28"/>
          <w:szCs w:val="28"/>
          <w:highlight w:val="auto"/>
        </w:rPr>
        <w:t>作晚稻种植，一般6月上、中旬播种，秧龄25天左右，培育多蘖适龄壮秧。插植密度20厘米×20厘米，丛插1～2粒谷。栽培上重施基肥，早施分蘖肥，巧施穗粒肥，亩施纯氮11～13公斤，氮、磷、钾比例为1.0：0.5：1.0。水</w:t>
      </w:r>
      <w:r>
        <w:rPr>
          <w:rFonts w:ascii="仿宋" w:eastAsia="仿宋" w:cs="仿宋"/>
          <w:color w:val="000000"/>
          <w:sz w:val="28"/>
          <w:szCs w:val="28"/>
          <w:highlight w:val="auto"/>
        </w:rPr>
        <w:t>分</w:t>
      </w:r>
      <w:r>
        <w:rPr>
          <w:rFonts w:ascii="仿宋" w:eastAsia="仿宋" w:cs="仿宋" w:hint="eastAsia"/>
          <w:color w:val="000000"/>
          <w:sz w:val="28"/>
          <w:szCs w:val="28"/>
          <w:highlight w:val="auto"/>
        </w:rPr>
        <w:t>管理上掌握“浅水插秧，寸水活棵，薄水促蘖，适时搁田，保水孕穗扬花，保湿灌浆结实”原则。收割前5～7天断水，注意及时防治病虫害。</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糯两优12属晚籼两系杂交糯稻品种。全生育期123天左右，比对照宜优673早熟3天。</w:t>
      </w:r>
      <w:r>
        <w:rPr>
          <w:rFonts w:ascii="仿宋" w:eastAsia="仿宋" w:cs="仿宋" w:hint="eastAsia"/>
          <w:color w:val="000000"/>
          <w:sz w:val="28"/>
          <w:szCs w:val="28"/>
          <w:lang w:eastAsia="zh-CN"/>
          <w:highlight w:val="auto"/>
        </w:rPr>
        <w:t>产量中等，</w:t>
      </w:r>
      <w:r>
        <w:rPr>
          <w:rFonts w:ascii="仿宋" w:eastAsia="仿宋" w:cs="仿宋" w:hint="eastAsia"/>
          <w:color w:val="000000"/>
          <w:sz w:val="28"/>
          <w:szCs w:val="28"/>
          <w:highlight w:val="auto"/>
        </w:rPr>
        <w:t>中抗稻瘟病，米质达部颁一等优质食用籼糯稻品种品质标准。适宜福建省作晚稻种植。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27.审定编号：</w:t>
      </w:r>
      <w:r>
        <w:rPr>
          <w:rFonts w:ascii="仿宋" w:eastAsia="仿宋" w:cs="仿宋" w:hint="eastAsia"/>
          <w:color w:val="000000"/>
          <w:sz w:val="28"/>
          <w:szCs w:val="28"/>
          <w:highlight w:val="auto"/>
        </w:rPr>
        <w:t>闽审稻20210027</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华优钰禾</w:t>
      </w:r>
      <w:r>
        <w:rPr>
          <w:rFonts w:ascii="仿宋" w:eastAsia="仿宋" w:cs="仿宋" w:hint="eastAsia"/>
          <w:color w:val="000000"/>
          <w:sz w:val="28"/>
          <w:szCs w:val="28"/>
          <w:highlight w:val="auto"/>
        </w:rPr>
        <w:t>（区试名：</w:t>
      </w:r>
      <w:r>
        <w:rPr>
          <w:rFonts w:ascii="仿宋" w:eastAsia="仿宋" w:cs="仿宋" w:hint="eastAsia"/>
          <w:color w:val="000000"/>
          <w:sz w:val="28"/>
          <w:szCs w:val="28"/>
          <w:lang w:val="en-US" w:eastAsia="zh-CN"/>
          <w:highlight w:val="auto"/>
        </w:rPr>
        <w:t>华优玉禾</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福建禾丰种业股份有限公司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福建禾丰种业股份有限公司、中国水稻研究所</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浙江勿忘农种业股份有限公司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华浙2A×钰禾</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135.3天，比对照Ⅱ优3301早熟3.3天。群体整齐，株型适中，穗大粒多。每亩有效穗13.1万，株高126.8厘米，穗长23.4厘米，每穗总粒数262.7粒，结实率87.6%，千粒重25.9克。两年稻瘟病抗性鉴定综合评价</w:t>
      </w:r>
      <w:r>
        <w:rPr>
          <w:rFonts w:ascii="仿宋" w:eastAsia="仿宋" w:cs="仿宋" w:hint="eastAsia"/>
          <w:color w:val="000000"/>
          <w:sz w:val="28"/>
          <w:szCs w:val="28"/>
          <w:lang w:eastAsia="zh-CN"/>
          <w:highlight w:val="auto"/>
        </w:rPr>
        <w:t>为</w:t>
      </w:r>
      <w:r>
        <w:rPr>
          <w:rFonts w:ascii="仿宋" w:eastAsia="仿宋" w:cs="仿宋" w:hint="eastAsia"/>
          <w:color w:val="000000"/>
          <w:sz w:val="28"/>
          <w:szCs w:val="28"/>
          <w:lang w:val="en-US" w:eastAsia="zh-CN"/>
          <w:highlight w:val="auto"/>
        </w:rPr>
        <w:t>中感</w:t>
      </w:r>
      <w:r>
        <w:rPr>
          <w:rFonts w:ascii="仿宋" w:eastAsia="仿宋" w:cs="仿宋" w:hint="eastAsia"/>
          <w:color w:val="000000"/>
          <w:sz w:val="28"/>
          <w:szCs w:val="28"/>
          <w:highlight w:val="auto"/>
        </w:rPr>
        <w:t>稻瘟病。米质检测结果：糙米率80.6%,整精米率55.4%，垩白度1.7%，透明度1级，碱消值5.8级，胶稠度74毫米，直链淀粉含量15.3%，米质达部颁三等优质食用稻品种</w:t>
      </w:r>
      <w:r>
        <w:rPr>
          <w:rFonts w:ascii="仿宋" w:eastAsia="仿宋" w:cs="仿宋" w:hint="eastAsia"/>
          <w:color w:val="000000"/>
          <w:sz w:val="28"/>
          <w:szCs w:val="28"/>
          <w:lang w:eastAsia="zh-CN"/>
          <w:highlight w:val="auto"/>
        </w:rPr>
        <w:t>品质</w:t>
      </w:r>
      <w:r>
        <w:rPr>
          <w:rFonts w:ascii="仿宋" w:eastAsia="仿宋" w:cs="仿宋" w:hint="eastAsia"/>
          <w:color w:val="000000"/>
          <w:sz w:val="28"/>
          <w:szCs w:val="28"/>
          <w:highlight w:val="auto"/>
        </w:rPr>
        <w:t>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2018年参加三明市种子企业水稻品种试验联合体，平均亩产616.09公斤，比对照Ⅱ优3301增产3.14%，</w:t>
      </w:r>
      <w:r>
        <w:rPr>
          <w:rFonts w:ascii="仿宋" w:eastAsia="仿宋" w:cs="仿宋" w:hint="eastAsia"/>
          <w:color w:val="000000"/>
          <w:sz w:val="28"/>
          <w:szCs w:val="28"/>
          <w:lang w:val="en-US" w:eastAsia="zh-CN"/>
          <w:highlight w:val="auto"/>
        </w:rPr>
        <w:t>达</w:t>
      </w:r>
      <w:r>
        <w:rPr>
          <w:rFonts w:ascii="仿宋" w:eastAsia="仿宋" w:cs="仿宋" w:hint="eastAsia"/>
          <w:color w:val="000000"/>
          <w:sz w:val="28"/>
          <w:szCs w:val="28"/>
          <w:highlight w:val="auto"/>
        </w:rPr>
        <w:t>极显著</w:t>
      </w:r>
      <w:r>
        <w:rPr>
          <w:rFonts w:ascii="仿宋" w:eastAsia="仿宋" w:cs="仿宋" w:hint="eastAsia"/>
          <w:color w:val="000000"/>
          <w:sz w:val="28"/>
          <w:szCs w:val="28"/>
          <w:lang w:val="en-US" w:eastAsia="zh-CN"/>
          <w:highlight w:val="auto"/>
        </w:rPr>
        <w:t>水平</w:t>
      </w:r>
      <w:r>
        <w:rPr>
          <w:rFonts w:ascii="仿宋" w:eastAsia="仿宋" w:cs="仿宋" w:hint="eastAsia"/>
          <w:color w:val="000000"/>
          <w:sz w:val="28"/>
          <w:szCs w:val="28"/>
          <w:highlight w:val="auto"/>
        </w:rPr>
        <w:t>；2019年续试，平均亩产577.42公斤，比对照Ⅱ优3301增产3.14%，</w:t>
      </w:r>
      <w:r>
        <w:rPr>
          <w:rFonts w:ascii="仿宋" w:eastAsia="仿宋" w:cs="仿宋" w:hint="eastAsia"/>
          <w:color w:val="000000"/>
          <w:sz w:val="28"/>
          <w:szCs w:val="28"/>
          <w:lang w:val="en-US" w:eastAsia="zh-CN"/>
          <w:highlight w:val="auto"/>
        </w:rPr>
        <w:t>达</w:t>
      </w:r>
      <w:r>
        <w:rPr>
          <w:rFonts w:ascii="仿宋" w:eastAsia="仿宋" w:cs="仿宋" w:hint="eastAsia"/>
          <w:color w:val="000000"/>
          <w:sz w:val="28"/>
          <w:szCs w:val="28"/>
          <w:highlight w:val="auto"/>
        </w:rPr>
        <w:t>极显著</w:t>
      </w:r>
      <w:r>
        <w:rPr>
          <w:rFonts w:ascii="仿宋" w:eastAsia="仿宋" w:cs="仿宋" w:hint="eastAsia"/>
          <w:color w:val="000000"/>
          <w:sz w:val="28"/>
          <w:szCs w:val="28"/>
          <w:lang w:val="en-US" w:eastAsia="zh-CN"/>
          <w:highlight w:val="auto"/>
        </w:rPr>
        <w:t>水平</w:t>
      </w:r>
      <w:r>
        <w:rPr>
          <w:rFonts w:ascii="仿宋" w:eastAsia="仿宋" w:cs="仿宋" w:hint="eastAsia"/>
          <w:color w:val="000000"/>
          <w:sz w:val="28"/>
          <w:szCs w:val="28"/>
          <w:highlight w:val="auto"/>
        </w:rPr>
        <w:t>。两年区试平均亩产596.75公斤，比对照Ⅱ优3301增产3.14%。2020年</w:t>
      </w:r>
      <w:r>
        <w:rPr>
          <w:rFonts w:ascii="仿宋" w:eastAsia="仿宋" w:cs="仿宋" w:hint="eastAsia"/>
          <w:color w:val="000000"/>
          <w:sz w:val="28"/>
          <w:szCs w:val="28"/>
          <w:lang w:val="en-US" w:eastAsia="zh-CN"/>
          <w:highlight w:val="auto"/>
        </w:rPr>
        <w:t>参加中稻</w:t>
      </w:r>
      <w:r>
        <w:rPr>
          <w:rFonts w:ascii="仿宋" w:eastAsia="仿宋" w:cs="仿宋" w:hint="eastAsia"/>
          <w:color w:val="000000"/>
          <w:sz w:val="28"/>
          <w:szCs w:val="28"/>
          <w:highlight w:val="auto"/>
        </w:rPr>
        <w:t>生产试验，平均亩产为544.77公斤，平均亩增产1.78%。</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中稻种植，秧龄为25～30天。合理密植，插植密度20.0厘米×23.0厘米，丛插2粒谷秧。合理施肥，采取促前期、稳中期、保后期的方法，重施基肥，早施分蘖肥，中后期控制氮肥，增施磷钾肥，N、P、K比例为1：0.5：0.9。水管采取浅水促蘖，深水返青，浅水勤灌促分蘖，适时控苗，有水抽穗，干湿壮籽。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华优钰禾</w:t>
      </w:r>
      <w:r>
        <w:rPr>
          <w:rFonts w:ascii="仿宋" w:eastAsia="仿宋" w:cs="仿宋" w:hint="eastAsia"/>
          <w:color w:val="000000"/>
          <w:sz w:val="28"/>
          <w:szCs w:val="28"/>
          <w:highlight w:val="auto"/>
        </w:rPr>
        <w:t>属中籼三系杂交稻品种。全生育期135天左右，比对照Ⅱ优3301早熟3天；产量中等，</w:t>
      </w:r>
      <w:r>
        <w:rPr>
          <w:rFonts w:ascii="仿宋" w:eastAsia="仿宋" w:cs="仿宋" w:hint="eastAsia"/>
          <w:color w:val="000000"/>
          <w:sz w:val="28"/>
          <w:szCs w:val="28"/>
          <w:lang w:val="en-US" w:eastAsia="zh-CN"/>
          <w:highlight w:val="auto"/>
        </w:rPr>
        <w:t>中感</w:t>
      </w:r>
      <w:r>
        <w:rPr>
          <w:rFonts w:ascii="仿宋" w:eastAsia="仿宋" w:cs="仿宋" w:hint="eastAsia"/>
          <w:color w:val="000000"/>
          <w:sz w:val="28"/>
          <w:szCs w:val="28"/>
          <w:highlight w:val="auto"/>
        </w:rPr>
        <w:t>稻瘟病，米质达部颁三等优质食用稻品种</w:t>
      </w:r>
      <w:r>
        <w:rPr>
          <w:rFonts w:ascii="仿宋" w:eastAsia="仿宋" w:cs="仿宋" w:hint="eastAsia"/>
          <w:color w:val="000000"/>
          <w:sz w:val="28"/>
          <w:szCs w:val="28"/>
          <w:lang w:eastAsia="zh-CN"/>
          <w:highlight w:val="auto"/>
        </w:rPr>
        <w:t>品质</w:t>
      </w:r>
      <w:r>
        <w:rPr>
          <w:rFonts w:ascii="仿宋" w:eastAsia="仿宋" w:cs="仿宋" w:hint="eastAsia"/>
          <w:color w:val="000000"/>
          <w:sz w:val="28"/>
          <w:szCs w:val="28"/>
          <w:highlight w:val="auto"/>
        </w:rPr>
        <w:t>标准。适宜福建省</w:t>
      </w:r>
      <w:r>
        <w:rPr>
          <w:rFonts w:ascii="仿宋" w:eastAsia="仿宋" w:cs="仿宋" w:hint="eastAsia"/>
          <w:color w:val="000000"/>
          <w:sz w:val="28"/>
          <w:szCs w:val="28"/>
          <w:lang w:val="en-US" w:eastAsia="zh-CN"/>
          <w:highlight w:val="auto"/>
        </w:rPr>
        <w:t>稻瘟病轻发区</w:t>
      </w:r>
      <w:r>
        <w:rPr>
          <w:rFonts w:ascii="仿宋" w:eastAsia="仿宋" w:cs="仿宋" w:hint="eastAsia"/>
          <w:color w:val="000000"/>
          <w:sz w:val="28"/>
          <w:szCs w:val="28"/>
          <w:highlight w:val="auto"/>
        </w:rPr>
        <w:t>作中稻种植，栽培上注意防治稻瘟病。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28.审定编号：</w:t>
      </w:r>
      <w:r>
        <w:rPr>
          <w:rFonts w:ascii="仿宋" w:eastAsia="仿宋" w:cs="仿宋" w:hint="eastAsia"/>
          <w:color w:val="000000"/>
          <w:sz w:val="28"/>
          <w:szCs w:val="28"/>
          <w:highlight w:val="auto"/>
        </w:rPr>
        <w:t>闽审稻20210028</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 w:val="0"/>
          <w:bCs/>
          <w:color w:val="000000"/>
          <w:sz w:val="28"/>
          <w:szCs w:val="28"/>
          <w:lang w:val="en-US" w:eastAsia="zh-CN"/>
          <w:highlight w:val="auto"/>
        </w:rPr>
        <w:t>品两</w:t>
      </w:r>
      <w:r>
        <w:rPr>
          <w:rFonts w:ascii="仿宋" w:eastAsia="仿宋" w:cs="仿宋" w:hint="eastAsia"/>
          <w:b w:val="0"/>
          <w:bCs/>
          <w:color w:val="000000"/>
          <w:sz w:val="28"/>
          <w:szCs w:val="28"/>
          <w:highlight w:val="auto"/>
        </w:rPr>
        <w:t>优</w:t>
      </w:r>
      <w:r>
        <w:rPr>
          <w:rFonts w:ascii="仿宋" w:eastAsia="仿宋" w:cs="仿宋" w:hint="eastAsia"/>
          <w:b w:val="0"/>
          <w:bCs/>
          <w:color w:val="000000"/>
          <w:sz w:val="28"/>
          <w:szCs w:val="28"/>
          <w:lang w:val="en-US" w:eastAsia="zh-CN"/>
          <w:highlight w:val="auto"/>
        </w:rPr>
        <w:t>明占</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w:t>
      </w:r>
      <w:r>
        <w:rPr>
          <w:rFonts w:ascii="仿宋" w:eastAsia="仿宋" w:cs="仿宋" w:hint="eastAsia"/>
          <w:color w:val="000000"/>
          <w:sz w:val="28"/>
          <w:szCs w:val="28"/>
          <w:lang w:val="en-US" w:eastAsia="zh-CN"/>
          <w:highlight w:val="auto"/>
        </w:rPr>
        <w:t>金品农业科技股份</w:t>
      </w:r>
      <w:r>
        <w:rPr>
          <w:rFonts w:ascii="仿宋" w:eastAsia="仿宋" w:cs="仿宋" w:hint="eastAsia"/>
          <w:color w:val="000000"/>
          <w:sz w:val="28"/>
          <w:szCs w:val="28"/>
          <w:highlight w:val="auto"/>
        </w:rPr>
        <w:t>有限公司</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w:t>
      </w:r>
      <w:r>
        <w:rPr>
          <w:rFonts w:ascii="仿宋" w:eastAsia="仿宋" w:cs="仿宋" w:hint="eastAsia"/>
          <w:color w:val="000000"/>
          <w:sz w:val="28"/>
          <w:szCs w:val="28"/>
          <w:lang w:val="en-US" w:eastAsia="zh-CN"/>
          <w:highlight w:val="auto"/>
        </w:rPr>
        <w:t>金品农业科技股份</w:t>
      </w:r>
      <w:r>
        <w:rPr>
          <w:rFonts w:ascii="仿宋" w:eastAsia="仿宋" w:cs="仿宋" w:hint="eastAsia"/>
          <w:color w:val="000000"/>
          <w:sz w:val="28"/>
          <w:szCs w:val="28"/>
          <w:highlight w:val="auto"/>
        </w:rPr>
        <w:t>有限公司、三明市农业科学研究院、</w:t>
      </w:r>
      <w:r>
        <w:rPr>
          <w:rFonts w:ascii="仿宋" w:eastAsia="仿宋" w:cs="仿宋" w:hint="eastAsia"/>
          <w:color w:val="000000"/>
          <w:sz w:val="28"/>
          <w:szCs w:val="28"/>
          <w:lang w:val="en-US" w:eastAsia="zh-CN"/>
          <w:highlight w:val="auto"/>
        </w:rPr>
        <w:t>福建强科农业科技发展有限公司</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品S</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双抗明占</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kern w:val="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w:t>
      </w:r>
      <w:r>
        <w:rPr>
          <w:rFonts w:ascii="仿宋" w:eastAsia="仿宋" w:cs="仿宋" w:hint="eastAsia"/>
          <w:color w:val="000000"/>
          <w:kern w:val="0"/>
          <w:sz w:val="28"/>
          <w:szCs w:val="28"/>
          <w:highlight w:val="auto"/>
        </w:rPr>
        <w:t>，</w:t>
      </w:r>
      <w:r>
        <w:rPr>
          <w:rFonts w:ascii="仿宋" w:eastAsia="仿宋" w:cs="仿宋" w:hint="eastAsia"/>
          <w:color w:val="000000"/>
          <w:sz w:val="28"/>
          <w:szCs w:val="28"/>
          <w:highlight w:val="auto"/>
        </w:rPr>
        <w:t>全生育期137.1天，比对照Ⅱ优3301早熟0.1天。株高126.4厘米，每亩有效穗数15.6万穗，穗长24.8厘米，每穗总粒数206.0粒，结实率85.4%，千粒重26.4克。分蘖力</w:t>
      </w:r>
      <w:r>
        <w:rPr>
          <w:rFonts w:ascii="仿宋" w:eastAsia="仿宋" w:cs="仿宋" w:hint="eastAsia"/>
          <w:color w:val="000000"/>
          <w:sz w:val="28"/>
          <w:szCs w:val="28"/>
          <w:lang w:eastAsia="zh-CN"/>
          <w:highlight w:val="auto"/>
        </w:rPr>
        <w:t>较</w:t>
      </w:r>
      <w:r>
        <w:rPr>
          <w:rFonts w:ascii="仿宋" w:eastAsia="仿宋" w:cs="仿宋" w:hint="eastAsia"/>
          <w:color w:val="000000"/>
          <w:sz w:val="28"/>
          <w:szCs w:val="28"/>
          <w:highlight w:val="auto"/>
        </w:rPr>
        <w:t>强，穗大粒多，群体整齐，株型适中，后期转色好，谷粒有短顶芒。两年</w:t>
      </w:r>
      <w:r>
        <w:rPr>
          <w:rFonts w:ascii="仿宋" w:eastAsia="仿宋" w:cs="仿宋" w:hint="eastAsia"/>
          <w:color w:val="000000"/>
          <w:sz w:val="28"/>
          <w:szCs w:val="28"/>
          <w:lang w:val="en-US" w:eastAsia="zh-CN"/>
          <w:highlight w:val="auto"/>
        </w:rPr>
        <w:t>稻瘟病抗性</w:t>
      </w:r>
      <w:r>
        <w:rPr>
          <w:rFonts w:ascii="仿宋" w:eastAsia="仿宋" w:cs="仿宋" w:hint="eastAsia"/>
          <w:color w:val="000000"/>
          <w:sz w:val="28"/>
          <w:szCs w:val="28"/>
          <w:highlight w:val="auto"/>
        </w:rPr>
        <w:t>综合评价为中抗稻瘟病。米质检测结果，糙米率81.2%,整精米率50.9%，长宽比3.5，垩白度0.9%，透明度1级，碱销值7.0，胶稠度68毫米，直链淀粉含量17.4%。</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产量表现：</w:t>
      </w:r>
      <w:r>
        <w:rPr>
          <w:rFonts w:ascii="仿宋" w:eastAsia="仿宋" w:cs="仿宋" w:hint="eastAsia"/>
          <w:color w:val="000000"/>
          <w:sz w:val="28"/>
          <w:szCs w:val="28"/>
          <w:highlight w:val="auto"/>
        </w:rPr>
        <w:t>2019年参加</w:t>
      </w:r>
      <w:r>
        <w:rPr>
          <w:rFonts w:ascii="仿宋" w:eastAsia="仿宋" w:cs="仿宋" w:hint="eastAsia"/>
          <w:color w:val="000000"/>
          <w:kern w:val="0"/>
          <w:sz w:val="28"/>
          <w:szCs w:val="28"/>
          <w:highlight w:val="auto"/>
        </w:rPr>
        <w:t>福建省</w:t>
      </w:r>
      <w:r>
        <w:rPr>
          <w:rFonts w:ascii="仿宋" w:eastAsia="仿宋" w:cs="仿宋" w:hint="eastAsia"/>
          <w:color w:val="000000"/>
          <w:kern w:val="0"/>
          <w:sz w:val="28"/>
          <w:szCs w:val="28"/>
          <w:lang w:val="en-US" w:eastAsia="zh-CN"/>
          <w:highlight w:val="auto"/>
        </w:rPr>
        <w:t>丰源科企联合体</w:t>
      </w:r>
      <w:r>
        <w:rPr>
          <w:rFonts w:ascii="仿宋" w:eastAsia="仿宋" w:cs="仿宋" w:hint="eastAsia"/>
          <w:color w:val="000000"/>
          <w:kern w:val="0"/>
          <w:sz w:val="28"/>
          <w:szCs w:val="28"/>
          <w:highlight w:val="auto"/>
        </w:rPr>
        <w:t>中稻品种区域试验，</w:t>
      </w:r>
      <w:r>
        <w:rPr>
          <w:rFonts w:ascii="仿宋" w:eastAsia="仿宋" w:cs="仿宋" w:hint="eastAsia"/>
          <w:color w:val="000000"/>
          <w:sz w:val="28"/>
          <w:szCs w:val="28"/>
          <w:highlight w:val="auto"/>
        </w:rPr>
        <w:t>平均亩产631.44公斤，比对照Ⅱ优3301增产7.19%，达极显著水平；2020年平均亩产587.67公斤，比对照Ⅱ优3301</w:t>
      </w:r>
      <w:r>
        <w:rPr>
          <w:rFonts w:ascii="仿宋" w:eastAsia="仿宋" w:cs="仿宋" w:hint="eastAsia"/>
          <w:bCs/>
          <w:color w:val="000000"/>
          <w:spacing w:val="8"/>
          <w:sz w:val="28"/>
          <w:szCs w:val="28"/>
          <w:highlight w:val="auto"/>
        </w:rPr>
        <w:t>增</w:t>
      </w:r>
      <w:r>
        <w:rPr>
          <w:rFonts w:ascii="仿宋" w:eastAsia="仿宋" w:cs="仿宋" w:hint="eastAsia"/>
          <w:color w:val="000000"/>
          <w:sz w:val="28"/>
          <w:szCs w:val="28"/>
          <w:highlight w:val="auto"/>
        </w:rPr>
        <w:t>产2.12%；两年平均亩产609.55公斤，比对照Ⅱ优3301增产4.66%。2020年生产试验</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平均亩产655.9公斤，比对照Ⅱ优3301</w:t>
      </w:r>
      <w:r>
        <w:rPr>
          <w:rFonts w:ascii="仿宋" w:eastAsia="仿宋" w:cs="仿宋" w:hint="eastAsia"/>
          <w:bCs/>
          <w:color w:val="000000"/>
          <w:spacing w:val="8"/>
          <w:sz w:val="28"/>
          <w:szCs w:val="28"/>
          <w:highlight w:val="auto"/>
        </w:rPr>
        <w:t>增</w:t>
      </w:r>
      <w:r>
        <w:rPr>
          <w:rFonts w:ascii="仿宋" w:eastAsia="仿宋" w:cs="仿宋" w:hint="eastAsia"/>
          <w:color w:val="000000"/>
          <w:sz w:val="28"/>
          <w:szCs w:val="28"/>
          <w:highlight w:val="auto"/>
        </w:rPr>
        <w:t>产5.5%。</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福建省作中稻种植，宜在4月下旬至5月上中旬播种，秧龄宜控制在30～35天。亩播种量宜控制在10～15公斤左右，大田用种量1.0～1.25公斤。密植规格为23.0厘米×26.0厘米，丛插带蘖秧2粒谷，亩插足基本苗6万以上。亩施纯氮10～12公斤，氮、磷、钾比例1:0.7:0.9为宜。基肥、分蘖肥、穗肥、粒肥比例5：3：1：1。水份管理以湿为主，干湿相间，做到“寸水返青，浅水分蘖，够苗晒田，有水孕穗，干湿壮籽。注意防治螟虫、稻飞虱、稻纵卷叶螟、纹枯病、稻瘟病等。</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b w:val="0"/>
          <w:bCs/>
          <w:color w:val="000000"/>
          <w:sz w:val="28"/>
          <w:szCs w:val="28"/>
          <w:lang w:val="en-US" w:eastAsia="zh-CN"/>
          <w:highlight w:val="auto"/>
        </w:rPr>
        <w:t>品两</w:t>
      </w:r>
      <w:r>
        <w:rPr>
          <w:rFonts w:ascii="仿宋" w:eastAsia="仿宋" w:cs="仿宋" w:hint="eastAsia"/>
          <w:color w:val="000000"/>
          <w:sz w:val="28"/>
          <w:szCs w:val="28"/>
          <w:highlight w:val="auto"/>
        </w:rPr>
        <w:t>优</w:t>
      </w:r>
      <w:r>
        <w:rPr>
          <w:rFonts w:ascii="仿宋" w:eastAsia="仿宋" w:cs="仿宋" w:hint="eastAsia"/>
          <w:color w:val="000000"/>
          <w:sz w:val="28"/>
          <w:szCs w:val="28"/>
          <w:lang w:val="en-US" w:eastAsia="zh-CN"/>
          <w:highlight w:val="auto"/>
        </w:rPr>
        <w:t>明占</w:t>
      </w:r>
      <w:r>
        <w:rPr>
          <w:rFonts w:ascii="仿宋" w:eastAsia="仿宋" w:cs="仿宋" w:hint="eastAsia"/>
          <w:color w:val="000000"/>
          <w:sz w:val="28"/>
          <w:szCs w:val="28"/>
          <w:highlight w:val="auto"/>
        </w:rPr>
        <w:t>属籼型</w:t>
      </w:r>
      <w:r>
        <w:rPr>
          <w:rFonts w:ascii="仿宋" w:eastAsia="仿宋" w:cs="仿宋" w:hint="eastAsia"/>
          <w:color w:val="000000"/>
          <w:sz w:val="28"/>
          <w:szCs w:val="28"/>
          <w:lang w:val="en-US" w:eastAsia="zh-CN"/>
          <w:highlight w:val="auto"/>
        </w:rPr>
        <w:t>两</w:t>
      </w:r>
      <w:r>
        <w:rPr>
          <w:rFonts w:ascii="仿宋" w:eastAsia="仿宋" w:cs="仿宋" w:hint="eastAsia"/>
          <w:color w:val="000000"/>
          <w:sz w:val="28"/>
          <w:szCs w:val="28"/>
          <w:highlight w:val="auto"/>
        </w:rPr>
        <w:t>系杂交稻品种。全生育期</w:t>
      </w:r>
      <w:r>
        <w:rPr>
          <w:rFonts w:ascii="仿宋" w:eastAsia="仿宋" w:cs="仿宋" w:hint="eastAsia"/>
          <w:bCs/>
          <w:color w:val="000000"/>
          <w:sz w:val="28"/>
          <w:szCs w:val="28"/>
          <w:highlight w:val="auto"/>
        </w:rPr>
        <w:t>13</w:t>
      </w:r>
      <w:r>
        <w:rPr>
          <w:rFonts w:ascii="仿宋" w:eastAsia="仿宋" w:cs="仿宋" w:hint="eastAsia"/>
          <w:bCs/>
          <w:color w:val="000000"/>
          <w:sz w:val="28"/>
          <w:szCs w:val="28"/>
          <w:lang w:val="en-US" w:eastAsia="zh-CN"/>
          <w:highlight w:val="auto"/>
        </w:rPr>
        <w:t>7</w:t>
      </w:r>
      <w:r>
        <w:rPr>
          <w:rFonts w:ascii="仿宋" w:eastAsia="仿宋" w:cs="仿宋" w:hint="eastAsia"/>
          <w:color w:val="000000"/>
          <w:sz w:val="28"/>
          <w:szCs w:val="28"/>
          <w:highlight w:val="auto"/>
        </w:rPr>
        <w:t>天左右，</w:t>
      </w:r>
      <w:r>
        <w:rPr>
          <w:rFonts w:ascii="仿宋" w:eastAsia="仿宋" w:cs="仿宋" w:hint="eastAsia"/>
          <w:color w:val="000000"/>
          <w:sz w:val="28"/>
          <w:szCs w:val="28"/>
          <w:lang w:val="en-US" w:eastAsia="zh-CN"/>
          <w:highlight w:val="auto"/>
        </w:rPr>
        <w:t>与</w:t>
      </w:r>
      <w:r>
        <w:rPr>
          <w:rFonts w:ascii="仿宋" w:eastAsia="仿宋" w:cs="仿宋" w:hint="eastAsia"/>
          <w:color w:val="000000"/>
          <w:sz w:val="28"/>
          <w:szCs w:val="28"/>
          <w:highlight w:val="auto"/>
        </w:rPr>
        <w:t>对照</w:t>
      </w:r>
      <w:r>
        <w:rPr>
          <w:rFonts w:ascii="仿宋" w:eastAsia="仿宋" w:cs="仿宋" w:hint="eastAsia"/>
          <w:bCs/>
          <w:color w:val="000000"/>
          <w:spacing w:val="8"/>
          <w:sz w:val="28"/>
          <w:szCs w:val="28"/>
          <w:highlight w:val="auto"/>
        </w:rPr>
        <w:t>Ⅱ优3301</w:t>
      </w:r>
      <w:r>
        <w:rPr>
          <w:rFonts w:ascii="仿宋" w:eastAsia="仿宋" w:cs="仿宋" w:hint="eastAsia"/>
          <w:color w:val="000000"/>
          <w:sz w:val="28"/>
          <w:szCs w:val="28"/>
          <w:lang w:val="en-US" w:eastAsia="zh-CN"/>
          <w:highlight w:val="auto"/>
        </w:rPr>
        <w:t>相当</w:t>
      </w:r>
      <w:r>
        <w:rPr>
          <w:rFonts w:ascii="仿宋" w:eastAsia="仿宋" w:cs="仿宋" w:hint="eastAsia"/>
          <w:color w:val="000000"/>
          <w:sz w:val="28"/>
          <w:szCs w:val="28"/>
          <w:highlight w:val="auto"/>
        </w:rPr>
        <w:t>。产量较高，中</w:t>
      </w:r>
      <w:r>
        <w:rPr>
          <w:rFonts w:ascii="仿宋" w:eastAsia="仿宋" w:cs="仿宋" w:hint="eastAsia"/>
          <w:color w:val="000000"/>
          <w:sz w:val="28"/>
          <w:szCs w:val="28"/>
          <w:lang w:val="en-US" w:eastAsia="zh-CN"/>
          <w:highlight w:val="auto"/>
        </w:rPr>
        <w:t>抗</w:t>
      </w:r>
      <w:r>
        <w:rPr>
          <w:rFonts w:ascii="仿宋" w:eastAsia="仿宋" w:cs="仿宋" w:hint="eastAsia"/>
          <w:color w:val="000000"/>
          <w:sz w:val="28"/>
          <w:szCs w:val="28"/>
          <w:highlight w:val="auto"/>
        </w:rPr>
        <w:t>稻瘟病，米质</w:t>
      </w:r>
      <w:r>
        <w:rPr>
          <w:rFonts w:ascii="仿宋" w:eastAsia="仿宋" w:cs="仿宋" w:hint="eastAsia"/>
          <w:color w:val="000000"/>
          <w:sz w:val="28"/>
          <w:szCs w:val="28"/>
          <w:lang w:val="en-US" w:eastAsia="zh-CN"/>
          <w:highlight w:val="auto"/>
        </w:rPr>
        <w:t>一般</w:t>
      </w:r>
      <w:r>
        <w:rPr>
          <w:rFonts w:ascii="仿宋" w:eastAsia="仿宋" w:cs="仿宋" w:hint="eastAsia"/>
          <w:color w:val="000000"/>
          <w:sz w:val="28"/>
          <w:szCs w:val="28"/>
          <w:highlight w:val="auto"/>
        </w:rPr>
        <w:t>。适宜福建省作中稻种植。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left="0"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29.审定编号：</w:t>
      </w:r>
      <w:r>
        <w:rPr>
          <w:rFonts w:ascii="仿宋" w:eastAsia="仿宋" w:cs="仿宋" w:hint="eastAsia"/>
          <w:color w:val="000000"/>
          <w:sz w:val="28"/>
          <w:szCs w:val="28"/>
          <w:highlight w:val="auto"/>
        </w:rPr>
        <w:t>闽审稻20210029</w:t>
      </w:r>
    </w:p>
    <w:p>
      <w:pPr>
        <w:keepNext w:val="0"/>
        <w:keepLines w:val="0"/>
        <w:pageBreakBefore w:val="0"/>
        <w:widowControl w:val="0"/>
        <w:kinsoku/>
        <w:wordWrap/>
        <w:overflowPunct/>
        <w:topLinePunct/>
        <w:bidi w:val="0"/>
        <w:adjustRightInd w:val="0"/>
        <w:snapToGrid w:val="0"/>
        <w:spacing w:line="288" w:lineRule="auto"/>
        <w:ind w:left="0"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雅5优164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福建六三种业有限责任公司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福建六三种业有限责任公司、四川农业大学农学院、三明市农业科学研究院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雅5A×明恢164</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135.2天，比对照Ⅱ优3301早熟3.4天。群体整齐，株型适中，后期转色好。每亩有效穗数14.8万，株高114.2厘米，穗长24.8厘米，每穗总粒数205.4粒，结实率79.0%，千粒重28.2克。两年稻瘟病抗性鉴定综合评价</w:t>
      </w:r>
      <w:r>
        <w:rPr>
          <w:rFonts w:ascii="仿宋" w:eastAsia="仿宋" w:cs="仿宋" w:hint="eastAsia"/>
          <w:color w:val="000000"/>
          <w:sz w:val="28"/>
          <w:szCs w:val="28"/>
          <w:lang w:eastAsia="zh-CN"/>
          <w:highlight w:val="auto"/>
        </w:rPr>
        <w:t>为</w:t>
      </w:r>
      <w:r>
        <w:rPr>
          <w:rFonts w:ascii="仿宋" w:eastAsia="仿宋" w:cs="仿宋" w:hint="eastAsia"/>
          <w:color w:val="000000"/>
          <w:sz w:val="28"/>
          <w:szCs w:val="28"/>
          <w:highlight w:val="auto"/>
        </w:rPr>
        <w:t>中抗稻瘟病。米质检测结果：糙米率82.5%，整精米率57.1%，垩白度4.6%，透明度2级，碱消值5.4，胶稠度86毫米，直链淀粉含量16.9%，米质达部颁三等优质食用稻品种品质标准。</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2018年参加三明市种子企业联合体区试，平均亩产</w:t>
      </w:r>
      <w:r>
        <w:rPr>
          <w:rFonts w:ascii="仿宋" w:eastAsia="仿宋" w:cs="仿宋" w:hint="eastAsia"/>
          <w:color w:val="000000"/>
          <w:kern w:val="0"/>
          <w:sz w:val="28"/>
          <w:szCs w:val="28"/>
          <w:highlight w:val="auto"/>
        </w:rPr>
        <w:t>621.12</w:t>
      </w:r>
      <w:r>
        <w:rPr>
          <w:rFonts w:ascii="仿宋" w:eastAsia="仿宋" w:cs="仿宋" w:hint="eastAsia"/>
          <w:color w:val="000000"/>
          <w:sz w:val="28"/>
          <w:szCs w:val="28"/>
          <w:highlight w:val="auto"/>
        </w:rPr>
        <w:t>公斤，比对照Ⅱ优3301增产3.98%，达极显著水平；2019年续试，平均亩产</w:t>
      </w:r>
      <w:r>
        <w:rPr>
          <w:rFonts w:ascii="仿宋" w:eastAsia="仿宋" w:cs="仿宋" w:hint="eastAsia"/>
          <w:color w:val="000000"/>
          <w:kern w:val="0"/>
          <w:sz w:val="28"/>
          <w:szCs w:val="28"/>
          <w:highlight w:val="auto"/>
        </w:rPr>
        <w:t>566.04</w:t>
      </w:r>
      <w:r>
        <w:rPr>
          <w:rFonts w:ascii="仿宋" w:eastAsia="仿宋" w:cs="仿宋" w:hint="eastAsia"/>
          <w:color w:val="000000"/>
          <w:sz w:val="28"/>
          <w:szCs w:val="28"/>
          <w:highlight w:val="auto"/>
        </w:rPr>
        <w:t>公斤，比对照Ⅱ优3301增产1.10%，</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。两年区试平均亩产593.58公斤，比对照Ⅱ优3301增产2.59%。2020年参加生产试验，平均亩产585.06公斤，比对照Ⅱ优3301增产9.30%。</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中稻种植，秧龄在30天左右。栽插规格以20厘米×23厘米为宜，每穴栽插2粒谷苗。亩施纯氮10公斤左右，氮、磷、钾比例为1.0:0.6:0.9，基肥、分蘖肥、穗肥比例为6：3：1。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雅5优164属中籼三系杂交稻品种。全生育期135天左右，比对照Ⅱ优3301早熟3天；产量较高，中抗稻瘟病，米质达部颁三等优质食用稻品种品质标准。适宜福建省作中稻种植。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30.审定编号：</w:t>
      </w:r>
      <w:r>
        <w:rPr>
          <w:rFonts w:ascii="仿宋" w:eastAsia="仿宋" w:cs="仿宋" w:hint="eastAsia"/>
          <w:color w:val="000000"/>
          <w:sz w:val="28"/>
          <w:szCs w:val="28"/>
          <w:highlight w:val="auto"/>
        </w:rPr>
        <w:t>闽审稻20210030</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color w:val="000000"/>
          <w:sz w:val="28"/>
          <w:szCs w:val="28"/>
          <w:highlight w:val="auto"/>
        </w:rPr>
        <w:t>荃优676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福建农林大学农学院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福建农林大学农学院、安徽荃银高科种业股份有限公司</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荃9311A×福恢676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福建省作中稻种植，全生育期两年区试平均136.6天，比对照Ⅱ优3301早熟1.7天。群体整齐，株型适中，后期转色好。每亩有效穗13.02万，株高128.41厘米，穗长27.12厘米，每穗总粒数219.5粒，结实率82.75%，千粒重30.66克。两年综合评价为中抗稻瘟病。米质检测结果：糙米率82.4%，整精米率43.0%，垩白度1.1%，透明度2级，碱消值4.8，胶稠度80.0毫米，直链淀粉含量15.0%。</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福建省金泰科企水稻联合体区试，平均亩产631.4公斤，比对照Ⅱ优3301增产4.6%，达极显著水平。2019年续试，平均亩产645.94公斤，比对照Ⅱ优3301增产6.72%，达极显著水平。两年区试平均亩产638.67公斤，比对照Ⅱ优3301增产5.71%。2020年</w:t>
      </w:r>
      <w:r>
        <w:rPr>
          <w:rFonts w:ascii="仿宋" w:eastAsia="仿宋" w:cs="仿宋" w:hint="eastAsia"/>
          <w:color w:val="000000"/>
          <w:sz w:val="28"/>
          <w:szCs w:val="28"/>
          <w:lang w:eastAsia="zh-CN"/>
          <w:highlight w:val="auto"/>
        </w:rPr>
        <w:t>参加</w:t>
      </w:r>
      <w:r>
        <w:rPr>
          <w:rFonts w:ascii="仿宋" w:eastAsia="仿宋" w:cs="仿宋" w:hint="eastAsia"/>
          <w:color w:val="000000"/>
          <w:sz w:val="28"/>
          <w:szCs w:val="28"/>
          <w:highlight w:val="auto"/>
        </w:rPr>
        <w:t>生产试验，平均亩产620.6公斤，比对照Ⅱ优3301增产7.6%。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color w:val="000000"/>
          <w:sz w:val="28"/>
          <w:szCs w:val="28"/>
          <w:highlight w:val="auto"/>
        </w:rPr>
        <w:t>作中稻种植，秧龄为25～30天。插植密度22.0厘米×22.0厘米，丛插2粒谷秧。亩施纯氮11公斤，氮、磷、钾比例为1:0.8:0.8，基肥、分蘖肥、穗肥、粒肥比例5:3:1:1。水管采取“浅水促蘖、适时烤田、有水抽穗、湿润灌浆、后期干湿交替”。注意及时防治病虫害，后期适时烤田，增强根系活力。</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荃优676属中籼三系杂交稻品种。全生育期137天左右，比对照Ⅱ优3301早熟2天；产量高，中抗稻瘟病，米质一般。适宜福建省作中稻种植。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31.审定编号：</w:t>
      </w:r>
      <w:r>
        <w:rPr>
          <w:rFonts w:ascii="仿宋" w:eastAsia="仿宋" w:cs="仿宋" w:hint="eastAsia"/>
          <w:color w:val="000000"/>
          <w:sz w:val="28"/>
          <w:szCs w:val="28"/>
          <w:highlight w:val="auto"/>
        </w:rPr>
        <w:t>闽审稻20210031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福农</w:t>
      </w:r>
      <w:r>
        <w:rPr>
          <w:rFonts w:ascii="仿宋" w:eastAsia="仿宋" w:cs="仿宋" w:hint="eastAsia"/>
          <w:color w:val="000000"/>
          <w:sz w:val="28"/>
          <w:szCs w:val="28"/>
          <w:highlight w:val="auto"/>
        </w:rPr>
        <w:t>优404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福建神农大丰种业科技有限公司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福建神农大丰种业科技有限公司、泉州市农业科学研究所、福建省农</w:t>
      </w:r>
      <w:r>
        <w:rPr>
          <w:rFonts w:ascii="仿宋" w:eastAsia="仿宋" w:cs="仿宋" w:hint="eastAsia"/>
          <w:color w:val="000000"/>
          <w:sz w:val="28"/>
          <w:szCs w:val="28"/>
          <w:lang w:eastAsia="zh-CN"/>
          <w:highlight w:val="auto"/>
        </w:rPr>
        <w:t>业</w:t>
      </w:r>
      <w:r>
        <w:rPr>
          <w:rFonts w:ascii="仿宋" w:eastAsia="仿宋" w:cs="仿宋" w:hint="eastAsia"/>
          <w:color w:val="000000"/>
          <w:sz w:val="28"/>
          <w:szCs w:val="28"/>
          <w:highlight w:val="auto"/>
        </w:rPr>
        <w:t>科</w:t>
      </w:r>
      <w:r>
        <w:rPr>
          <w:rFonts w:ascii="仿宋" w:eastAsia="仿宋" w:cs="仿宋" w:hint="eastAsia"/>
          <w:color w:val="000000"/>
          <w:sz w:val="28"/>
          <w:szCs w:val="28"/>
          <w:lang w:eastAsia="zh-CN"/>
          <w:highlight w:val="auto"/>
        </w:rPr>
        <w:t>学</w:t>
      </w:r>
      <w:r>
        <w:rPr>
          <w:rFonts w:ascii="仿宋" w:eastAsia="仿宋" w:cs="仿宋" w:hint="eastAsia"/>
          <w:color w:val="000000"/>
          <w:sz w:val="28"/>
          <w:szCs w:val="28"/>
          <w:highlight w:val="auto"/>
        </w:rPr>
        <w:t>院水稻研究所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shd w:val="clear" w:color="auto" w:fill="FFFFFF"/>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福农</w:t>
      </w:r>
      <w:r>
        <w:rPr>
          <w:rFonts w:ascii="仿宋" w:eastAsia="仿宋" w:cs="仿宋" w:hint="eastAsia"/>
          <w:color w:val="000000"/>
          <w:sz w:val="28"/>
          <w:szCs w:val="28"/>
          <w:highlight w:val="auto"/>
        </w:rPr>
        <w:t>A×泉恢404</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135.5天，比对照Ⅱ优3301早熟4天。群体整齐，茎杆粗壮，剑叶挺直，穗大粒多，熟期转色好。每亩有效穗13.6万，株高116.1厘米，穗长24.7厘米，每穗总粒数211.5粒，结实率82.3%，千粒重28.2克。两年稻瘟病抗性鉴定综合评价为中抗稻瘟病。</w:t>
      </w:r>
      <w:r>
        <w:rPr>
          <w:rFonts w:ascii="仿宋" w:eastAsia="仿宋" w:cs="仿宋" w:hint="eastAsia"/>
          <w:color w:val="000000"/>
          <w:sz w:val="28"/>
          <w:szCs w:val="28"/>
          <w:shd w:val="clear" w:color="auto" w:fill="FFFFFF"/>
          <w:highlight w:val="auto"/>
        </w:rPr>
        <w:t>米质检测结果：糙米率81.4%，整精米率56.3%，垩白度3.2%，透明度2级，碱消值5.0级，胶稠度78毫米，直链淀粉含量14.8%，</w:t>
      </w:r>
      <w:r>
        <w:rPr>
          <w:rFonts w:ascii="仿宋" w:eastAsia="仿宋" w:cs="仿宋" w:hint="eastAsia"/>
          <w:color w:val="000000"/>
          <w:sz w:val="28"/>
          <w:szCs w:val="28"/>
          <w:highlight w:val="auto"/>
        </w:rPr>
        <w:t>米质达部颁三等优质食用稻品种品质标准</w:t>
      </w:r>
      <w:r>
        <w:rPr>
          <w:rFonts w:ascii="仿宋" w:eastAsia="仿宋" w:cs="仿宋" w:hint="eastAsia"/>
          <w:color w:val="000000"/>
          <w:sz w:val="28"/>
          <w:szCs w:val="28"/>
          <w:shd w:val="clear" w:color="auto" w:fill="FFFFFF"/>
          <w:highlight w:val="auto"/>
        </w:rPr>
        <w:t>。</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2018年参加三明市种子企业水稻品种试验联合体中稻区试，平均亩产594.85公斤，比对照Ⅱ优3301增产2.43%，</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；2019年续试，平均亩产568.05公斤，比对照Ⅱ优3301增产1.46%，</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w:t>
      </w:r>
      <w:r>
        <w:rPr>
          <w:rFonts w:ascii="仿宋" w:eastAsia="仿宋" w:cs="仿宋" w:hint="eastAsia"/>
          <w:bCs/>
          <w:color w:val="000000"/>
          <w:sz w:val="28"/>
          <w:szCs w:val="28"/>
          <w:highlight w:val="auto"/>
        </w:rPr>
        <w:t>两年平均亩产581.45公斤，比对照</w:t>
      </w:r>
      <w:r>
        <w:rPr>
          <w:rFonts w:ascii="仿宋" w:eastAsia="仿宋" w:cs="仿宋" w:hint="eastAsia"/>
          <w:color w:val="000000"/>
          <w:sz w:val="28"/>
          <w:szCs w:val="28"/>
          <w:highlight w:val="auto"/>
        </w:rPr>
        <w:t>Ⅱ优3301</w:t>
      </w:r>
      <w:r>
        <w:rPr>
          <w:rFonts w:ascii="仿宋" w:eastAsia="仿宋" w:cs="仿宋" w:hint="eastAsia"/>
          <w:bCs/>
          <w:color w:val="000000"/>
          <w:sz w:val="28"/>
          <w:szCs w:val="28"/>
          <w:highlight w:val="auto"/>
        </w:rPr>
        <w:t>增产1.96%。</w:t>
      </w:r>
      <w:r>
        <w:rPr>
          <w:rFonts w:ascii="仿宋" w:eastAsia="仿宋" w:cs="仿宋" w:hint="eastAsia"/>
          <w:color w:val="000000"/>
          <w:sz w:val="28"/>
          <w:szCs w:val="28"/>
          <w:highlight w:val="auto"/>
        </w:rPr>
        <w:t>2020年</w:t>
      </w:r>
      <w:r>
        <w:rPr>
          <w:rFonts w:ascii="仿宋" w:eastAsia="仿宋" w:cs="仿宋" w:hint="eastAsia"/>
          <w:color w:val="000000"/>
          <w:sz w:val="28"/>
          <w:szCs w:val="28"/>
          <w:lang w:eastAsia="zh-CN"/>
          <w:highlight w:val="auto"/>
        </w:rPr>
        <w:t>参加</w:t>
      </w:r>
      <w:r>
        <w:rPr>
          <w:rFonts w:ascii="仿宋" w:eastAsia="仿宋" w:cs="仿宋" w:hint="eastAsia"/>
          <w:color w:val="000000"/>
          <w:sz w:val="28"/>
          <w:szCs w:val="28"/>
          <w:highlight w:val="auto"/>
        </w:rPr>
        <w:t>生产试验，平均亩产568.01公斤，比对照Ⅱ优3301增产6.12%。</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shd w:val="clear" w:color="auto" w:fill="FFFFFF"/>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shd w:val="clear" w:color="auto" w:fill="FFFFFF"/>
          <w:highlight w:val="auto"/>
        </w:rPr>
        <w:t>作中稻种植，秧龄30天左右。栽插规格以23厘米×23厘米为宜，丛插2粒谷苗。栽培上重施基肥，早施分蘖肥，配施有机肥及磷、钾肥。亩施纯氮11公斤，氮、磷、钾比例为1:0.6:0.9，基肥、分蘖肥、穗肥、粒肥比例5:3:1:1。水分管理上掌握深水返青、浅水分蘖、够苗露晒田、复水抽穗、后期湿润灌溉的原则。注意及时防治病虫害。</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kern w:val="0"/>
          <w:sz w:val="28"/>
          <w:szCs w:val="28"/>
        </w:rPr>
        <w:t>省农作物品种审定委员会审定意见</w:t>
      </w:r>
      <w:r>
        <w:rPr>
          <w:rFonts w:ascii="仿宋" w:eastAsia="仿宋" w:cs="仿宋" w:hint="eastAsia"/>
          <w:b/>
          <w:color w:val="000000"/>
          <w:kern w:val="0"/>
          <w:sz w:val="28"/>
          <w:szCs w:val="28"/>
          <w:highlight w:val="auto"/>
        </w:rPr>
        <w:t>：</w:t>
      </w:r>
      <w:r>
        <w:rPr>
          <w:rFonts w:ascii="仿宋" w:eastAsia="仿宋" w:cs="仿宋" w:hint="eastAsia"/>
          <w:bCs/>
          <w:color w:val="000000"/>
          <w:kern w:val="0"/>
          <w:sz w:val="28"/>
          <w:szCs w:val="28"/>
          <w:highlight w:val="auto"/>
        </w:rPr>
        <w:t>福农优404</w:t>
      </w:r>
      <w:r>
        <w:rPr>
          <w:rFonts w:ascii="仿宋" w:eastAsia="仿宋" w:cs="仿宋" w:hint="eastAsia"/>
          <w:color w:val="000000"/>
          <w:sz w:val="28"/>
          <w:szCs w:val="28"/>
          <w:highlight w:val="auto"/>
        </w:rPr>
        <w:t>属中籼三系杂交稻品种。全生育期136天左右，比对照Ⅱ优3301早熟4天。产量较高，中抗稻瘟病，米质达部颁三等优质食用稻品种品质标准。适宜在福建省作中稻种植。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32.审定编号：</w:t>
      </w:r>
      <w:r>
        <w:rPr>
          <w:rFonts w:ascii="仿宋" w:eastAsia="仿宋" w:cs="仿宋" w:hint="eastAsia"/>
          <w:color w:val="000000"/>
          <w:sz w:val="28"/>
          <w:szCs w:val="28"/>
          <w:highlight w:val="auto"/>
        </w:rPr>
        <w:t>闽审稻20210032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虬两优676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福建省福瑞华安种业科技有限公司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福建省福瑞华安种业科技有限公司、福建省农业科学院水稻研究所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虬S×福恢676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138.7天，比对照Ⅱ优3301迟熟0.1天。群体整齐，株型适中，每亩有效穗数12.1万，株高133.2厘米，穗长26.7厘米，每穗总粒数238.8粒，结实率79.70%，千粒重25.7克。两年稻瘟病抗性鉴定综合评价感稻瘟病。米质检测结果：糙米率81.4%，整精米率56.3%，垩白度0.7%，透明度1级，碱消值5.2级，胶稠度78毫米，直链淀粉含量15.3%，米质达部颁三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三明市种子企业联合体中稻区域试验，平均亩产615.61公斤，比对照Ⅱ优3301增产3.05%，达极显著水平；2019年续试，平均亩产575.99公斤，比对照Ⅱ优3301增产2.88%，达极显著水平。两年平均亩产595.80公斤，比对照Ⅱ优3301增产2.97%。2020年参加生产试验，平均亩产562.64公斤，比对照Ⅱ优3301增产5.12%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作中稻种植，秧龄为30天。栽插规格以20.0厘米×26.7厘米为宜，每穴栽插2粒谷苗。</w:t>
      </w:r>
      <w:r>
        <w:rPr>
          <w:rFonts w:ascii="仿宋" w:eastAsia="仿宋" w:cs="仿宋" w:hint="eastAsia"/>
          <w:color w:val="000000"/>
          <w:sz w:val="28"/>
          <w:szCs w:val="28"/>
          <w:shd w:val="clear" w:color="auto" w:fill="FFFFFF"/>
          <w:highlight w:val="auto"/>
        </w:rPr>
        <w:t>亩施纯氮10～12公斤，氮、磷、钾比例为1:0.6:0.9，基肥、分蘖肥、穗肥、粒肥比例5:3:1:1。</w:t>
      </w:r>
      <w:r>
        <w:rPr>
          <w:rFonts w:ascii="仿宋" w:eastAsia="仿宋" w:cs="仿宋" w:hint="eastAsia"/>
          <w:color w:val="000000"/>
          <w:sz w:val="28"/>
          <w:szCs w:val="28"/>
          <w:highlight w:val="auto"/>
        </w:rPr>
        <w:t>浅水促蘖，适时烤田，有水抽穗、湿润灌浆，后期干湿交替。注意及时防治病虫害。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虬两优676属中籼两系杂交稻品种。全生育期139天左右，与对照Ⅱ优3301相当；产量较高，感稻瘟病，米质达部颁三等优质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。适宜福建省稻瘟病轻发区作中稻种植，栽培上注意防治稻瘟病。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33.审定编号：</w:t>
      </w:r>
      <w:r>
        <w:rPr>
          <w:rFonts w:ascii="仿宋" w:eastAsia="仿宋" w:cs="仿宋" w:hint="eastAsia"/>
          <w:color w:val="000000"/>
          <w:sz w:val="28"/>
          <w:szCs w:val="28"/>
          <w:highlight w:val="auto"/>
        </w:rPr>
        <w:t>闽审稻20210033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N两优501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福建省南平市农业科学研究所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：福建省南平市农业科学研究所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N15S×南恢501</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138.94天，比对照Ⅱ优3301迟熟0.5天。群体整齐，株型适中，后期转色好。每亩有效穗15.35万，株高119.54厘米，穗长24.32厘米，每穗总粒数193.89粒，结实率83.43%，千粒重27.85克。两年稻瘟病抗性鉴定综合评价为感稻瘟病。米质检测结果：糙米率80.6%，精米率73.9%，整精米率67.0%，粒长6.6毫米，长宽比2.9，垩白粒率12%，垩白度1.3%，透明度2级，碱消值6.5，胶稠度78毫米，直链淀粉14.5%，米质达部颁二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产量表现：</w:t>
      </w:r>
      <w:r>
        <w:rPr>
          <w:rFonts w:ascii="仿宋" w:eastAsia="仿宋" w:cs="仿宋" w:hint="eastAsia"/>
          <w:color w:val="000000"/>
          <w:sz w:val="28"/>
          <w:szCs w:val="28"/>
          <w:highlight w:val="auto"/>
        </w:rPr>
        <w:t>2019年参加福建省金泰科企水稻联合体区试，平均亩产594.2公斤，比对照</w:t>
      </w:r>
      <w:bookmarkStart w:id="0" w:name="_Hlk66609229"/>
      <w:r>
        <w:rPr>
          <w:rFonts w:ascii="仿宋" w:eastAsia="仿宋" w:cs="仿宋" w:hint="eastAsia"/>
          <w:color w:val="000000"/>
          <w:sz w:val="28"/>
          <w:szCs w:val="28"/>
          <w:highlight w:val="auto"/>
        </w:rPr>
        <w:t>Ⅱ优3301</w:t>
      </w:r>
      <w:bookmarkEnd w:id="0"/>
      <w:r>
        <w:rPr>
          <w:rFonts w:ascii="仿宋" w:eastAsia="仿宋" w:cs="仿宋" w:hint="eastAsia"/>
          <w:color w:val="000000"/>
          <w:sz w:val="28"/>
          <w:szCs w:val="28"/>
          <w:highlight w:val="auto"/>
        </w:rPr>
        <w:t>减产1.83%，未达显著水平；2020年续试，平均亩产600.74公斤，比对照Ⅱ优3301减产2.4%，未达显著水平；两年区试平均亩产597.47公斤，比对照Ⅱ优3301减产2.1%。2020</w:t>
      </w:r>
      <w:r>
        <w:rPr>
          <w:rFonts w:ascii="仿宋" w:eastAsia="仿宋" w:cs="仿宋" w:hint="eastAsia"/>
          <w:color w:val="000000"/>
          <w:sz w:val="28"/>
          <w:szCs w:val="28"/>
          <w:lang w:eastAsia="zh-CN"/>
          <w:highlight w:val="auto"/>
        </w:rPr>
        <w:t>年参加</w:t>
      </w:r>
      <w:r>
        <w:rPr>
          <w:rFonts w:ascii="仿宋" w:eastAsia="仿宋" w:cs="仿宋" w:hint="eastAsia"/>
          <w:color w:val="000000"/>
          <w:sz w:val="28"/>
          <w:szCs w:val="28"/>
          <w:highlight w:val="auto"/>
        </w:rPr>
        <w:t>生产试验，平均亩产603.4公斤，比对照Ⅱ优3301增产4.1%。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中稻种植4月下旬～5月上中旬播种，秧田播种量12.5公斤左右，秧龄控制在30～35天；插植规格以23.1厘米×23.1厘米，丛插1粒谷；N、P、K的比例以1.0：0.6：0.9为宜，中等肥力水平田亩用纯氮12公斤，基肥、分蘖肥、穗肥、粒肥比例以5：3：1：1为宜；水管上，要求浅水栽秧，薄水分蘖，够苗晒田，后期干湿壮籽，养根促叶，</w:t>
      </w:r>
      <w:r>
        <w:rPr>
          <w:rFonts w:ascii="仿宋" w:eastAsia="仿宋" w:cs="仿宋" w:hint="eastAsia"/>
          <w:color w:val="000000"/>
          <w:sz w:val="28"/>
          <w:szCs w:val="28"/>
          <w:lang w:val="en-US" w:eastAsia="zh-CN"/>
          <w:highlight w:val="auto"/>
        </w:rPr>
        <w:t>两段灌浆较明显，后期</w:t>
      </w:r>
      <w:r>
        <w:rPr>
          <w:rFonts w:ascii="仿宋" w:eastAsia="仿宋" w:cs="仿宋" w:hint="eastAsia"/>
          <w:color w:val="000000"/>
          <w:sz w:val="28"/>
          <w:szCs w:val="28"/>
          <w:lang w:eastAsia="zh-CN"/>
          <w:highlight w:val="auto"/>
        </w:rPr>
        <w:t>不宜过早</w:t>
      </w:r>
      <w:r>
        <w:rPr>
          <w:rFonts w:ascii="仿宋" w:eastAsia="仿宋" w:cs="仿宋" w:hint="eastAsia"/>
          <w:color w:val="000000"/>
          <w:sz w:val="28"/>
          <w:szCs w:val="28"/>
          <w:highlight w:val="auto"/>
        </w:rPr>
        <w:t>断水</w:t>
      </w:r>
      <w:r>
        <w:rPr>
          <w:rFonts w:ascii="仿宋" w:eastAsia="仿宋" w:cs="仿宋" w:hint="eastAsia"/>
          <w:color w:val="000000"/>
          <w:sz w:val="28"/>
          <w:szCs w:val="28"/>
          <w:lang w:val="en-US" w:eastAsia="zh-CN"/>
          <w:highlight w:val="auto"/>
        </w:rPr>
        <w:t>，一般</w:t>
      </w:r>
      <w:r>
        <w:rPr>
          <w:rFonts w:ascii="仿宋" w:eastAsia="仿宋" w:cs="仿宋" w:hint="eastAsia"/>
          <w:color w:val="000000"/>
          <w:sz w:val="28"/>
          <w:szCs w:val="28"/>
          <w:highlight w:val="auto"/>
        </w:rPr>
        <w:t>收割前</w:t>
      </w:r>
      <w:r>
        <w:rPr>
          <w:rFonts w:ascii="仿宋" w:eastAsia="仿宋" w:cs="仿宋" w:hint="eastAsia"/>
          <w:color w:val="000000"/>
          <w:sz w:val="28"/>
          <w:szCs w:val="28"/>
          <w:lang w:eastAsia="zh-CN"/>
          <w:highlight w:val="auto"/>
        </w:rPr>
        <w:t>一周左右断水</w:t>
      </w:r>
      <w:r>
        <w:rPr>
          <w:rFonts w:ascii="仿宋" w:eastAsia="仿宋" w:cs="仿宋" w:hint="eastAsia"/>
          <w:color w:val="000000"/>
          <w:sz w:val="28"/>
          <w:szCs w:val="28"/>
          <w:highlight w:val="auto"/>
        </w:rPr>
        <w:t>。及时防治病虫害。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N两优501属中籼两系杂交稻品种。全生育期139天左右，比对照Ⅱ优3301迟熟1天；产量中等；感稻瘟病；米质达部颁二等优质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。适宜福建省稻瘟病轻发区作中稻种植，栽培上注意后期不宜过早断水，及时防治稻瘟病。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34.审定编号：</w:t>
      </w:r>
      <w:r>
        <w:rPr>
          <w:rFonts w:ascii="仿宋" w:eastAsia="仿宋" w:cs="仿宋" w:hint="eastAsia"/>
          <w:color w:val="000000"/>
          <w:sz w:val="28"/>
          <w:szCs w:val="28"/>
          <w:highlight w:val="auto"/>
        </w:rPr>
        <w:t>闽审稻20210034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红两优2号</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福建省南平市农业科学研究所、永富农业科技有限公司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：福建省南平市农业科学研究所、永富农业科技有限公司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红17S×南特02</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福建省作中稻种植，全生育期两年平均133.1天，</w:t>
      </w:r>
      <w:bookmarkStart w:id="1" w:name="_Hlk66354627"/>
      <w:r>
        <w:rPr>
          <w:rFonts w:ascii="仿宋" w:eastAsia="仿宋" w:cs="仿宋" w:hint="eastAsia"/>
          <w:color w:val="000000"/>
          <w:sz w:val="28"/>
          <w:szCs w:val="28"/>
          <w:highlight w:val="auto"/>
        </w:rPr>
        <w:t>比对照Ⅱ优3301早熟2.4天</w:t>
      </w:r>
      <w:bookmarkEnd w:id="1"/>
      <w:r>
        <w:rPr>
          <w:rFonts w:ascii="仿宋" w:eastAsia="仿宋" w:cs="仿宋" w:hint="eastAsia"/>
          <w:color w:val="000000"/>
          <w:sz w:val="28"/>
          <w:szCs w:val="28"/>
          <w:highlight w:val="auto"/>
        </w:rPr>
        <w:t>。每亩有效穗数15.35万，株高115.92厘米，穗长23.74厘米，每穗总粒数177.05粒，结实率83.93%，千粒重24.67克。两年稻瘟病抗性鉴定综合评价为高感稻瘟病。米质检测结果：糙米率80.9%，精米率72.1%，整精米率64.5%，粒长6.6毫米，长宽比3.0，透明度2级，碱消值5.7级，胶稠度78毫米，直链淀粉含量11.1%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产量表现：</w:t>
      </w:r>
      <w:r>
        <w:rPr>
          <w:rFonts w:ascii="仿宋" w:eastAsia="仿宋" w:cs="仿宋" w:hint="eastAsia"/>
          <w:color w:val="000000"/>
          <w:sz w:val="28"/>
          <w:szCs w:val="28"/>
          <w:highlight w:val="auto"/>
        </w:rPr>
        <w:t>2019年参加福建科企特种稻联合体区试，平均亩产516.19公斤，比对照Ⅱ优3301减产3.69%，达极显著水平；2020年续试平均亩产561.72公斤，比对照Ⅱ优3301减产5.00%，达极显著水平。两年平均亩产538.96公斤，比对照Ⅱ优3301减产4.34%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中稻种植4月下旬～5月上中旬播种，秧田播种量15公斤左右，秧龄控制在30～35天；插植规格以23.1厘米×23.1厘米,丛插1粒谷；N、P、K的比例以1.0：0.7：0.9为宜，中等肥力水平田亩用纯氮11公斤，基肥、分蘖肥、穗粒肥比例以5：4：1为宜；水管上，要求浅水栽秧，薄水分蘖，够苗晒田，后期干湿壮籽，养根促叶，收割前7天断水。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红两优2号属中籼两系杂交</w:t>
      </w:r>
      <w:r>
        <w:rPr>
          <w:rFonts w:ascii="仿宋" w:eastAsia="仿宋" w:cs="仿宋" w:hint="eastAsia"/>
          <w:color w:val="000000"/>
          <w:sz w:val="28"/>
          <w:szCs w:val="28"/>
          <w:lang w:eastAsia="zh-CN"/>
          <w:highlight w:val="auto"/>
        </w:rPr>
        <w:t>有色</w:t>
      </w:r>
      <w:r>
        <w:rPr>
          <w:rFonts w:ascii="仿宋" w:eastAsia="仿宋" w:cs="仿宋" w:hint="eastAsia"/>
          <w:color w:val="000000"/>
          <w:sz w:val="28"/>
          <w:szCs w:val="28"/>
          <w:highlight w:val="auto"/>
        </w:rPr>
        <w:t>稻品种。全生育期133天左右，比对照Ⅱ优3301早熟2天；产量一般；高感稻瘟病；糙米红色。适宜福建省稻瘟病轻发区作中稻种植，栽培上注意防治稻瘟病。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35.审定编号</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闽审稻20210035</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德香优4号</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bCs/>
          <w:color w:val="000000"/>
          <w:sz w:val="28"/>
          <w:szCs w:val="28"/>
          <w:highlight w:val="auto"/>
        </w:rPr>
        <w:t>福建亚丰种业有限公司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pacing w:val="-4"/>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pacing w:val="-4"/>
          <w:sz w:val="28"/>
          <w:szCs w:val="28"/>
          <w:highlight w:val="auto"/>
        </w:rPr>
        <w:t>福建亚丰种业有限公司、四川省农业科学院水稻高粱研究所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德香074A</w:t>
      </w:r>
      <w:r>
        <w:rPr>
          <w:rFonts w:ascii="仿宋" w:eastAsia="仿宋" w:cs="仿宋" w:hint="eastAsia"/>
          <w:color w:val="000000"/>
          <w:sz w:val="28"/>
          <w:szCs w:val="28"/>
          <w:highlight w:val="auto"/>
        </w:rPr>
        <w:t>×亚恢4号</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中稻种植，全生育期两年区试平均183.47天，比对照元丰优明86迟熟21.27天。群体整齐，株型适中，后期转色好。每亩有效穗12.94万，株高142.47厘米，穗长27.2厘米，每穗总粒数196.53粒，结实率81.55%，千粒重32.47克。两年稻瘟病抗性鉴定综合评价为感稻瘟病，其中宁化点高感稻瘟病。米质检测结果：糙米率81.2%，整精米率55.2%，垩白度1.4%，透明度1级，碱消值5.5级，胶稠度80毫米，直链淀粉含量16.8%，米质达部颁三等优质食用稻品种品质标准。</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2018年参加福建省金泰科企联合体中稻感光组区域试验，平均亩产584.3公斤，比对照元丰优明86增产7.3%，达极显著水平；2019年续试，平均亩产599.69公斤，比对照元丰优明86增产6.71%，达极显著水平。两年区试平均亩产592.0公斤，比对照元丰优明86增产7.01%。2020年参加生产试验，平均亩产552.3公斤，比对照元丰优明86增产2.47%。</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作</w:t>
      </w:r>
      <w:r>
        <w:rPr>
          <w:rFonts w:ascii="仿宋" w:eastAsia="仿宋" w:cs="仿宋" w:hint="eastAsia"/>
          <w:bCs/>
          <w:color w:val="000000"/>
          <w:sz w:val="28"/>
          <w:szCs w:val="28"/>
          <w:highlight w:val="auto"/>
        </w:rPr>
        <w:t>中稻种植，</w:t>
      </w:r>
      <w:r>
        <w:rPr>
          <w:rFonts w:ascii="仿宋" w:eastAsia="仿宋" w:cs="仿宋" w:hint="eastAsia"/>
          <w:color w:val="000000"/>
          <w:sz w:val="28"/>
          <w:szCs w:val="28"/>
          <w:highlight w:val="auto"/>
        </w:rPr>
        <w:t>4月中下旬播种，秧龄控制在35天左右。栽插规格20厘米×23厘米，丛插1～2粒谷。</w:t>
      </w:r>
      <w:r>
        <w:rPr>
          <w:rFonts w:ascii="仿宋" w:eastAsia="仿宋" w:cs="仿宋" w:hint="eastAsia"/>
          <w:bCs/>
          <w:color w:val="000000"/>
          <w:sz w:val="28"/>
          <w:szCs w:val="28"/>
          <w:highlight w:val="auto"/>
        </w:rPr>
        <w:t>亩施纯氮13</w:t>
      </w:r>
      <w:r>
        <w:rPr>
          <w:rFonts w:ascii="仿宋" w:eastAsia="仿宋" w:cs="仿宋" w:hint="eastAsia"/>
          <w:color w:val="000000"/>
          <w:sz w:val="28"/>
          <w:szCs w:val="28"/>
          <w:highlight w:val="auto"/>
        </w:rPr>
        <w:t>～</w:t>
      </w:r>
      <w:r>
        <w:rPr>
          <w:rFonts w:ascii="仿宋" w:eastAsia="仿宋" w:cs="仿宋" w:hint="eastAsia"/>
          <w:bCs/>
          <w:color w:val="000000"/>
          <w:sz w:val="28"/>
          <w:szCs w:val="28"/>
          <w:highlight w:val="auto"/>
        </w:rPr>
        <w:t>15公斤，氮、磷、钾比例为1.0:0.5:1.0，基肥、分蘖肥、穗肥、粒肥比例为5：3：1.2：0.8。水管采取</w:t>
      </w:r>
      <w:r>
        <w:rPr>
          <w:rFonts w:ascii="仿宋" w:eastAsia="仿宋" w:cs="仿宋" w:hint="eastAsia"/>
          <w:color w:val="000000"/>
          <w:sz w:val="28"/>
          <w:szCs w:val="28"/>
          <w:highlight w:val="auto"/>
        </w:rPr>
        <w:t>浅水插秧，薄水促糵，够苗晒田，寸水孕穗，湿润灌浆，后期不要断水过早</w:t>
      </w:r>
      <w:r>
        <w:rPr>
          <w:rFonts w:ascii="仿宋" w:eastAsia="仿宋" w:cs="仿宋" w:hint="eastAsia"/>
          <w:bCs/>
          <w:color w:val="000000"/>
          <w:sz w:val="28"/>
          <w:szCs w:val="28"/>
          <w:highlight w:val="auto"/>
        </w:rPr>
        <w:t>。注意及时防治病虫害。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德香优4号属中籼三系弱感光杂交稻品种。全生育期183天左右，比对照元丰优明86迟熟21天；产量高；感稻瘟病；米质达部颁三等优质食用稻品种品质标准。适宜福建省稻瘟病轻发区作中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36.审定编号</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闽审稻20210036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智两优618（区</w:t>
      </w:r>
      <w:r>
        <w:rPr>
          <w:rFonts w:ascii="仿宋" w:eastAsia="仿宋" w:cs="仿宋" w:hint="eastAsia"/>
          <w:bCs/>
          <w:color w:val="000000"/>
          <w:sz w:val="28"/>
          <w:szCs w:val="28"/>
          <w:highlight w:val="auto"/>
        </w:rPr>
        <w:t>试名：智两优6518）</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科荟种业股份有限公司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科荟种业股份有限公司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智农S×荟恢618</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zh-CN"/>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福建</w:t>
      </w:r>
      <w:r>
        <w:rPr>
          <w:rFonts w:ascii="仿宋" w:eastAsia="仿宋" w:cs="仿宋" w:hint="eastAsia"/>
          <w:bCs/>
          <w:color w:val="000000"/>
          <w:sz w:val="28"/>
          <w:szCs w:val="28"/>
          <w:lang w:eastAsia="zh-CN"/>
          <w:highlight w:val="auto"/>
        </w:rPr>
        <w:t>省</w:t>
      </w:r>
      <w:r>
        <w:rPr>
          <w:rFonts w:ascii="仿宋" w:eastAsia="仿宋" w:cs="仿宋" w:hint="eastAsia"/>
          <w:bCs/>
          <w:color w:val="000000"/>
          <w:sz w:val="28"/>
          <w:szCs w:val="28"/>
          <w:highlight w:val="auto"/>
        </w:rPr>
        <w:t>作中稻种植，</w:t>
      </w:r>
      <w:r>
        <w:rPr>
          <w:rFonts w:ascii="仿宋" w:eastAsia="仿宋" w:cs="仿宋" w:hint="eastAsia"/>
          <w:color w:val="000000"/>
          <w:sz w:val="28"/>
          <w:szCs w:val="28"/>
          <w:highlight w:val="auto"/>
        </w:rPr>
        <w:t>全生育期两年区试平均136.4天，比对照Ⅱ优3301早熟2.2天。群体整齐，茎秆粗壮，株叶态好，熟期转色好。每亩有效穗数15.1万，株高116厘米，穗长23.8厘米，每穗总粒数211.1粒，结实率82.0%，千粒重25.2克。两年稻瘟病抗性鉴定综合评价为感稻瘟病。米质检测结果：</w:t>
      </w:r>
      <w:r>
        <w:rPr>
          <w:rFonts w:ascii="仿宋" w:eastAsia="仿宋" w:cs="仿宋" w:hint="eastAsia"/>
          <w:color w:val="000000"/>
          <w:sz w:val="28"/>
          <w:szCs w:val="28"/>
          <w:lang w:val="zh-CN"/>
          <w:highlight w:val="auto"/>
        </w:rPr>
        <w:t>糙米率</w:t>
      </w:r>
      <w:r>
        <w:rPr>
          <w:rFonts w:ascii="仿宋" w:eastAsia="仿宋" w:cs="仿宋" w:hint="eastAsia"/>
          <w:color w:val="000000"/>
          <w:sz w:val="28"/>
          <w:szCs w:val="28"/>
          <w:highlight w:val="auto"/>
        </w:rPr>
        <w:t>80</w:t>
      </w:r>
      <w:r>
        <w:rPr>
          <w:rFonts w:ascii="仿宋" w:eastAsia="仿宋" w:cs="仿宋" w:hint="eastAsia"/>
          <w:color w:val="000000"/>
          <w:sz w:val="28"/>
          <w:szCs w:val="28"/>
          <w:lang w:val="zh-CN"/>
          <w:highlight w:val="auto"/>
        </w:rPr>
        <w:t>.</w:t>
      </w:r>
      <w:r>
        <w:rPr>
          <w:rFonts w:ascii="仿宋" w:eastAsia="仿宋" w:cs="仿宋" w:hint="eastAsia"/>
          <w:color w:val="000000"/>
          <w:sz w:val="28"/>
          <w:szCs w:val="28"/>
          <w:highlight w:val="auto"/>
        </w:rPr>
        <w:t>0</w:t>
      </w:r>
      <w:r>
        <w:rPr>
          <w:rFonts w:ascii="仿宋" w:eastAsia="仿宋" w:cs="仿宋" w:hint="eastAsia"/>
          <w:color w:val="000000"/>
          <w:sz w:val="28"/>
          <w:szCs w:val="28"/>
          <w:lang w:val="zh-CN"/>
          <w:highlight w:val="auto"/>
        </w:rPr>
        <w:t>%，精米率7</w:t>
      </w:r>
      <w:r>
        <w:rPr>
          <w:rFonts w:ascii="仿宋" w:eastAsia="仿宋" w:cs="仿宋" w:hint="eastAsia"/>
          <w:color w:val="000000"/>
          <w:sz w:val="28"/>
          <w:szCs w:val="28"/>
          <w:highlight w:val="auto"/>
        </w:rPr>
        <w:t>3</w:t>
      </w:r>
      <w:r>
        <w:rPr>
          <w:rFonts w:ascii="仿宋" w:eastAsia="仿宋" w:cs="仿宋" w:hint="eastAsia"/>
          <w:color w:val="000000"/>
          <w:sz w:val="28"/>
          <w:szCs w:val="28"/>
          <w:lang w:val="zh-CN"/>
          <w:highlight w:val="auto"/>
        </w:rPr>
        <w:t>.</w:t>
      </w:r>
      <w:r>
        <w:rPr>
          <w:rFonts w:ascii="仿宋" w:eastAsia="仿宋" w:cs="仿宋" w:hint="eastAsia"/>
          <w:color w:val="000000"/>
          <w:sz w:val="28"/>
          <w:szCs w:val="28"/>
          <w:highlight w:val="auto"/>
        </w:rPr>
        <w:t>5</w:t>
      </w:r>
      <w:r>
        <w:rPr>
          <w:rFonts w:ascii="仿宋" w:eastAsia="仿宋" w:cs="仿宋" w:hint="eastAsia"/>
          <w:color w:val="000000"/>
          <w:sz w:val="28"/>
          <w:szCs w:val="28"/>
          <w:lang w:val="zh-CN"/>
          <w:highlight w:val="auto"/>
        </w:rPr>
        <w:t>%，整精米率</w:t>
      </w:r>
      <w:r>
        <w:rPr>
          <w:rFonts w:ascii="仿宋" w:eastAsia="仿宋" w:cs="仿宋" w:hint="eastAsia"/>
          <w:color w:val="000000"/>
          <w:sz w:val="28"/>
          <w:szCs w:val="28"/>
          <w:highlight w:val="auto"/>
        </w:rPr>
        <w:t>71</w:t>
      </w:r>
      <w:r>
        <w:rPr>
          <w:rFonts w:ascii="仿宋" w:eastAsia="仿宋" w:cs="仿宋" w:hint="eastAsia"/>
          <w:color w:val="000000"/>
          <w:sz w:val="28"/>
          <w:szCs w:val="28"/>
          <w:lang w:val="zh-CN"/>
          <w:highlight w:val="auto"/>
        </w:rPr>
        <w:t>.</w:t>
      </w:r>
      <w:r>
        <w:rPr>
          <w:rFonts w:ascii="仿宋" w:eastAsia="仿宋" w:cs="仿宋" w:hint="eastAsia"/>
          <w:color w:val="000000"/>
          <w:sz w:val="28"/>
          <w:szCs w:val="28"/>
          <w:highlight w:val="auto"/>
        </w:rPr>
        <w:t>3</w:t>
      </w:r>
      <w:r>
        <w:rPr>
          <w:rFonts w:ascii="仿宋" w:eastAsia="仿宋" w:cs="仿宋" w:hint="eastAsia"/>
          <w:color w:val="000000"/>
          <w:sz w:val="28"/>
          <w:szCs w:val="28"/>
          <w:lang w:val="zh-CN"/>
          <w:highlight w:val="auto"/>
        </w:rPr>
        <w:t>%，粒长</w:t>
      </w:r>
      <w:r>
        <w:rPr>
          <w:rFonts w:ascii="仿宋" w:eastAsia="仿宋" w:cs="仿宋" w:hint="eastAsia"/>
          <w:color w:val="000000"/>
          <w:sz w:val="28"/>
          <w:szCs w:val="28"/>
          <w:highlight w:val="auto"/>
        </w:rPr>
        <w:t>6</w:t>
      </w:r>
      <w:r>
        <w:rPr>
          <w:rFonts w:ascii="仿宋" w:eastAsia="仿宋" w:cs="仿宋" w:hint="eastAsia"/>
          <w:color w:val="000000"/>
          <w:sz w:val="28"/>
          <w:szCs w:val="28"/>
          <w:lang w:val="zh-CN"/>
          <w:highlight w:val="auto"/>
        </w:rPr>
        <w:t>.</w:t>
      </w:r>
      <w:r>
        <w:rPr>
          <w:rFonts w:ascii="仿宋" w:eastAsia="仿宋" w:cs="仿宋" w:hint="eastAsia"/>
          <w:color w:val="000000"/>
          <w:sz w:val="28"/>
          <w:szCs w:val="28"/>
          <w:highlight w:val="auto"/>
        </w:rPr>
        <w:t>6</w:t>
      </w:r>
      <w:r>
        <w:rPr>
          <w:rFonts w:ascii="仿宋" w:eastAsia="仿宋" w:cs="仿宋" w:hint="eastAsia"/>
          <w:color w:val="000000"/>
          <w:sz w:val="28"/>
          <w:szCs w:val="28"/>
          <w:lang w:val="zh-CN"/>
          <w:highlight w:val="auto"/>
        </w:rPr>
        <w:t>毫米，长宽比3.</w:t>
      </w:r>
      <w:r>
        <w:rPr>
          <w:rFonts w:ascii="仿宋" w:eastAsia="仿宋" w:cs="仿宋" w:hint="eastAsia"/>
          <w:color w:val="000000"/>
          <w:sz w:val="28"/>
          <w:szCs w:val="28"/>
          <w:highlight w:val="auto"/>
        </w:rPr>
        <w:t>1</w:t>
      </w:r>
      <w:r>
        <w:rPr>
          <w:rFonts w:ascii="仿宋" w:eastAsia="仿宋" w:cs="仿宋" w:hint="eastAsia"/>
          <w:color w:val="000000"/>
          <w:sz w:val="28"/>
          <w:szCs w:val="28"/>
          <w:lang w:val="zh-CN"/>
          <w:highlight w:val="auto"/>
        </w:rPr>
        <w:t>，垩白粒率</w:t>
      </w:r>
      <w:r>
        <w:rPr>
          <w:rFonts w:ascii="仿宋" w:eastAsia="仿宋" w:cs="仿宋" w:hint="eastAsia"/>
          <w:color w:val="000000"/>
          <w:sz w:val="28"/>
          <w:szCs w:val="28"/>
          <w:highlight w:val="auto"/>
        </w:rPr>
        <w:t>4</w:t>
      </w:r>
      <w:r>
        <w:rPr>
          <w:rFonts w:ascii="仿宋" w:eastAsia="仿宋" w:cs="仿宋" w:hint="eastAsia"/>
          <w:color w:val="000000"/>
          <w:sz w:val="28"/>
          <w:szCs w:val="28"/>
          <w:lang w:val="zh-CN"/>
          <w:highlight w:val="auto"/>
        </w:rPr>
        <w:t>.0%，垩白度</w:t>
      </w:r>
      <w:r>
        <w:rPr>
          <w:rFonts w:ascii="仿宋" w:eastAsia="仿宋" w:cs="仿宋" w:hint="eastAsia"/>
          <w:color w:val="000000"/>
          <w:sz w:val="28"/>
          <w:szCs w:val="28"/>
          <w:highlight w:val="auto"/>
        </w:rPr>
        <w:t>0</w:t>
      </w:r>
      <w:r>
        <w:rPr>
          <w:rFonts w:ascii="仿宋" w:eastAsia="仿宋" w:cs="仿宋" w:hint="eastAsia"/>
          <w:color w:val="000000"/>
          <w:sz w:val="28"/>
          <w:szCs w:val="28"/>
          <w:lang w:val="zh-CN"/>
          <w:highlight w:val="auto"/>
        </w:rPr>
        <w:t>.</w:t>
      </w:r>
      <w:r>
        <w:rPr>
          <w:rFonts w:ascii="仿宋" w:eastAsia="仿宋" w:cs="仿宋" w:hint="eastAsia"/>
          <w:color w:val="000000"/>
          <w:sz w:val="28"/>
          <w:szCs w:val="28"/>
          <w:highlight w:val="auto"/>
        </w:rPr>
        <w:t>3</w:t>
      </w:r>
      <w:r>
        <w:rPr>
          <w:rFonts w:ascii="仿宋" w:eastAsia="仿宋" w:cs="仿宋" w:hint="eastAsia"/>
          <w:color w:val="000000"/>
          <w:sz w:val="28"/>
          <w:szCs w:val="28"/>
          <w:lang w:val="zh-CN"/>
          <w:highlight w:val="auto"/>
        </w:rPr>
        <w:t>%，透明度</w:t>
      </w:r>
      <w:r>
        <w:rPr>
          <w:rFonts w:ascii="仿宋" w:eastAsia="仿宋" w:cs="仿宋" w:hint="eastAsia"/>
          <w:color w:val="000000"/>
          <w:sz w:val="28"/>
          <w:szCs w:val="28"/>
          <w:highlight w:val="auto"/>
        </w:rPr>
        <w:t>1</w:t>
      </w:r>
      <w:r>
        <w:rPr>
          <w:rFonts w:ascii="仿宋" w:eastAsia="仿宋" w:cs="仿宋" w:hint="eastAsia"/>
          <w:color w:val="000000"/>
          <w:sz w:val="28"/>
          <w:szCs w:val="28"/>
          <w:lang w:val="zh-CN"/>
          <w:highlight w:val="auto"/>
        </w:rPr>
        <w:t>级，碱消值</w:t>
      </w:r>
      <w:r>
        <w:rPr>
          <w:rFonts w:ascii="仿宋" w:eastAsia="仿宋" w:cs="仿宋" w:hint="eastAsia"/>
          <w:color w:val="000000"/>
          <w:sz w:val="28"/>
          <w:szCs w:val="28"/>
          <w:highlight w:val="auto"/>
        </w:rPr>
        <w:t>5</w:t>
      </w:r>
      <w:r>
        <w:rPr>
          <w:rFonts w:ascii="仿宋" w:eastAsia="仿宋" w:cs="仿宋" w:hint="eastAsia"/>
          <w:color w:val="000000"/>
          <w:sz w:val="28"/>
          <w:szCs w:val="28"/>
          <w:lang w:val="zh-CN"/>
          <w:highlight w:val="auto"/>
        </w:rPr>
        <w:t>.</w:t>
      </w:r>
      <w:r>
        <w:rPr>
          <w:rFonts w:ascii="仿宋" w:eastAsia="仿宋" w:cs="仿宋" w:hint="eastAsia"/>
          <w:color w:val="000000"/>
          <w:sz w:val="28"/>
          <w:szCs w:val="28"/>
          <w:highlight w:val="auto"/>
        </w:rPr>
        <w:t>0</w:t>
      </w:r>
      <w:r>
        <w:rPr>
          <w:rFonts w:ascii="仿宋" w:eastAsia="仿宋" w:cs="仿宋" w:hint="eastAsia"/>
          <w:color w:val="000000"/>
          <w:sz w:val="28"/>
          <w:szCs w:val="28"/>
          <w:lang w:val="zh-CN"/>
          <w:highlight w:val="auto"/>
        </w:rPr>
        <w:t>级，胶稠度</w:t>
      </w:r>
      <w:r>
        <w:rPr>
          <w:rFonts w:ascii="仿宋" w:eastAsia="仿宋" w:cs="仿宋" w:hint="eastAsia"/>
          <w:color w:val="000000"/>
          <w:sz w:val="28"/>
          <w:szCs w:val="28"/>
          <w:highlight w:val="auto"/>
        </w:rPr>
        <w:t>83</w:t>
      </w:r>
      <w:r>
        <w:rPr>
          <w:rFonts w:ascii="仿宋" w:eastAsia="仿宋" w:cs="仿宋" w:hint="eastAsia"/>
          <w:color w:val="000000"/>
          <w:sz w:val="28"/>
          <w:szCs w:val="28"/>
          <w:lang w:val="zh-CN"/>
          <w:highlight w:val="auto"/>
        </w:rPr>
        <w:t>毫米，直链淀粉含量1</w:t>
      </w:r>
      <w:r>
        <w:rPr>
          <w:rFonts w:ascii="仿宋" w:eastAsia="仿宋" w:cs="仿宋" w:hint="eastAsia"/>
          <w:color w:val="000000"/>
          <w:sz w:val="28"/>
          <w:szCs w:val="28"/>
          <w:highlight w:val="auto"/>
        </w:rPr>
        <w:t>4</w:t>
      </w:r>
      <w:r>
        <w:rPr>
          <w:rFonts w:ascii="仿宋" w:eastAsia="仿宋" w:cs="仿宋" w:hint="eastAsia"/>
          <w:color w:val="000000"/>
          <w:sz w:val="28"/>
          <w:szCs w:val="28"/>
          <w:lang w:val="zh-CN"/>
          <w:highlight w:val="auto"/>
        </w:rPr>
        <w:t>.</w:t>
      </w:r>
      <w:r>
        <w:rPr>
          <w:rFonts w:ascii="仿宋" w:eastAsia="仿宋" w:cs="仿宋" w:hint="eastAsia"/>
          <w:color w:val="000000"/>
          <w:sz w:val="28"/>
          <w:szCs w:val="28"/>
          <w:highlight w:val="auto"/>
        </w:rPr>
        <w:t>8</w:t>
      </w:r>
      <w:r>
        <w:rPr>
          <w:rFonts w:ascii="仿宋" w:eastAsia="仿宋" w:cs="仿宋" w:hint="eastAsia"/>
          <w:color w:val="000000"/>
          <w:sz w:val="28"/>
          <w:szCs w:val="28"/>
          <w:lang w:val="zh-CN"/>
          <w:highlight w:val="auto"/>
        </w:rPr>
        <w:t>%，</w:t>
      </w:r>
      <w:r>
        <w:rPr>
          <w:rFonts w:ascii="仿宋" w:eastAsia="仿宋" w:cs="仿宋" w:hint="eastAsia"/>
          <w:bCs/>
          <w:color w:val="000000"/>
          <w:sz w:val="28"/>
          <w:szCs w:val="28"/>
          <w:highlight w:val="auto"/>
        </w:rPr>
        <w:t>米质达部颁三等优质食用稻品种品质标准。</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2018年参加三明市种子企业水稻品种试验联合体中稻区试，平均亩产626.29公斤，比对照Ⅱ优3301增产4.84%，达极显著水平</w:t>
      </w:r>
      <w:r>
        <w:rPr>
          <w:rFonts w:ascii="仿宋" w:eastAsia="仿宋" w:cs="仿宋" w:hint="eastAsia"/>
          <w:bCs/>
          <w:color w:val="000000"/>
          <w:sz w:val="28"/>
          <w:szCs w:val="28"/>
          <w:highlight w:val="auto"/>
        </w:rPr>
        <w:t>；</w:t>
      </w:r>
      <w:r>
        <w:rPr>
          <w:rFonts w:ascii="仿宋" w:eastAsia="仿宋" w:cs="仿宋" w:hint="eastAsia"/>
          <w:color w:val="000000"/>
          <w:sz w:val="28"/>
          <w:szCs w:val="28"/>
          <w:highlight w:val="auto"/>
        </w:rPr>
        <w:t>2019年续试，平均亩产573.92公斤，比对照Ⅱ优3301增产2.51%，达显著水平</w:t>
      </w:r>
      <w:r>
        <w:rPr>
          <w:rFonts w:ascii="仿宋" w:eastAsia="仿宋" w:cs="仿宋" w:hint="eastAsia"/>
          <w:bCs/>
          <w:color w:val="000000"/>
          <w:sz w:val="28"/>
          <w:szCs w:val="28"/>
          <w:highlight w:val="auto"/>
        </w:rPr>
        <w:t>；</w:t>
      </w:r>
      <w:r>
        <w:rPr>
          <w:rFonts w:ascii="仿宋" w:eastAsia="仿宋" w:cs="仿宋" w:hint="eastAsia"/>
          <w:color w:val="000000"/>
          <w:sz w:val="28"/>
          <w:szCs w:val="28"/>
          <w:highlight w:val="auto"/>
        </w:rPr>
        <w:t>两年区试平均亩产600.11公斤，比对照Ⅱ优3301增产3.72%,增产点率81.8%</w:t>
      </w:r>
      <w:r>
        <w:rPr>
          <w:rFonts w:ascii="仿宋" w:eastAsia="仿宋" w:cs="仿宋" w:hint="eastAsia"/>
          <w:bCs/>
          <w:color w:val="000000"/>
          <w:sz w:val="28"/>
          <w:szCs w:val="28"/>
          <w:highlight w:val="auto"/>
        </w:rPr>
        <w:t>。</w:t>
      </w:r>
      <w:r>
        <w:rPr>
          <w:rFonts w:ascii="仿宋" w:eastAsia="仿宋" w:cs="仿宋" w:hint="eastAsia"/>
          <w:color w:val="000000"/>
          <w:sz w:val="28"/>
          <w:szCs w:val="28"/>
          <w:highlight w:val="auto"/>
        </w:rPr>
        <w:t>2020年</w:t>
      </w:r>
      <w:r>
        <w:rPr>
          <w:rFonts w:ascii="仿宋" w:eastAsia="仿宋" w:cs="仿宋" w:hint="eastAsia"/>
          <w:color w:val="000000"/>
          <w:sz w:val="28"/>
          <w:szCs w:val="28"/>
          <w:lang w:eastAsia="zh-CN"/>
          <w:highlight w:val="auto"/>
        </w:rPr>
        <w:t>参加</w:t>
      </w:r>
      <w:r>
        <w:rPr>
          <w:rFonts w:ascii="仿宋" w:eastAsia="仿宋" w:cs="仿宋" w:hint="eastAsia"/>
          <w:color w:val="000000"/>
          <w:sz w:val="28"/>
          <w:szCs w:val="28"/>
          <w:highlight w:val="auto"/>
        </w:rPr>
        <w:t>生产试验，平均亩产为582.16公斤，比对照Ⅱ优3301增产8.76%。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作中稻种植，秧龄为30天左右。插植密度20.0厘米×23.0厘米为宜，丛插2粒谷。亩施纯氮10～12公斤，氮、磷、钾比例为1:0.5:0.8，基肥、分蘖肥、穗肥、粒肥比例5:3:1:1。水管采取“浅水促蘖、适时烤田、有水抽穗、湿润灌浆、后期干湿交替”。注意及时防治病虫害，后期适时烤田，增强根系活力，防止倒伏,稻瘟病区注意防治稻瘟病。</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智两优618</w:t>
      </w:r>
      <w:r>
        <w:rPr>
          <w:rFonts w:ascii="仿宋" w:eastAsia="仿宋" w:cs="仿宋" w:hint="eastAsia"/>
          <w:bCs/>
          <w:color w:val="000000"/>
          <w:sz w:val="28"/>
          <w:szCs w:val="28"/>
          <w:highlight w:val="auto"/>
        </w:rPr>
        <w:t>属中籼三系杂交稻品种。全生育期136天左右，</w:t>
      </w:r>
      <w:r>
        <w:rPr>
          <w:rFonts w:ascii="仿宋" w:eastAsia="仿宋" w:cs="仿宋" w:hint="eastAsia"/>
          <w:color w:val="000000"/>
          <w:sz w:val="28"/>
          <w:szCs w:val="28"/>
          <w:highlight w:val="auto"/>
        </w:rPr>
        <w:t>比对照Ⅱ优3301早熟2天</w:t>
      </w:r>
      <w:r>
        <w:rPr>
          <w:rFonts w:ascii="仿宋" w:eastAsia="仿宋" w:cs="仿宋" w:hint="eastAsia"/>
          <w:bCs/>
          <w:color w:val="000000"/>
          <w:sz w:val="28"/>
          <w:szCs w:val="28"/>
          <w:highlight w:val="auto"/>
        </w:rPr>
        <w:t>；产量较高；</w:t>
      </w:r>
      <w:r>
        <w:rPr>
          <w:rFonts w:ascii="仿宋" w:eastAsia="仿宋" w:cs="仿宋" w:hint="eastAsia"/>
          <w:color w:val="000000"/>
          <w:sz w:val="28"/>
          <w:szCs w:val="28"/>
          <w:highlight w:val="auto"/>
        </w:rPr>
        <w:t>感</w:t>
      </w:r>
      <w:r>
        <w:rPr>
          <w:rFonts w:ascii="仿宋" w:eastAsia="仿宋" w:cs="仿宋" w:hint="eastAsia"/>
          <w:bCs/>
          <w:color w:val="000000"/>
          <w:sz w:val="28"/>
          <w:szCs w:val="28"/>
          <w:highlight w:val="auto"/>
        </w:rPr>
        <w:t>稻瘟病；米质达部颁三等优质食用稻品种品质标准。适宜福建省稻瘟病轻发区作中稻种植，栽培上应注意控氮防倒伏和防治稻瘟病。</w:t>
      </w:r>
      <w:r>
        <w:rPr>
          <w:rFonts w:ascii="仿宋" w:eastAsia="仿宋" w:cs="仿宋" w:hint="eastAsia"/>
          <w:bCs/>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37.审定编号：</w:t>
      </w:r>
      <w:r>
        <w:rPr>
          <w:rFonts w:ascii="仿宋" w:eastAsia="仿宋" w:cs="仿宋" w:hint="eastAsia"/>
          <w:color w:val="000000"/>
          <w:sz w:val="28"/>
          <w:szCs w:val="28"/>
          <w:highlight w:val="auto"/>
        </w:rPr>
        <w:t>闽审稻20210037</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color w:val="000000"/>
          <w:sz w:val="28"/>
          <w:szCs w:val="28"/>
          <w:highlight w:val="auto"/>
        </w:rPr>
        <w:t>福农优156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宁德市农业科学研究所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宁德市农业科学研究所、福建省农业科学院水稻研究所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福农A×亚恢156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福建省作中稻种植，全生育期两年区试平均138.84天，比对照Ⅱ优3301迟熟0.51天。群体整齐，株型适中，后期转色好。每亩有效穗数13.31万，株高126.89厘米，穗长25.88厘米，每穗总粒数245.42粒，结实率82.39%，千粒重27.71克。两年稻瘟病抗性鉴定综合评价中感稻瘟病。米质检测结果：糙米率80.3%，整精米率44%，垩白度1.1%，透明度1级，碱消值5.2</w:t>
      </w:r>
      <w:r>
        <w:rPr>
          <w:rFonts w:ascii="仿宋" w:eastAsia="仿宋" w:cs="仿宋" w:hint="eastAsia"/>
          <w:color w:val="000000"/>
          <w:sz w:val="28"/>
          <w:szCs w:val="28"/>
          <w:lang w:eastAsia="zh-CN"/>
          <w:highlight w:val="auto"/>
        </w:rPr>
        <w:t>级</w:t>
      </w:r>
      <w:r>
        <w:rPr>
          <w:rFonts w:ascii="仿宋" w:eastAsia="仿宋" w:cs="仿宋" w:hint="eastAsia"/>
          <w:color w:val="000000"/>
          <w:sz w:val="28"/>
          <w:szCs w:val="28"/>
          <w:highlight w:val="auto"/>
        </w:rPr>
        <w:t>，胶稠度80.0毫米，直链淀粉含量15.4%。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w:t>
      </w:r>
      <w:r>
        <w:rPr>
          <w:rFonts w:ascii="仿宋" w:eastAsia="仿宋" w:cs="仿宋" w:hint="eastAsia"/>
          <w:color w:val="000000"/>
          <w:sz w:val="28"/>
          <w:szCs w:val="28"/>
          <w:lang w:eastAsia="zh-CN"/>
          <w:highlight w:val="auto"/>
        </w:rPr>
        <w:t>年</w:t>
      </w:r>
      <w:r>
        <w:rPr>
          <w:rFonts w:ascii="仿宋" w:eastAsia="仿宋" w:cs="仿宋" w:hint="eastAsia"/>
          <w:color w:val="000000"/>
          <w:sz w:val="28"/>
          <w:szCs w:val="28"/>
          <w:highlight w:val="auto"/>
        </w:rPr>
        <w:t>参加福建省金泰科企</w:t>
      </w:r>
      <w:r>
        <w:rPr>
          <w:rFonts w:ascii="仿宋" w:eastAsia="仿宋" w:cs="仿宋" w:hint="eastAsia"/>
          <w:color w:val="000000"/>
          <w:sz w:val="28"/>
          <w:szCs w:val="28"/>
          <w:lang w:eastAsia="zh-CN"/>
          <w:highlight w:val="auto"/>
        </w:rPr>
        <w:t>联合体</w:t>
      </w:r>
      <w:r>
        <w:rPr>
          <w:rFonts w:ascii="仿宋" w:eastAsia="仿宋" w:cs="仿宋" w:hint="eastAsia"/>
          <w:color w:val="000000"/>
          <w:sz w:val="28"/>
          <w:szCs w:val="28"/>
          <w:highlight w:val="auto"/>
        </w:rPr>
        <w:t>中稻区域试验，平均亩产627.8公斤，比对照Ⅱ优3301增产4.1%，达极显著水平；2019年续试，平均亩产631.64公斤，比对照Ⅱ优3301增产4.36%，达极显著水平。两年平均亩产629.72公斤，比对照Ⅱ优3301增产4.23%。2020年参加生产试验，平均亩产602.8公斤，比对照Ⅱ优3301增产4.6%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color w:val="000000"/>
          <w:sz w:val="28"/>
          <w:szCs w:val="28"/>
          <w:highlight w:val="auto"/>
        </w:rPr>
        <w:t>作中稻种植，秧龄为30天。栽插规格以20厘米×23厘米为宜，每穴栽插2粒谷苗。栽培上重施基肥，早施分蘖肥，增施磷、钾肥。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福农优156属中籼三系杂交稻品种。全生育期139天左右，比对照Ⅱ优3301迟熟1天；产量高；中感稻瘟病；米质</w:t>
      </w:r>
      <w:r>
        <w:rPr>
          <w:rFonts w:ascii="仿宋" w:eastAsia="仿宋" w:cs="仿宋" w:hint="eastAsia"/>
          <w:color w:val="000000"/>
          <w:sz w:val="28"/>
          <w:szCs w:val="28"/>
          <w:lang w:eastAsia="zh-CN"/>
          <w:highlight w:val="auto"/>
        </w:rPr>
        <w:t>较优</w:t>
      </w:r>
      <w:r>
        <w:rPr>
          <w:rFonts w:ascii="仿宋" w:eastAsia="仿宋" w:cs="仿宋" w:hint="eastAsia"/>
          <w:color w:val="000000"/>
          <w:sz w:val="28"/>
          <w:szCs w:val="28"/>
          <w:highlight w:val="auto"/>
        </w:rPr>
        <w:t>。适宜福建省稻瘟病轻发区作中稻种植，栽培上注意防治稻瘟病。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38.审定编号：</w:t>
      </w:r>
      <w:r>
        <w:rPr>
          <w:rFonts w:ascii="仿宋" w:eastAsia="仿宋" w:cs="仿宋" w:hint="eastAsia"/>
          <w:color w:val="000000"/>
          <w:sz w:val="28"/>
          <w:szCs w:val="28"/>
          <w:highlight w:val="auto"/>
        </w:rPr>
        <w:t>闽审稻20210038</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宁12优039</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厦门大学生命科学学院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厦门大学生命科学学院、宁德市农业科学研究所、泉州市农业科学研究所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宁12</w:t>
      </w:r>
      <w:r>
        <w:rPr>
          <w:rFonts w:ascii="仿宋" w:eastAsia="仿宋" w:cs="仿宋" w:hint="eastAsia"/>
          <w:bCs/>
          <w:color w:val="000000"/>
          <w:sz w:val="28"/>
          <w:szCs w:val="28"/>
          <w:highlight w:val="auto"/>
        </w:rPr>
        <w:t>A</w:t>
      </w:r>
      <w:r>
        <w:rPr>
          <w:rFonts w:ascii="仿宋" w:eastAsia="仿宋" w:cs="仿宋" w:hint="eastAsia"/>
          <w:color w:val="000000"/>
          <w:sz w:val="28"/>
          <w:szCs w:val="28"/>
          <w:highlight w:val="auto"/>
        </w:rPr>
        <w:t>×泉恢039</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福建省作中稻种植，全生育期两年区试平均135.7天，比对照Ⅱ优3301早熟3.7天。群体整齐，株型适中，分蘖力强，后期转色好。每亩有效穗数16.2万，株高129.9厘米，穗长26.2厘米，每穗总粒数177.7粒，结实率82.8%，千粒重27.6克。两年稻瘟病抗性鉴定综合评价</w:t>
      </w:r>
      <w:r>
        <w:rPr>
          <w:rFonts w:ascii="仿宋" w:eastAsia="仿宋" w:cs="仿宋" w:hint="eastAsia"/>
          <w:color w:val="000000"/>
          <w:sz w:val="28"/>
          <w:szCs w:val="28"/>
          <w:lang w:eastAsia="zh-CN"/>
          <w:highlight w:val="auto"/>
        </w:rPr>
        <w:t>为</w:t>
      </w:r>
      <w:r>
        <w:rPr>
          <w:rFonts w:ascii="仿宋" w:eastAsia="仿宋" w:cs="仿宋" w:hint="eastAsia"/>
          <w:color w:val="000000"/>
          <w:sz w:val="28"/>
          <w:szCs w:val="28"/>
          <w:highlight w:val="auto"/>
        </w:rPr>
        <w:t>感稻瘟病。米质检测结果：糙米率82.7%，整精米率58.6%，垩白度2.7%，透明度1级，碱消值6.8级，胶稠度78毫米，直链淀粉含量16.9%，</w:t>
      </w:r>
      <w:r>
        <w:rPr>
          <w:rFonts w:ascii="仿宋" w:eastAsia="仿宋" w:cs="仿宋" w:hint="eastAsia"/>
          <w:color w:val="000000"/>
          <w:sz w:val="28"/>
          <w:szCs w:val="28"/>
          <w:lang w:eastAsia="zh-CN"/>
          <w:highlight w:val="auto"/>
        </w:rPr>
        <w:t>米质</w:t>
      </w:r>
      <w:r>
        <w:rPr>
          <w:rFonts w:ascii="仿宋" w:eastAsia="仿宋" w:cs="仿宋" w:hint="eastAsia"/>
          <w:color w:val="000000"/>
          <w:sz w:val="28"/>
          <w:szCs w:val="28"/>
          <w:highlight w:val="auto"/>
        </w:rPr>
        <w:t>达部颁二等优质食用稻品种品质标准。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2019年参加福建翔丰科企联合体中稻区试，平均亩产602.04公斤，比对照Ⅱ优3301增产3.58%，达显著水平；2020年续试，平均亩产625.57公斤，比对照</w:t>
      </w:r>
      <w:bookmarkStart w:id="2" w:name="_Hlk66048042"/>
      <w:r>
        <w:rPr>
          <w:rFonts w:ascii="仿宋" w:eastAsia="仿宋" w:cs="仿宋" w:hint="eastAsia"/>
          <w:color w:val="000000"/>
          <w:sz w:val="28"/>
          <w:szCs w:val="28"/>
          <w:highlight w:val="auto"/>
        </w:rPr>
        <w:t>Ⅱ优3301</w:t>
      </w:r>
      <w:bookmarkEnd w:id="2"/>
      <w:r>
        <w:rPr>
          <w:rFonts w:ascii="仿宋" w:eastAsia="仿宋" w:cs="仿宋" w:hint="eastAsia"/>
          <w:color w:val="000000"/>
          <w:sz w:val="28"/>
          <w:szCs w:val="28"/>
          <w:highlight w:val="auto"/>
        </w:rPr>
        <w:t>减产0.13%，</w:t>
      </w:r>
      <w:r>
        <w:rPr>
          <w:rFonts w:ascii="仿宋" w:eastAsia="仿宋" w:cs="仿宋" w:hint="eastAsia"/>
          <w:color w:val="000000"/>
          <w:sz w:val="28"/>
          <w:szCs w:val="28"/>
          <w:lang w:eastAsia="zh-CN"/>
          <w:highlight w:val="auto"/>
        </w:rPr>
        <w:t>未达</w:t>
      </w:r>
      <w:r>
        <w:rPr>
          <w:rFonts w:ascii="仿宋" w:eastAsia="仿宋" w:cs="仿宋" w:hint="eastAsia"/>
          <w:color w:val="000000"/>
          <w:sz w:val="28"/>
          <w:szCs w:val="28"/>
          <w:highlight w:val="auto"/>
        </w:rPr>
        <w:t>显著</w:t>
      </w:r>
      <w:r>
        <w:rPr>
          <w:rFonts w:ascii="仿宋" w:eastAsia="仿宋" w:cs="仿宋" w:hint="eastAsia"/>
          <w:color w:val="000000"/>
          <w:sz w:val="28"/>
          <w:szCs w:val="28"/>
          <w:lang w:eastAsia="zh-CN"/>
          <w:highlight w:val="auto"/>
        </w:rPr>
        <w:t>水平</w:t>
      </w:r>
      <w:r>
        <w:rPr>
          <w:rFonts w:ascii="仿宋" w:eastAsia="仿宋" w:cs="仿宋" w:hint="eastAsia"/>
          <w:color w:val="000000"/>
          <w:sz w:val="28"/>
          <w:szCs w:val="28"/>
          <w:highlight w:val="auto"/>
        </w:rPr>
        <w:t>。两年区试平均亩产613.81公斤，比对照Ⅱ优3301减产0.87%。2020年参加福建翔丰科企联合体中稻生产试验，平均亩产576.5公斤，比对照Ⅱ优3301增产0.1%。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中稻种植，秧龄为25～30天。栽插规格以20厘米×23厘米为宜，每穴栽插2粒谷苗。栽培上重施基肥，早施分蘖肥，配施有机肥及磷、钾肥，中等肥力水平田亩施纯氮10～12公斤，氮、磷、钾比例为1:0.6:0.8。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宁12优039属中籼三系杂交稻品种。全生育期136天左右，比对照Ⅱ优3301早熟4天；产量较高，感稻瘟病，米质达部颁二等优质食用稻品种品质标准。适宜福建省稻瘟病轻发区作中稻种植，栽培上注意防治稻瘟病。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39.审定编号：</w:t>
      </w:r>
      <w:r>
        <w:rPr>
          <w:rFonts w:ascii="仿宋" w:eastAsia="仿宋" w:cs="仿宋" w:hint="eastAsia"/>
          <w:color w:val="000000"/>
          <w:sz w:val="28"/>
          <w:szCs w:val="28"/>
          <w:highlight w:val="auto"/>
        </w:rPr>
        <w:t>闽审稻20210039</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佳禾165</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厦门大学生命科学学院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pacing w:val="-4"/>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pacing w:val="-4"/>
          <w:sz w:val="28"/>
          <w:szCs w:val="28"/>
          <w:highlight w:val="auto"/>
        </w:rPr>
        <w:t>厦门大学生命科学学院、福建省福瑞华安种业科技有限公司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佳辐占/佳辐42//粤晶丝苗</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福建省作晚稻种植，全生育期两年区试平均122.1天，比对照天优华占早熟0.3天。群体整齐，株型适中，株高较矮，分蘖力强，后期转色好。每亩有效穗数18.7万，株高105.4厘米，穗长23.0厘米，每穗总粒数167.7粒，结实率88.74%，千粒重23.3克。两年稻瘟病抗性鉴定综合评价</w:t>
      </w:r>
      <w:r>
        <w:rPr>
          <w:rFonts w:ascii="仿宋" w:eastAsia="仿宋" w:cs="仿宋" w:hint="eastAsia"/>
          <w:color w:val="000000"/>
          <w:sz w:val="28"/>
          <w:szCs w:val="28"/>
          <w:lang w:eastAsia="zh-CN"/>
          <w:highlight w:val="auto"/>
        </w:rPr>
        <w:t>为</w:t>
      </w:r>
      <w:r>
        <w:rPr>
          <w:rFonts w:ascii="仿宋" w:eastAsia="仿宋" w:cs="仿宋" w:hint="eastAsia"/>
          <w:color w:val="000000"/>
          <w:sz w:val="28"/>
          <w:szCs w:val="28"/>
          <w:highlight w:val="auto"/>
        </w:rPr>
        <w:t>中抗稻瘟病。米质检测结果：糙米率81.7%，整精米率73.0%，垩白度0.1%，透明度1级，碱消值7.0级，胶稠度79毫米，直链淀粉含量16.6%，</w:t>
      </w:r>
      <w:r>
        <w:rPr>
          <w:rFonts w:ascii="仿宋" w:eastAsia="仿宋" w:cs="仿宋" w:hint="eastAsia"/>
          <w:color w:val="000000"/>
          <w:sz w:val="28"/>
          <w:szCs w:val="28"/>
          <w:lang w:eastAsia="zh-CN"/>
          <w:highlight w:val="auto"/>
        </w:rPr>
        <w:t>米质</w:t>
      </w:r>
      <w:r>
        <w:rPr>
          <w:rFonts w:ascii="仿宋" w:eastAsia="仿宋" w:cs="仿宋" w:hint="eastAsia"/>
          <w:color w:val="000000"/>
          <w:sz w:val="28"/>
          <w:szCs w:val="28"/>
          <w:highlight w:val="auto"/>
        </w:rPr>
        <w:t>达部颁一等优质食用稻品种品质标准。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2019年参加</w:t>
      </w:r>
      <w:bookmarkStart w:id="3" w:name="_Hlk66054544"/>
      <w:bookmarkStart w:id="4" w:name="_Hlk66047984"/>
      <w:r>
        <w:rPr>
          <w:rFonts w:ascii="仿宋" w:eastAsia="仿宋" w:cs="仿宋" w:hint="eastAsia"/>
          <w:color w:val="000000"/>
          <w:sz w:val="28"/>
          <w:szCs w:val="28"/>
          <w:highlight w:val="auto"/>
        </w:rPr>
        <w:t>厦门大学种业创新科企联合体</w:t>
      </w:r>
      <w:bookmarkEnd w:id="3"/>
      <w:r>
        <w:rPr>
          <w:rFonts w:ascii="仿宋" w:eastAsia="仿宋" w:cs="仿宋" w:hint="eastAsia"/>
          <w:color w:val="000000"/>
          <w:sz w:val="28"/>
          <w:szCs w:val="28"/>
          <w:highlight w:val="auto"/>
        </w:rPr>
        <w:t>晚稻中熟</w:t>
      </w:r>
      <w:bookmarkEnd w:id="4"/>
      <w:r>
        <w:rPr>
          <w:rFonts w:ascii="仿宋" w:eastAsia="仿宋" w:cs="仿宋" w:hint="eastAsia"/>
          <w:color w:val="000000"/>
          <w:sz w:val="28"/>
          <w:szCs w:val="28"/>
          <w:highlight w:val="auto"/>
        </w:rPr>
        <w:t>组区试，平均亩产590.63公斤，比对照天优华占增产0.34%，</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；2020年续试，平均亩产563.69公斤，比对照天优华占增产2.16%，达极显著</w:t>
      </w:r>
      <w:r>
        <w:rPr>
          <w:rFonts w:ascii="仿宋" w:eastAsia="仿宋" w:cs="仿宋" w:hint="eastAsia"/>
          <w:color w:val="000000"/>
          <w:sz w:val="28"/>
          <w:szCs w:val="28"/>
          <w:lang w:eastAsia="zh-CN"/>
          <w:highlight w:val="auto"/>
        </w:rPr>
        <w:t>水平</w:t>
      </w:r>
      <w:r>
        <w:rPr>
          <w:rFonts w:ascii="仿宋" w:eastAsia="仿宋" w:cs="仿宋" w:hint="eastAsia"/>
          <w:color w:val="000000"/>
          <w:sz w:val="28"/>
          <w:szCs w:val="28"/>
          <w:highlight w:val="auto"/>
        </w:rPr>
        <w:t>。两年区试平均亩产577.16公斤，比对照天优华占增产1.25%。2020年参加生产试验，平均亩产557.30公斤，比对照天优华占增产5.66%。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秧龄为18～20天。栽插规格以20厘米×20厘米或20厘米×23厘米为宜，每穴栽插2粒谷苗。栽培上重施基肥，早施分蘖肥，配施有机肥及磷、钾肥，一般中等肥力水平田亩施纯氮10～12公斤，氮、磷、钾比例为1:0.6:0.8。水分管理上掌握深水返青、浅水分蘖、够苗露晒田、复水抽穗、后期湿润灌溉的原则。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佳禾165属晚籼中熟常规稻品种。全生育期122天左右，与对照天优华占相当；产量较高，中抗稻瘟病，米质</w:t>
      </w:r>
      <w:bookmarkStart w:id="5" w:name="_Hlk32180077"/>
      <w:r>
        <w:rPr>
          <w:rFonts w:ascii="仿宋" w:eastAsia="仿宋" w:cs="仿宋" w:hint="eastAsia"/>
          <w:color w:val="000000"/>
          <w:sz w:val="28"/>
          <w:szCs w:val="28"/>
          <w:highlight w:val="auto"/>
        </w:rPr>
        <w:t>达部颁一等优质食用稻品种品质标准</w:t>
      </w:r>
      <w:bookmarkEnd w:id="5"/>
      <w:r>
        <w:rPr>
          <w:rFonts w:ascii="仿宋" w:eastAsia="仿宋" w:cs="仿宋" w:hint="eastAsia"/>
          <w:color w:val="000000"/>
          <w:sz w:val="28"/>
          <w:szCs w:val="28"/>
          <w:highlight w:val="auto"/>
        </w:rPr>
        <w:t>。适宜福建省作晚稻种植。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40.审定编号：</w:t>
      </w:r>
      <w:r>
        <w:rPr>
          <w:rFonts w:ascii="仿宋" w:eastAsia="仿宋" w:cs="仿宋" w:hint="eastAsia"/>
          <w:color w:val="000000"/>
          <w:sz w:val="28"/>
          <w:szCs w:val="28"/>
          <w:highlight w:val="auto"/>
        </w:rPr>
        <w:t>闽审稻20210040</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百</w:t>
      </w:r>
      <w:r>
        <w:rPr>
          <w:rFonts w:ascii="仿宋" w:eastAsia="仿宋" w:cs="仿宋" w:hint="eastAsia"/>
          <w:color w:val="000000"/>
          <w:sz w:val="28"/>
          <w:szCs w:val="28"/>
          <w:highlight w:val="auto"/>
        </w:rPr>
        <w:t>优中占</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福建神农大丰种业科技有限公司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福建神农大丰种业科技有限公司、三明市福丰农作物科学研究所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shd w:val="clear" w:color="auto" w:fill="FFFFFF"/>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百香</w:t>
      </w:r>
      <w:r>
        <w:rPr>
          <w:rFonts w:ascii="仿宋" w:eastAsia="仿宋" w:cs="仿宋" w:hint="eastAsia"/>
          <w:color w:val="000000"/>
          <w:sz w:val="28"/>
          <w:szCs w:val="28"/>
          <w:highlight w:val="auto"/>
        </w:rPr>
        <w:t>A×中香黄占</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福建省作晚稻种植，全生育期两年区试平均122.5天，比对照天优华占迟熟0.2天。</w:t>
      </w:r>
      <w:r>
        <w:rPr>
          <w:rFonts w:ascii="仿宋" w:eastAsia="仿宋" w:cs="仿宋" w:hint="eastAsia"/>
          <w:color w:val="000000"/>
          <w:sz w:val="28"/>
          <w:szCs w:val="28"/>
          <w:shd w:val="clear" w:color="auto" w:fill="FFFFFF"/>
          <w:highlight w:val="auto"/>
        </w:rPr>
        <w:t>株型适中</w:t>
      </w:r>
      <w:r>
        <w:rPr>
          <w:rFonts w:ascii="仿宋" w:eastAsia="仿宋" w:cs="仿宋" w:hint="eastAsia"/>
          <w:color w:val="000000"/>
          <w:sz w:val="28"/>
          <w:szCs w:val="28"/>
          <w:highlight w:val="auto"/>
        </w:rPr>
        <w:t>，</w:t>
      </w:r>
      <w:r>
        <w:rPr>
          <w:rFonts w:ascii="仿宋" w:eastAsia="仿宋" w:cs="仿宋" w:hint="eastAsia"/>
          <w:color w:val="000000"/>
          <w:sz w:val="28"/>
          <w:szCs w:val="28"/>
          <w:shd w:val="clear" w:color="auto" w:fill="FFFFFF"/>
          <w:highlight w:val="auto"/>
        </w:rPr>
        <w:t>长势繁茂，</w:t>
      </w:r>
      <w:r>
        <w:rPr>
          <w:rFonts w:ascii="仿宋" w:eastAsia="仿宋" w:cs="仿宋" w:hint="eastAsia"/>
          <w:color w:val="000000"/>
          <w:sz w:val="28"/>
          <w:szCs w:val="28"/>
          <w:highlight w:val="auto"/>
        </w:rPr>
        <w:t>分蘖力较强，穗大粒多。每亩有效穗18.7万，株高117.7厘米，穗长22.6厘米，每穗总粒数164.8粒，结实率85.48%，千粒重24.3克。两年稻瘟病抗性鉴定综合评价为中抗稻瘟病。</w:t>
      </w:r>
      <w:r>
        <w:rPr>
          <w:rFonts w:ascii="仿宋" w:eastAsia="仿宋" w:cs="仿宋" w:hint="eastAsia"/>
          <w:color w:val="000000"/>
          <w:sz w:val="28"/>
          <w:szCs w:val="28"/>
          <w:shd w:val="clear" w:color="auto" w:fill="FFFFFF"/>
          <w:highlight w:val="auto"/>
        </w:rPr>
        <w:t>米质检测结果：糙米率81.4%，整精米率61.4%，垩白度0.7%，透明度1级，碱消值6.8级，胶稠度68毫米，直链淀粉含量18.5%。米质达部颁二等优质食用稻品种品质标准。</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w:t>
      </w:r>
      <w:r>
        <w:rPr>
          <w:rFonts w:ascii="仿宋" w:eastAsia="仿宋" w:cs="仿宋" w:hint="eastAsia"/>
          <w:color w:val="000000"/>
          <w:sz w:val="28"/>
          <w:szCs w:val="28"/>
          <w:shd w:val="clear" w:color="auto" w:fill="FFFFFF"/>
          <w:highlight w:val="auto"/>
        </w:rPr>
        <w:t>厦门大学种业创新科企联合体晚稻中熟组区域试验</w:t>
      </w:r>
      <w:r>
        <w:rPr>
          <w:rFonts w:ascii="仿宋" w:eastAsia="仿宋" w:cs="仿宋" w:hint="eastAsia"/>
          <w:color w:val="000000"/>
          <w:sz w:val="28"/>
          <w:szCs w:val="28"/>
          <w:highlight w:val="auto"/>
        </w:rPr>
        <w:t>，平均亩产550.08公斤，比对照天优华占减产6.69%，达极显著</w:t>
      </w:r>
      <w:r>
        <w:rPr>
          <w:rFonts w:ascii="仿宋" w:eastAsia="仿宋" w:cs="仿宋" w:hint="eastAsia"/>
          <w:color w:val="000000"/>
          <w:sz w:val="28"/>
          <w:szCs w:val="28"/>
          <w:lang w:eastAsia="zh-CN"/>
          <w:highlight w:val="auto"/>
        </w:rPr>
        <w:t>水平</w:t>
      </w:r>
      <w:r>
        <w:rPr>
          <w:rFonts w:ascii="仿宋" w:eastAsia="仿宋" w:cs="仿宋" w:hint="eastAsia"/>
          <w:color w:val="000000"/>
          <w:sz w:val="28"/>
          <w:szCs w:val="28"/>
          <w:highlight w:val="auto"/>
        </w:rPr>
        <w:t>；2019年续试，平均亩产530.75公斤，比对照天优华占减产9.83%，达极显著</w:t>
      </w:r>
      <w:r>
        <w:rPr>
          <w:rFonts w:ascii="仿宋" w:eastAsia="仿宋" w:cs="仿宋" w:hint="eastAsia"/>
          <w:color w:val="000000"/>
          <w:sz w:val="28"/>
          <w:szCs w:val="28"/>
          <w:lang w:eastAsia="zh-CN"/>
          <w:highlight w:val="auto"/>
        </w:rPr>
        <w:t>水平</w:t>
      </w:r>
      <w:r>
        <w:rPr>
          <w:rFonts w:ascii="仿宋" w:eastAsia="仿宋" w:cs="仿宋" w:hint="eastAsia"/>
          <w:color w:val="000000"/>
          <w:sz w:val="28"/>
          <w:szCs w:val="28"/>
          <w:highlight w:val="auto"/>
        </w:rPr>
        <w:t>；</w:t>
      </w:r>
      <w:r>
        <w:rPr>
          <w:rFonts w:ascii="仿宋" w:eastAsia="仿宋" w:cs="仿宋" w:hint="eastAsia"/>
          <w:bCs/>
          <w:color w:val="000000"/>
          <w:sz w:val="28"/>
          <w:szCs w:val="28"/>
          <w:highlight w:val="auto"/>
        </w:rPr>
        <w:t>两年</w:t>
      </w:r>
      <w:r>
        <w:rPr>
          <w:rFonts w:ascii="仿宋" w:eastAsia="仿宋" w:cs="仿宋" w:hint="eastAsia"/>
          <w:color w:val="000000"/>
          <w:sz w:val="28"/>
          <w:szCs w:val="28"/>
          <w:shd w:val="clear" w:color="auto" w:fill="FFFFFF"/>
          <w:highlight w:val="auto"/>
        </w:rPr>
        <w:t>区域试验</w:t>
      </w:r>
      <w:r>
        <w:rPr>
          <w:rFonts w:ascii="仿宋" w:eastAsia="仿宋" w:cs="仿宋" w:hint="eastAsia"/>
          <w:bCs/>
          <w:color w:val="000000"/>
          <w:sz w:val="28"/>
          <w:szCs w:val="28"/>
          <w:highlight w:val="auto"/>
        </w:rPr>
        <w:t>平均亩产540.42公斤，比对照</w:t>
      </w:r>
      <w:r>
        <w:rPr>
          <w:rFonts w:ascii="仿宋" w:eastAsia="仿宋" w:cs="仿宋" w:hint="eastAsia"/>
          <w:color w:val="000000"/>
          <w:sz w:val="28"/>
          <w:szCs w:val="28"/>
          <w:highlight w:val="auto"/>
        </w:rPr>
        <w:t>天优华占减</w:t>
      </w:r>
      <w:r>
        <w:rPr>
          <w:rFonts w:ascii="仿宋" w:eastAsia="仿宋" w:cs="仿宋" w:hint="eastAsia"/>
          <w:bCs/>
          <w:color w:val="000000"/>
          <w:sz w:val="28"/>
          <w:szCs w:val="28"/>
          <w:highlight w:val="auto"/>
        </w:rPr>
        <w:t>产8.26%。</w:t>
      </w:r>
      <w:r>
        <w:rPr>
          <w:rFonts w:ascii="仿宋" w:eastAsia="仿宋" w:cs="仿宋" w:hint="eastAsia"/>
          <w:color w:val="000000"/>
          <w:sz w:val="28"/>
          <w:szCs w:val="28"/>
          <w:highlight w:val="auto"/>
        </w:rPr>
        <w:t>2020年生产试验，平均亩产535.45公斤，比对照天优华占增产1.39%。</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shd w:val="clear" w:color="auto" w:fill="FFFFFF"/>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shd w:val="clear" w:color="auto" w:fill="FFFFFF"/>
          <w:highlight w:val="auto"/>
        </w:rPr>
        <w:t>作晚稻种植，秧龄为25天左右。插植密度20厘米×20厘米，丛插2粒谷。亩施纯氮10公斤，氮、磷、钾比例为1.0:0.6:0.9，基肥、分蘖肥、穗肥、粒肥比例为5：3：1：1。水管采取浅水促蘖、适时烤田、有水抽穗、湿润灌浆、后期干湿交替。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kern w:val="0"/>
          <w:sz w:val="28"/>
          <w:szCs w:val="28"/>
        </w:rPr>
        <w:t>省农作物品种审定委员会审定意见</w:t>
      </w:r>
      <w:r>
        <w:rPr>
          <w:rFonts w:ascii="仿宋" w:eastAsia="仿宋" w:cs="仿宋" w:hint="eastAsia"/>
          <w:b/>
          <w:color w:val="000000"/>
          <w:kern w:val="0"/>
          <w:sz w:val="28"/>
          <w:szCs w:val="28"/>
          <w:highlight w:val="auto"/>
        </w:rPr>
        <w:t>：</w:t>
      </w:r>
      <w:r>
        <w:rPr>
          <w:rFonts w:ascii="仿宋" w:eastAsia="仿宋" w:cs="仿宋" w:hint="eastAsia"/>
          <w:bCs/>
          <w:color w:val="000000"/>
          <w:kern w:val="0"/>
          <w:sz w:val="28"/>
          <w:szCs w:val="28"/>
          <w:highlight w:val="auto"/>
        </w:rPr>
        <w:t>百优中占</w:t>
      </w:r>
      <w:r>
        <w:rPr>
          <w:rFonts w:ascii="仿宋" w:eastAsia="仿宋" w:cs="仿宋" w:hint="eastAsia"/>
          <w:color w:val="000000"/>
          <w:sz w:val="28"/>
          <w:szCs w:val="28"/>
          <w:shd w:val="clear" w:color="auto" w:fill="FFFFFF"/>
          <w:highlight w:val="auto"/>
        </w:rPr>
        <w:t>属晚籼中熟三系杂交稻品种。全生育期123天左右，与对照天优华占相当。产量中等，中抗稻瘟病，米质达部颁二等优质食用稻品种品质标准。适宜福建省作晚稻种植。</w:t>
      </w:r>
      <w:r>
        <w:rPr>
          <w:rFonts w:ascii="仿宋" w:eastAsia="仿宋" w:cs="仿宋" w:hint="eastAsia"/>
          <w:color w:val="000000"/>
          <w:sz w:val="28"/>
          <w:szCs w:val="28"/>
          <w:shd w:val="clear" w:color="auto" w:fill="FFFFFF"/>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41.审定编号：</w:t>
      </w:r>
      <w:r>
        <w:rPr>
          <w:rFonts w:ascii="仿宋" w:eastAsia="仿宋" w:cs="仿宋" w:hint="eastAsia"/>
          <w:color w:val="000000"/>
          <w:sz w:val="28"/>
          <w:szCs w:val="28"/>
          <w:highlight w:val="auto"/>
        </w:rPr>
        <w:t>闽审稻20210041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福泰优196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bCs/>
          <w:color w:val="000000"/>
          <w:sz w:val="28"/>
          <w:szCs w:val="28"/>
          <w:highlight w:val="auto"/>
        </w:rPr>
        <w:t>福建吉奥种业有限公司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福建吉奥种业有限公司、福建省农业科学院水稻研究所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福泰1A×JR196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域试验平均126.4天，比对照天优华占迟熟2.4天。群体整齐，株型适中，分蘖力强，熟期转色好。每亩有效穗数17.4万，株高107.1厘米，穗长23.9厘米，每穗总粒数161.5粒，结实率数79.2%，千粒重27.0克。两年稻瘟病抗性鉴定综合评价为感稻瘟病。米质检测结果：糙米率82.8%，整精米率60.4%，垩白度2.7%，透明度1级，碱消值7.0级，胶稠度77毫米，直链淀粉含量19.0%，米质达部颁二等优质食用稻品种品质标准。</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bCs/>
          <w:color w:val="000000"/>
          <w:sz w:val="28"/>
          <w:szCs w:val="28"/>
          <w:highlight w:val="auto"/>
        </w:rPr>
        <w:t>2019年参加福建省闽佳科企联合体晚稻中熟组区域试验，平均亩产567.56公斤，比对照天优华占减产0.24%，</w:t>
      </w:r>
      <w:r>
        <w:rPr>
          <w:rFonts w:ascii="仿宋" w:eastAsia="仿宋" w:cs="仿宋" w:hint="eastAsia"/>
          <w:bCs/>
          <w:color w:val="000000"/>
          <w:sz w:val="28"/>
          <w:szCs w:val="28"/>
          <w:lang w:eastAsia="zh-CN"/>
          <w:highlight w:val="auto"/>
        </w:rPr>
        <w:t>未达</w:t>
      </w:r>
      <w:r>
        <w:rPr>
          <w:rFonts w:ascii="仿宋" w:eastAsia="仿宋" w:cs="仿宋" w:hint="eastAsia"/>
          <w:bCs/>
          <w:color w:val="000000"/>
          <w:sz w:val="28"/>
          <w:szCs w:val="28"/>
          <w:highlight w:val="auto"/>
        </w:rPr>
        <w:t>显著</w:t>
      </w:r>
      <w:r>
        <w:rPr>
          <w:rFonts w:ascii="仿宋" w:eastAsia="仿宋" w:cs="仿宋" w:hint="eastAsia"/>
          <w:bCs/>
          <w:color w:val="000000"/>
          <w:sz w:val="28"/>
          <w:szCs w:val="28"/>
          <w:lang w:eastAsia="zh-CN"/>
          <w:highlight w:val="auto"/>
        </w:rPr>
        <w:t>水平</w:t>
      </w:r>
      <w:r>
        <w:rPr>
          <w:rFonts w:ascii="仿宋" w:eastAsia="仿宋" w:cs="仿宋" w:hint="eastAsia"/>
          <w:bCs/>
          <w:color w:val="000000"/>
          <w:sz w:val="28"/>
          <w:szCs w:val="28"/>
          <w:highlight w:val="auto"/>
        </w:rPr>
        <w:t>。2020年续试，平均亩产537.98公斤，比对照天优华占减产3.59%，达极显著水平。两年区域试验平均亩产552.77公斤，比对照天优华占减产1.92%。2020年生产试验平均亩产555.5公斤，比对照天优华占增产3.53%。</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作晚稻种植，秧龄为20～25天。栽插规格以16.7厘米×16.7厘米为宜，每穴栽插2～3粒谷苗。栽培上重施基肥，早施分蘖肥，</w:t>
      </w:r>
      <w:r>
        <w:rPr>
          <w:rFonts w:ascii="仿宋" w:eastAsia="仿宋" w:cs="仿宋" w:hint="eastAsia"/>
          <w:bCs/>
          <w:color w:val="000000"/>
          <w:sz w:val="28"/>
          <w:szCs w:val="28"/>
          <w:highlight w:val="auto"/>
        </w:rPr>
        <w:t>亩施纯氮12公斤，氮、磷、钾比例为1.0：0.5：0.8</w:t>
      </w:r>
      <w:r>
        <w:rPr>
          <w:rFonts w:ascii="仿宋" w:eastAsia="仿宋" w:cs="仿宋" w:hint="eastAsia"/>
          <w:color w:val="000000"/>
          <w:sz w:val="28"/>
          <w:szCs w:val="28"/>
          <w:highlight w:val="auto"/>
        </w:rPr>
        <w:t>。水分管理上掌握浅水活蔸、薄水养蘖、够苗轻搁、湿润稳长的原则。注意及时防治病虫害。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泰优196属晚籼中熟三系杂交稻品种。全生育期126天左右，比对照天优华占迟熟2天；产量中等，感稻瘟病，米质达部颁二等优质食用稻品种品质标准。适宜福建省稻瘟病轻发区作晚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42.审定编号：</w:t>
      </w:r>
      <w:r>
        <w:rPr>
          <w:rFonts w:ascii="仿宋" w:eastAsia="仿宋" w:cs="仿宋" w:hint="eastAsia"/>
          <w:color w:val="000000"/>
          <w:sz w:val="28"/>
          <w:szCs w:val="28"/>
          <w:highlight w:val="auto"/>
        </w:rPr>
        <w:t>闽审稻20210042</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品种名称：</w:t>
      </w:r>
      <w:r>
        <w:rPr>
          <w:rFonts w:ascii="仿宋" w:eastAsia="仿宋" w:cs="仿宋" w:hint="eastAsia"/>
          <w:color w:val="000000"/>
          <w:sz w:val="28"/>
          <w:szCs w:val="28"/>
          <w:highlight w:val="auto"/>
        </w:rPr>
        <w:t>五优386</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福建金品农业科技股份有限公司</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选育单位：</w:t>
      </w:r>
      <w:r>
        <w:rPr>
          <w:rFonts w:ascii="仿宋" w:eastAsia="仿宋" w:cs="仿宋" w:hint="eastAsia"/>
          <w:color w:val="000000"/>
          <w:sz w:val="28"/>
          <w:szCs w:val="28"/>
          <w:highlight w:val="auto"/>
        </w:rPr>
        <w:t>福建金品农业科技股份有限公司、福建省农业科学院水稻研究所、广东省农业科学院水稻研究所、福建强科农业科技发展有限公司</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品种来源：</w:t>
      </w:r>
      <w:r>
        <w:rPr>
          <w:rFonts w:ascii="仿宋" w:eastAsia="仿宋" w:cs="仿宋" w:hint="eastAsia"/>
          <w:color w:val="000000"/>
          <w:sz w:val="28"/>
          <w:szCs w:val="28"/>
          <w:highlight w:val="auto"/>
        </w:rPr>
        <w:t>五丰A×福恢386</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福建省作晚稻种植，全生育期两年区域试验平均124.</w:t>
      </w:r>
      <w:r>
        <w:rPr>
          <w:rFonts w:ascii="仿宋" w:eastAsia="仿宋" w:cs="仿宋" w:hint="eastAsia"/>
          <w:color w:val="000000"/>
          <w:sz w:val="28"/>
          <w:szCs w:val="28"/>
          <w:lang w:val="en-US" w:eastAsia="zh-CN"/>
          <w:highlight w:val="auto"/>
        </w:rPr>
        <w:t>7</w:t>
      </w:r>
      <w:r>
        <w:rPr>
          <w:rFonts w:ascii="仿宋" w:eastAsia="仿宋" w:cs="仿宋" w:hint="eastAsia"/>
          <w:color w:val="000000"/>
          <w:sz w:val="28"/>
          <w:szCs w:val="28"/>
          <w:highlight w:val="auto"/>
        </w:rPr>
        <w:t>天，比对照天优华占早熟0.</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天。群体整齐，株型适中，分蘖力强，熟期转色好。每亩有效穗数16.7万，株高104.6厘米，穗长22.8厘米，每穗总粒数163.5粒，结实率85.0%，千粒重28.0克。两年稻瘟病抗性鉴定综合评价为中感稻瘟病。米质检测结果：糙米率82.1%，整精米率68%，垩白度2.6%，透明度1级，碱消值4级，胶稠度78毫米，直链淀粉含量14.4%。</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产量表现：</w:t>
      </w:r>
      <w:r>
        <w:rPr>
          <w:rFonts w:ascii="仿宋" w:eastAsia="仿宋" w:cs="仿宋" w:hint="eastAsia"/>
          <w:color w:val="000000"/>
          <w:sz w:val="28"/>
          <w:szCs w:val="28"/>
          <w:highlight w:val="auto"/>
        </w:rPr>
        <w:t>2018年参加福建省闽佳科企联合体晚稻中熟组区域试验，平均亩产559.42公斤，比对照天优华占增产6.26%，达极显著水平；2019年续试，平均亩产585.00公斤，比对照天优华占增产2.82%，达</w:t>
      </w:r>
      <w:r>
        <w:rPr>
          <w:rFonts w:ascii="仿宋" w:eastAsia="仿宋" w:cs="仿宋" w:hint="eastAsia"/>
          <w:color w:val="000000"/>
          <w:sz w:val="28"/>
          <w:szCs w:val="28"/>
          <w:lang w:eastAsia="zh-CN"/>
          <w:highlight w:val="auto"/>
        </w:rPr>
        <w:t>极</w:t>
      </w:r>
      <w:r>
        <w:rPr>
          <w:rFonts w:ascii="仿宋" w:eastAsia="仿宋" w:cs="仿宋" w:hint="eastAsia"/>
          <w:color w:val="000000"/>
          <w:sz w:val="28"/>
          <w:szCs w:val="28"/>
          <w:highlight w:val="auto"/>
        </w:rPr>
        <w:t>显著水平。两年区域试验平均亩产572.21公斤，比对照天优华占增产4.54%。2020年参加生产试验，平均亩产559.4公斤，比对照天优华占增产4.25%。</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秧龄为20～25天。栽插规格以16.7厘米×16.7厘米为宜，每穴栽插2粒谷苗。栽培上重施基肥，早施分蘖肥，亩施纯氮12公斤，氮、磷、钾比例为1.0：0.5：0.8。水分管理上掌握浅水活蔸、薄水养蘖、够苗轻搁、湿润稳长的原则。注意及时防治病虫害。</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五优386属晚籼中熟三系杂交稻品种。全生育期125天左右，与对照天优华占相当；产量较高，中感稻瘟病，米质较优。适宜福建省稻瘟病轻发区作晚稻种植，栽培上注意防治稻瘟病。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43.审定编号：</w:t>
      </w:r>
      <w:r>
        <w:rPr>
          <w:rFonts w:ascii="仿宋" w:eastAsia="仿宋" w:cs="仿宋" w:hint="eastAsia"/>
          <w:color w:val="000000"/>
          <w:sz w:val="28"/>
          <w:szCs w:val="28"/>
          <w:highlight w:val="auto"/>
        </w:rPr>
        <w:t>闽审稻20210043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禾两优1560</w:t>
      </w:r>
      <w:r>
        <w:rPr>
          <w:rFonts w:ascii="仿宋" w:eastAsia="仿宋" w:cs="仿宋" w:hint="eastAsia"/>
          <w:color w:val="000000"/>
          <w:sz w:val="28"/>
          <w:szCs w:val="28"/>
          <w:lang w:eastAsia="zh-CN"/>
          <w:highlight w:val="auto"/>
        </w:rPr>
        <w:t>（区试名：茂两优</w:t>
      </w:r>
      <w:r>
        <w:rPr>
          <w:rFonts w:ascii="仿宋" w:eastAsia="仿宋" w:cs="仿宋" w:hint="eastAsia"/>
          <w:color w:val="000000"/>
          <w:sz w:val="28"/>
          <w:szCs w:val="28"/>
          <w:lang w:val="en-US" w:eastAsia="zh-CN"/>
          <w:highlight w:val="auto"/>
        </w:rPr>
        <w:t>1560</w:t>
      </w:r>
      <w:r>
        <w:rPr>
          <w:rFonts w:ascii="仿宋" w:eastAsia="仿宋" w:cs="仿宋" w:hint="eastAsia"/>
          <w:color w:val="000000"/>
          <w:sz w:val="28"/>
          <w:szCs w:val="28"/>
          <w:lang w:eastAsia="zh-CN"/>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福建农林大学农学院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福建农林大学农学院、</w:t>
      </w:r>
      <w:r>
        <w:rPr>
          <w:rFonts w:ascii="仿宋" w:eastAsia="仿宋" w:cs="仿宋" w:hint="eastAsia"/>
          <w:color w:val="000000"/>
          <w:sz w:val="28"/>
          <w:szCs w:val="28"/>
        </w:rPr>
        <w:t>福建农林大学植物免疫研究中心、</w:t>
      </w:r>
      <w:r>
        <w:rPr>
          <w:rFonts w:ascii="仿宋" w:eastAsia="仿宋" w:cs="仿宋" w:hint="eastAsia"/>
          <w:color w:val="000000"/>
          <w:sz w:val="28"/>
          <w:szCs w:val="28"/>
          <w:highlight w:val="auto"/>
        </w:rPr>
        <w:t>福建禾丰种业股份有限公司</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广西万禾种业有限公司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禾9S×金恢1560</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126.0天，比对照宜优673早熟0.9天。群体整齐，株型适中，后期转色好。每亩有效穗17.4万，株高99.7厘米，穗长24.0厘米，每穗总粒数158.1粒，结实率82.2%，千粒重27.0克。两年</w:t>
      </w:r>
      <w:r>
        <w:rPr>
          <w:rFonts w:ascii="仿宋" w:eastAsia="仿宋" w:cs="仿宋" w:hint="eastAsia"/>
          <w:color w:val="000000"/>
          <w:sz w:val="28"/>
          <w:szCs w:val="28"/>
          <w:lang w:eastAsia="zh-CN"/>
          <w:highlight w:val="auto"/>
        </w:rPr>
        <w:t>稻瘟病抗性鉴定</w:t>
      </w:r>
      <w:r>
        <w:rPr>
          <w:rFonts w:ascii="仿宋" w:eastAsia="仿宋" w:cs="仿宋" w:hint="eastAsia"/>
          <w:color w:val="000000"/>
          <w:sz w:val="28"/>
          <w:szCs w:val="28"/>
          <w:highlight w:val="auto"/>
        </w:rPr>
        <w:t>综合评价为中抗稻瘟病。米质</w:t>
      </w:r>
      <w:r>
        <w:rPr>
          <w:rFonts w:ascii="仿宋" w:eastAsia="仿宋" w:cs="仿宋" w:hint="eastAsia"/>
          <w:color w:val="000000"/>
          <w:sz w:val="28"/>
          <w:szCs w:val="28"/>
          <w:lang w:eastAsia="zh-CN"/>
          <w:highlight w:val="auto"/>
        </w:rPr>
        <w:t>检测结果</w:t>
      </w:r>
      <w:r>
        <w:rPr>
          <w:rFonts w:ascii="仿宋" w:eastAsia="仿宋" w:cs="仿宋" w:hint="eastAsia"/>
          <w:color w:val="000000"/>
          <w:sz w:val="28"/>
          <w:szCs w:val="28"/>
          <w:highlight w:val="auto"/>
        </w:rPr>
        <w:t>：糙米率81.8%，整精米率70.0%，垩白度2.8%，透明度1级，碱消值4.5级，胶稠度76.0毫米，直链淀粉含量16.5%。</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2018年参加福建省科研单位联合体区试，平均亩产516.70公斤，比对照宜优673增产1.05%，</w:t>
      </w:r>
      <w:r>
        <w:rPr>
          <w:rFonts w:ascii="仿宋" w:eastAsia="仿宋" w:cs="仿宋" w:hint="eastAsia"/>
          <w:color w:val="000000"/>
          <w:sz w:val="28"/>
          <w:szCs w:val="28"/>
          <w:lang w:eastAsia="zh-CN"/>
          <w:highlight w:val="auto"/>
        </w:rPr>
        <w:t>未达</w:t>
      </w:r>
      <w:r>
        <w:rPr>
          <w:rFonts w:ascii="仿宋" w:eastAsia="仿宋" w:cs="仿宋" w:hint="eastAsia"/>
          <w:color w:val="000000"/>
          <w:sz w:val="28"/>
          <w:szCs w:val="28"/>
          <w:highlight w:val="auto"/>
        </w:rPr>
        <w:t>显著</w:t>
      </w:r>
      <w:r>
        <w:rPr>
          <w:rFonts w:ascii="仿宋" w:eastAsia="仿宋" w:cs="仿宋" w:hint="eastAsia"/>
          <w:color w:val="000000"/>
          <w:sz w:val="28"/>
          <w:szCs w:val="28"/>
          <w:lang w:eastAsia="zh-CN"/>
          <w:highlight w:val="auto"/>
        </w:rPr>
        <w:t>水平</w:t>
      </w:r>
      <w:r>
        <w:rPr>
          <w:rFonts w:ascii="仿宋" w:eastAsia="仿宋" w:cs="仿宋" w:hint="eastAsia"/>
          <w:color w:val="000000"/>
          <w:sz w:val="28"/>
          <w:szCs w:val="28"/>
          <w:highlight w:val="auto"/>
        </w:rPr>
        <w:t>。2019年续试，平均亩产574.15公斤，比对照宜优673增产8.80%，达极显著水平。两年区试平均亩产545.43公斤，比对照宜优673增产4.93%。2020年</w:t>
      </w:r>
      <w:r>
        <w:rPr>
          <w:rFonts w:ascii="仿宋" w:eastAsia="仿宋" w:cs="仿宋" w:hint="eastAsia"/>
          <w:color w:val="000000"/>
          <w:sz w:val="28"/>
          <w:szCs w:val="28"/>
          <w:lang w:eastAsia="zh-CN"/>
          <w:highlight w:val="auto"/>
        </w:rPr>
        <w:t>参加</w:t>
      </w:r>
      <w:r>
        <w:rPr>
          <w:rFonts w:ascii="仿宋" w:eastAsia="仿宋" w:cs="仿宋" w:hint="eastAsia"/>
          <w:color w:val="000000"/>
          <w:sz w:val="28"/>
          <w:szCs w:val="28"/>
          <w:highlight w:val="auto"/>
        </w:rPr>
        <w:t>生产试验,平均亩产535.30公斤，比对照宜优673增产5.60%。</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秧龄为25～30天。插植密度20.0厘米×20.0厘米，丛插2粒谷秧。亩施纯氮11公斤，氮、磷、钾比例为1:0.8:0.8，基肥、分蘖肥、穗肥、粒肥比例5:3:1:1。水管采取“浅水促蘖、适时烤田、有水抽穗、湿润灌浆、后期干湿交替”。注意及时防治病虫害，后期适时烤田，增强根系活力。</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禾两优1560属晚籼两系杂交稻品种。全生育期126天左右，比宜优673早熟</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天；产量较高，中抗稻瘟病，米质较优。适宜福建省作晚稻种植。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44.审定编号：</w:t>
      </w:r>
      <w:r>
        <w:rPr>
          <w:rFonts w:ascii="仿宋" w:eastAsia="仿宋" w:cs="仿宋" w:hint="eastAsia"/>
          <w:color w:val="000000"/>
          <w:sz w:val="28"/>
          <w:szCs w:val="28"/>
          <w:highlight w:val="auto"/>
        </w:rPr>
        <w:t>闽审稻20210044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夷优601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pacing w:val="-4"/>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pacing w:val="-4"/>
          <w:sz w:val="28"/>
          <w:szCs w:val="28"/>
          <w:highlight w:val="auto"/>
        </w:rPr>
        <w:t>福建省南平市农业科学研究所、福建君和生物科技有限公司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pacing w:val="-4"/>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w:t>
      </w:r>
      <w:r>
        <w:rPr>
          <w:rFonts w:ascii="仿宋" w:eastAsia="仿宋" w:cs="仿宋" w:hint="eastAsia"/>
          <w:color w:val="000000"/>
          <w:spacing w:val="-4"/>
          <w:sz w:val="28"/>
          <w:szCs w:val="28"/>
          <w:highlight w:val="auto"/>
        </w:rPr>
        <w:t>福建省南平市农业科学研究所、福建君和生物科技有限公司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夷A×南恢601</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124.38天，比对照天优华占迟熟0.96天。群体整齐，株型适中，后期转色好。每亩有效穗18.01万，株高105.66厘米，穗长22.65厘米，每穗总粒数175.01粒，结实率78.67%，千粒重22.73克。两年稻瘟病抗性鉴定综合评价为中感稻瘟病。米质检测结果：糙米率81.2%，精米率73.2%，整精米率65.4%，粒长6.7毫米，长宽比3.4，垩白粒率7%，垩白度0.6%，透明度1级，碱消值6.8</w:t>
      </w:r>
      <w:r>
        <w:rPr>
          <w:rFonts w:ascii="仿宋" w:eastAsia="仿宋" w:cs="仿宋" w:hint="eastAsia"/>
          <w:color w:val="000000"/>
          <w:sz w:val="28"/>
          <w:szCs w:val="28"/>
          <w:lang w:eastAsia="zh-CN"/>
          <w:highlight w:val="auto"/>
        </w:rPr>
        <w:t>级</w:t>
      </w:r>
      <w:r>
        <w:rPr>
          <w:rFonts w:ascii="仿宋" w:eastAsia="仿宋" w:cs="仿宋" w:hint="eastAsia"/>
          <w:color w:val="000000"/>
          <w:sz w:val="28"/>
          <w:szCs w:val="28"/>
          <w:highlight w:val="auto"/>
        </w:rPr>
        <w:t>，胶稠度70毫米，直链淀粉17.9%，米质达部颁一等优质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产量表现：</w:t>
      </w:r>
      <w:r>
        <w:rPr>
          <w:rFonts w:ascii="仿宋" w:eastAsia="仿宋" w:cs="仿宋" w:hint="eastAsia"/>
          <w:color w:val="000000"/>
          <w:sz w:val="28"/>
          <w:szCs w:val="28"/>
          <w:highlight w:val="auto"/>
        </w:rPr>
        <w:t>2019年参加金泰科企水稻联合体区试，平均亩产532.17公斤，比对照天优华占减产1.58%，</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；2020年续试，平均亩产505.42公斤，比对照天优华占减产4.9%，达极显著水平；两年区试平均亩产518.79公斤，比对照天优华占减产3.22%。2020年生产试验，平均亩产为574.0公斤，比对照增产1.23%。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6月中上旬播种，秧田播种量12.5公斤，大田亩用种量1.0公斤，秧龄28天以内。插植规格19.8厘米×19.8厘米，丛插2粒谷。亩施纯氮12公斤，氮、磷、钾比例为1.0:0.6：0.9，基肥、分蘖肥、穗粒肥比例为5：4：1。水管采取浅水促蘖、适时烤田、有水抽穗、湿润灌浆、后期干湿交替。注意及时防治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夷优601属晚籼三系杂交稻品种。全生育期12</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天左右，与对照天优华占迟熟1天；产量一般；中感稻瘟病；米质达部颁一等优质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。适宜福建省稻瘟病轻发区作晚稻种植，栽培上注意防治稻瘟病。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45.审定编号：</w:t>
      </w:r>
      <w:r>
        <w:rPr>
          <w:rFonts w:ascii="仿宋" w:eastAsia="仿宋" w:cs="仿宋" w:hint="eastAsia"/>
          <w:color w:val="000000"/>
          <w:sz w:val="28"/>
          <w:szCs w:val="28"/>
          <w:highlight w:val="auto"/>
        </w:rPr>
        <w:t>闽审稻20210045</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N两优769</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pacing w:val="-4"/>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pacing w:val="-4"/>
          <w:sz w:val="28"/>
          <w:szCs w:val="28"/>
          <w:highlight w:val="auto"/>
        </w:rPr>
        <w:t>福建省南平市农业科学研究所、武夷山科力兴种业有限公司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pacing w:val="-4"/>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w:t>
      </w:r>
      <w:r>
        <w:rPr>
          <w:rFonts w:ascii="仿宋" w:eastAsia="仿宋" w:cs="仿宋" w:hint="eastAsia"/>
          <w:color w:val="000000"/>
          <w:spacing w:val="-4"/>
          <w:sz w:val="28"/>
          <w:szCs w:val="28"/>
          <w:highlight w:val="auto"/>
        </w:rPr>
        <w:t>福建省南平市农业科学研究所、武夷山科力兴种业有限公司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N15S×南恢769</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127.4天，比对照宜优673早熟0.3天。穗大粒多，每亩有效穗数16.7万，株高115.9厘米，穗长25.5厘米，每穗总粒数178.6粒，结实率82.35%，千粒重23.9克。两年稻瘟病抗性鉴定综合评价为抗稻瘟病。米质检测结果：糙米率81.1%，精米率70.3%，整精米率63.3%，粒长6.8毫米，长宽比3.2，垩白粒率6%，垩白度0.9%，透明度1级，碱消值7.0级，胶稠度70毫米，直链淀粉含量17.3%，米质达部颁一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产量表现：</w:t>
      </w:r>
      <w:r>
        <w:rPr>
          <w:rFonts w:ascii="仿宋" w:eastAsia="仿宋" w:cs="仿宋" w:hint="eastAsia"/>
          <w:color w:val="000000"/>
          <w:sz w:val="28"/>
          <w:szCs w:val="28"/>
          <w:highlight w:val="auto"/>
        </w:rPr>
        <w:t>2019年参加福建省科研单位联合体区试，平均亩产576.54公斤，比对照宜优673增产9.25%，达极显著水平；2020年续试，平均亩产550.17公斤，比对照宜优673增产5.63%，达极显著水平。两年区试平均亩产563.35公斤，比对照宜优673增产7.44%。2020年生产试验平均亩产525.48公斤，比对照宜优673增产3.87%。</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6月中上旬播种，亩用种量1.5公斤，秧龄25～30天。插植规格19.8厘米×19.8厘米，丛插1～2粒谷。亩施纯氮10公斤，氮、磷、钾比例为1.0:0.7:1.0，基肥、分蘖肥、穗粒肥比例为5：4：1。水管采取浅水促蘖、适时烤田、有水抽穗、湿润灌浆、后期干湿交替。注意及时防治病虫害。</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N两优769属晚籼两系杂交稻品种。全生育期127天左右，与对照宜优673相当；产量高；抗稻瘟病；米质达部颁一等优质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。适宜福建省作晚稻种植。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autoSpaceDE/>
        <w:autoSpaceDN/>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46.审定编号</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闽审稻20210046</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Cs/>
          <w:color w:val="000000"/>
          <w:sz w:val="28"/>
          <w:szCs w:val="28"/>
          <w:lang w:val="en-US" w:eastAsia="zh-CN"/>
          <w:highlight w:val="auto"/>
        </w:rPr>
        <w:t>五优618（区试名：五优</w:t>
      </w:r>
      <w:r>
        <w:rPr>
          <w:rFonts w:ascii="仿宋" w:eastAsia="仿宋" w:cs="仿宋" w:hint="eastAsia"/>
          <w:bCs/>
          <w:color w:val="000000"/>
          <w:sz w:val="28"/>
          <w:szCs w:val="28"/>
          <w:highlight w:val="auto"/>
        </w:rPr>
        <w:t>65</w:t>
      </w:r>
      <w:r>
        <w:rPr>
          <w:rFonts w:ascii="仿宋" w:eastAsia="仿宋" w:cs="仿宋" w:hint="eastAsia"/>
          <w:bCs/>
          <w:color w:val="000000"/>
          <w:sz w:val="28"/>
          <w:szCs w:val="28"/>
          <w:lang w:val="en-US" w:eastAsia="zh-CN"/>
          <w:highlight w:val="auto"/>
        </w:rPr>
        <w:t>18</w:t>
      </w:r>
      <w:r>
        <w:rPr>
          <w:rFonts w:ascii="仿宋" w:eastAsia="仿宋" w:cs="仿宋" w:hint="eastAsia"/>
          <w:bCs/>
          <w:color w:val="000000"/>
          <w:sz w:val="28"/>
          <w:szCs w:val="28"/>
          <w:highlight w:val="auto"/>
        </w:rPr>
        <w:t>）</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福建省农业科学院生物技术研究所</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福建省农业科学院生物技术研究所、</w:t>
      </w:r>
      <w:r>
        <w:rPr>
          <w:rFonts w:ascii="仿宋" w:eastAsia="仿宋" w:cs="仿宋" w:hint="eastAsia"/>
          <w:color w:val="000000"/>
          <w:sz w:val="28"/>
          <w:szCs w:val="28"/>
          <w:lang w:val="en-US" w:eastAsia="zh-CN"/>
          <w:highlight w:val="auto"/>
        </w:rPr>
        <w:t>广东</w:t>
      </w:r>
      <w:r>
        <w:rPr>
          <w:rFonts w:ascii="仿宋" w:eastAsia="仿宋" w:cs="仿宋" w:hint="eastAsia"/>
          <w:color w:val="000000"/>
          <w:sz w:val="28"/>
          <w:szCs w:val="28"/>
          <w:highlight w:val="auto"/>
        </w:rPr>
        <w:t>省农业科学院</w:t>
      </w:r>
      <w:r>
        <w:rPr>
          <w:rFonts w:ascii="仿宋" w:eastAsia="仿宋" w:cs="仿宋" w:hint="eastAsia"/>
          <w:color w:val="000000"/>
          <w:sz w:val="28"/>
          <w:szCs w:val="28"/>
          <w:lang w:val="en-US" w:eastAsia="zh-CN"/>
          <w:highlight w:val="auto"/>
        </w:rPr>
        <w:t>水稻</w:t>
      </w:r>
      <w:r>
        <w:rPr>
          <w:rFonts w:ascii="仿宋" w:eastAsia="仿宋" w:cs="仿宋" w:hint="eastAsia"/>
          <w:color w:val="000000"/>
          <w:sz w:val="28"/>
          <w:szCs w:val="28"/>
          <w:highlight w:val="auto"/>
        </w:rPr>
        <w:t>研究所</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五丰</w:t>
      </w:r>
      <w:r>
        <w:rPr>
          <w:rFonts w:ascii="仿宋" w:eastAsia="仿宋" w:cs="仿宋" w:hint="eastAsia"/>
          <w:color w:val="000000"/>
          <w:sz w:val="28"/>
          <w:szCs w:val="28"/>
          <w:highlight w:val="auto"/>
        </w:rPr>
        <w:t>A×荟恢</w:t>
      </w:r>
      <w:r>
        <w:rPr>
          <w:rFonts w:ascii="仿宋" w:eastAsia="仿宋" w:cs="仿宋" w:hint="eastAsia"/>
          <w:color w:val="000000"/>
          <w:sz w:val="28"/>
          <w:szCs w:val="28"/>
          <w:lang w:val="en-US" w:eastAsia="zh-CN"/>
          <w:highlight w:val="auto"/>
        </w:rPr>
        <w:t>618</w:t>
      </w:r>
    </w:p>
    <w:p>
      <w:pPr>
        <w:keepNext w:val="0"/>
        <w:keepLines w:val="0"/>
        <w:pageBreakBefore w:val="0"/>
        <w:widowControl w:val="0"/>
        <w:kinsoku/>
        <w:wordWrap/>
        <w:overflowPunct/>
        <w:autoSpaceDE/>
        <w:autoSpaceDN/>
        <w:bidi w:val="0"/>
        <w:adjustRightInd w:val="0"/>
        <w:snapToGrid w:val="0"/>
        <w:spacing w:line="288" w:lineRule="auto"/>
        <w:ind w:right="0" w:firstLineChars="200" w:firstLine="560"/>
        <w:jc w:val="both"/>
        <w:textAlignment w:val="auto"/>
        <w:rPr>
          <w:rFonts w:ascii="仿宋" w:eastAsia="仿宋" w:cs="仿宋" w:hint="eastAsia"/>
          <w:snapToGrid w:val="0"/>
          <w:color w:val="000000"/>
          <w:kern w:val="0"/>
          <w:sz w:val="28"/>
          <w:szCs w:val="28"/>
          <w:lang w:val="zh-CN"/>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福建省作晚稻种植，</w:t>
      </w:r>
      <w:r>
        <w:rPr>
          <w:rFonts w:ascii="仿宋" w:eastAsia="仿宋" w:cs="仿宋" w:hint="eastAsia"/>
          <w:color w:val="000000"/>
          <w:sz w:val="28"/>
          <w:szCs w:val="28"/>
          <w:highlight w:val="auto"/>
        </w:rPr>
        <w:t>全生育期两年区试平均1</w:t>
      </w:r>
      <w:r>
        <w:rPr>
          <w:rFonts w:ascii="仿宋" w:eastAsia="仿宋" w:cs="仿宋" w:hint="eastAsia"/>
          <w:color w:val="000000"/>
          <w:sz w:val="28"/>
          <w:szCs w:val="28"/>
          <w:lang w:val="en-US" w:eastAsia="zh-CN"/>
          <w:highlight w:val="auto"/>
        </w:rPr>
        <w:t>20</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7</w:t>
      </w:r>
      <w:r>
        <w:rPr>
          <w:rFonts w:ascii="仿宋" w:eastAsia="仿宋" w:cs="仿宋" w:hint="eastAsia"/>
          <w:color w:val="000000"/>
          <w:sz w:val="28"/>
          <w:szCs w:val="28"/>
          <w:highlight w:val="auto"/>
        </w:rPr>
        <w:t>天，比对照天优华占早熟</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0</w:t>
      </w:r>
      <w:r>
        <w:rPr>
          <w:rFonts w:ascii="仿宋" w:eastAsia="仿宋" w:cs="仿宋" w:hint="eastAsia"/>
          <w:color w:val="000000"/>
          <w:sz w:val="28"/>
          <w:szCs w:val="28"/>
          <w:highlight w:val="auto"/>
        </w:rPr>
        <w:t>天。群体整齐，株型适中，熟期转色好，每亩有效穗数1</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万，株高10</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厘米，穗长2</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厘米，每穗总粒数1</w:t>
      </w:r>
      <w:r>
        <w:rPr>
          <w:rFonts w:ascii="仿宋" w:eastAsia="仿宋" w:cs="仿宋" w:hint="eastAsia"/>
          <w:color w:val="000000"/>
          <w:sz w:val="28"/>
          <w:szCs w:val="28"/>
          <w:lang w:val="en-US" w:eastAsia="zh-CN"/>
          <w:highlight w:val="auto"/>
        </w:rPr>
        <w:t>75</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粒，结实率8</w:t>
      </w:r>
      <w:r>
        <w:rPr>
          <w:rFonts w:ascii="仿宋" w:eastAsia="仿宋" w:cs="仿宋" w:hint="eastAsia"/>
          <w:color w:val="000000"/>
          <w:sz w:val="28"/>
          <w:szCs w:val="28"/>
          <w:lang w:val="en-US" w:eastAsia="zh-CN"/>
          <w:highlight w:val="auto"/>
        </w:rPr>
        <w:t>6</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0</w:t>
      </w:r>
      <w:r>
        <w:rPr>
          <w:rFonts w:ascii="仿宋" w:eastAsia="仿宋" w:cs="仿宋" w:hint="eastAsia"/>
          <w:color w:val="000000"/>
          <w:sz w:val="28"/>
          <w:szCs w:val="28"/>
          <w:highlight w:val="auto"/>
        </w:rPr>
        <w:t>%，千粒重2</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克。两年稻瘟病抗性鉴定综合评价为中感稻瘟病。米质检测结果：</w:t>
      </w:r>
      <w:r>
        <w:rPr>
          <w:rFonts w:ascii="仿宋" w:eastAsia="仿宋" w:cs="仿宋" w:hint="eastAsia"/>
          <w:snapToGrid w:val="0"/>
          <w:color w:val="000000"/>
          <w:kern w:val="0"/>
          <w:sz w:val="28"/>
          <w:szCs w:val="28"/>
          <w:lang w:val="zh-CN"/>
          <w:highlight w:val="auto"/>
        </w:rPr>
        <w:t>糙米率81.</w:t>
      </w:r>
      <w:r>
        <w:rPr>
          <w:rFonts w:ascii="仿宋" w:eastAsia="仿宋" w:cs="仿宋" w:hint="eastAsia"/>
          <w:snapToGrid w:val="0"/>
          <w:color w:val="000000"/>
          <w:kern w:val="0"/>
          <w:sz w:val="28"/>
          <w:szCs w:val="28"/>
          <w:lang w:val="en-US" w:eastAsia="zh-CN"/>
          <w:highlight w:val="auto"/>
        </w:rPr>
        <w:t>7</w:t>
      </w:r>
      <w:r>
        <w:rPr>
          <w:rFonts w:ascii="仿宋" w:eastAsia="仿宋" w:cs="仿宋" w:hint="eastAsia"/>
          <w:snapToGrid w:val="0"/>
          <w:color w:val="000000"/>
          <w:kern w:val="0"/>
          <w:sz w:val="28"/>
          <w:szCs w:val="28"/>
          <w:lang w:val="zh-CN"/>
          <w:highlight w:val="auto"/>
        </w:rPr>
        <w:t>%，精米率71.</w:t>
      </w:r>
      <w:r>
        <w:rPr>
          <w:rFonts w:ascii="仿宋" w:eastAsia="仿宋" w:cs="仿宋" w:hint="eastAsia"/>
          <w:snapToGrid w:val="0"/>
          <w:color w:val="000000"/>
          <w:kern w:val="0"/>
          <w:sz w:val="28"/>
          <w:szCs w:val="28"/>
          <w:lang w:val="en-US" w:eastAsia="zh-CN"/>
          <w:highlight w:val="auto"/>
        </w:rPr>
        <w:t>4</w:t>
      </w:r>
      <w:r>
        <w:rPr>
          <w:rFonts w:ascii="仿宋" w:eastAsia="仿宋" w:cs="仿宋" w:hint="eastAsia"/>
          <w:snapToGrid w:val="0"/>
          <w:color w:val="000000"/>
          <w:kern w:val="0"/>
          <w:sz w:val="28"/>
          <w:szCs w:val="28"/>
          <w:lang w:val="zh-CN"/>
          <w:highlight w:val="auto"/>
        </w:rPr>
        <w:t>%，整精米率6</w:t>
      </w:r>
      <w:r>
        <w:rPr>
          <w:rFonts w:ascii="仿宋" w:eastAsia="仿宋" w:cs="仿宋" w:hint="eastAsia"/>
          <w:snapToGrid w:val="0"/>
          <w:color w:val="000000"/>
          <w:kern w:val="0"/>
          <w:sz w:val="28"/>
          <w:szCs w:val="28"/>
          <w:lang w:val="en-US" w:eastAsia="zh-CN"/>
          <w:highlight w:val="auto"/>
        </w:rPr>
        <w:t>2</w:t>
      </w:r>
      <w:r>
        <w:rPr>
          <w:rFonts w:ascii="仿宋" w:eastAsia="仿宋" w:cs="仿宋" w:hint="eastAsia"/>
          <w:snapToGrid w:val="0"/>
          <w:color w:val="000000"/>
          <w:kern w:val="0"/>
          <w:sz w:val="28"/>
          <w:szCs w:val="28"/>
          <w:lang w:val="zh-CN"/>
          <w:highlight w:val="auto"/>
        </w:rPr>
        <w:t>.</w:t>
      </w:r>
      <w:r>
        <w:rPr>
          <w:rFonts w:ascii="仿宋" w:eastAsia="仿宋" w:cs="仿宋" w:hint="eastAsia"/>
          <w:snapToGrid w:val="0"/>
          <w:color w:val="000000"/>
          <w:kern w:val="0"/>
          <w:sz w:val="28"/>
          <w:szCs w:val="28"/>
          <w:lang w:val="en-US" w:eastAsia="zh-CN"/>
          <w:highlight w:val="auto"/>
        </w:rPr>
        <w:t>1</w:t>
      </w:r>
      <w:r>
        <w:rPr>
          <w:rFonts w:ascii="仿宋" w:eastAsia="仿宋" w:cs="仿宋" w:hint="eastAsia"/>
          <w:snapToGrid w:val="0"/>
          <w:color w:val="000000"/>
          <w:kern w:val="0"/>
          <w:sz w:val="28"/>
          <w:szCs w:val="28"/>
          <w:lang w:val="zh-CN"/>
          <w:highlight w:val="auto"/>
        </w:rPr>
        <w:t>%，粒长6.7毫米，长宽比3.2，垩白粒率</w:t>
      </w:r>
      <w:r>
        <w:rPr>
          <w:rFonts w:ascii="仿宋" w:eastAsia="仿宋" w:cs="仿宋" w:hint="eastAsia"/>
          <w:snapToGrid w:val="0"/>
          <w:color w:val="000000"/>
          <w:kern w:val="0"/>
          <w:sz w:val="28"/>
          <w:szCs w:val="28"/>
          <w:lang w:val="en-US" w:eastAsia="zh-CN"/>
          <w:highlight w:val="auto"/>
        </w:rPr>
        <w:t>18</w:t>
      </w:r>
      <w:r>
        <w:rPr>
          <w:rFonts w:ascii="仿宋" w:eastAsia="仿宋" w:cs="仿宋" w:hint="eastAsia"/>
          <w:snapToGrid w:val="0"/>
          <w:color w:val="000000"/>
          <w:kern w:val="0"/>
          <w:sz w:val="28"/>
          <w:szCs w:val="28"/>
          <w:lang w:val="zh-CN"/>
          <w:highlight w:val="auto"/>
        </w:rPr>
        <w:t>.0%，垩白度</w:t>
      </w:r>
      <w:r>
        <w:rPr>
          <w:rFonts w:ascii="仿宋" w:eastAsia="仿宋" w:cs="仿宋" w:hint="eastAsia"/>
          <w:snapToGrid w:val="0"/>
          <w:color w:val="000000"/>
          <w:kern w:val="0"/>
          <w:sz w:val="28"/>
          <w:szCs w:val="28"/>
          <w:lang w:val="en-US" w:eastAsia="zh-CN"/>
          <w:highlight w:val="auto"/>
        </w:rPr>
        <w:t>3</w:t>
      </w:r>
      <w:r>
        <w:rPr>
          <w:rFonts w:ascii="仿宋" w:eastAsia="仿宋" w:cs="仿宋" w:hint="eastAsia"/>
          <w:snapToGrid w:val="0"/>
          <w:color w:val="000000"/>
          <w:kern w:val="0"/>
          <w:sz w:val="28"/>
          <w:szCs w:val="28"/>
          <w:lang w:val="zh-CN"/>
          <w:highlight w:val="auto"/>
        </w:rPr>
        <w:t>.</w:t>
      </w:r>
      <w:r>
        <w:rPr>
          <w:rFonts w:ascii="仿宋" w:eastAsia="仿宋" w:cs="仿宋" w:hint="eastAsia"/>
          <w:snapToGrid w:val="0"/>
          <w:color w:val="000000"/>
          <w:kern w:val="0"/>
          <w:sz w:val="28"/>
          <w:szCs w:val="28"/>
          <w:lang w:val="en-US" w:eastAsia="zh-CN"/>
          <w:highlight w:val="auto"/>
        </w:rPr>
        <w:t>6</w:t>
      </w:r>
      <w:r>
        <w:rPr>
          <w:rFonts w:ascii="仿宋" w:eastAsia="仿宋" w:cs="仿宋" w:hint="eastAsia"/>
          <w:snapToGrid w:val="0"/>
          <w:color w:val="000000"/>
          <w:kern w:val="0"/>
          <w:sz w:val="28"/>
          <w:szCs w:val="28"/>
          <w:lang w:val="zh-CN"/>
          <w:highlight w:val="auto"/>
        </w:rPr>
        <w:t>%，透明度1级，碱消值</w:t>
      </w:r>
      <w:r>
        <w:rPr>
          <w:rFonts w:ascii="仿宋" w:eastAsia="仿宋" w:cs="仿宋" w:hint="eastAsia"/>
          <w:snapToGrid w:val="0"/>
          <w:color w:val="000000"/>
          <w:kern w:val="0"/>
          <w:sz w:val="28"/>
          <w:szCs w:val="28"/>
          <w:lang w:val="en-US" w:eastAsia="zh-CN"/>
          <w:highlight w:val="auto"/>
        </w:rPr>
        <w:t>5</w:t>
      </w:r>
      <w:r>
        <w:rPr>
          <w:rFonts w:ascii="仿宋" w:eastAsia="仿宋" w:cs="仿宋" w:hint="eastAsia"/>
          <w:snapToGrid w:val="0"/>
          <w:color w:val="000000"/>
          <w:kern w:val="0"/>
          <w:sz w:val="28"/>
          <w:szCs w:val="28"/>
          <w:lang w:val="zh-CN"/>
          <w:highlight w:val="auto"/>
        </w:rPr>
        <w:t>.5级，胶稠度</w:t>
      </w:r>
      <w:r>
        <w:rPr>
          <w:rFonts w:ascii="仿宋" w:eastAsia="仿宋" w:cs="仿宋" w:hint="eastAsia"/>
          <w:snapToGrid w:val="0"/>
          <w:color w:val="000000"/>
          <w:kern w:val="0"/>
          <w:sz w:val="28"/>
          <w:szCs w:val="28"/>
          <w:lang w:val="en-US" w:eastAsia="zh-CN"/>
          <w:highlight w:val="auto"/>
        </w:rPr>
        <w:t>62</w:t>
      </w:r>
      <w:r>
        <w:rPr>
          <w:rFonts w:ascii="仿宋" w:eastAsia="仿宋" w:cs="仿宋" w:hint="eastAsia"/>
          <w:snapToGrid w:val="0"/>
          <w:color w:val="000000"/>
          <w:kern w:val="0"/>
          <w:sz w:val="28"/>
          <w:szCs w:val="28"/>
          <w:lang w:val="zh-CN"/>
          <w:highlight w:val="auto"/>
        </w:rPr>
        <w:t>毫米，直链淀粉含量14.</w:t>
      </w:r>
      <w:r>
        <w:rPr>
          <w:rFonts w:ascii="仿宋" w:eastAsia="仿宋" w:cs="仿宋" w:hint="eastAsia"/>
          <w:snapToGrid w:val="0"/>
          <w:color w:val="000000"/>
          <w:kern w:val="0"/>
          <w:sz w:val="28"/>
          <w:szCs w:val="28"/>
          <w:lang w:val="en-US" w:eastAsia="zh-CN"/>
          <w:highlight w:val="auto"/>
        </w:rPr>
        <w:t>5</w:t>
      </w:r>
      <w:r>
        <w:rPr>
          <w:rFonts w:ascii="仿宋" w:eastAsia="仿宋" w:cs="仿宋" w:hint="eastAsia"/>
          <w:snapToGrid w:val="0"/>
          <w:color w:val="000000"/>
          <w:kern w:val="0"/>
          <w:sz w:val="28"/>
          <w:szCs w:val="28"/>
          <w:lang w:val="zh-CN"/>
          <w:highlight w:val="auto"/>
        </w:rPr>
        <w:t>%，</w:t>
      </w:r>
      <w:r>
        <w:rPr>
          <w:rFonts w:ascii="仿宋" w:eastAsia="仿宋" w:cs="仿宋" w:hint="eastAsia"/>
          <w:color w:val="000000"/>
          <w:sz w:val="28"/>
          <w:szCs w:val="28"/>
          <w:highlight w:val="auto"/>
        </w:rPr>
        <w:t>米质达部颁三等优质食用稻品种品质标准。</w:t>
      </w:r>
    </w:p>
    <w:p>
      <w:pPr>
        <w:keepNext w:val="0"/>
        <w:keepLines w:val="0"/>
        <w:pageBreakBefore w:val="0"/>
        <w:widowControl w:val="0"/>
        <w:kinsoku/>
        <w:wordWrap/>
        <w:overflow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产量表现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2018年参加科荟种业优质稻品种试验联合体晚稻中熟组区试，平均亩产529.18公斤，比对照天优华占增产2.01%，达显著水平；2019年续试，平均亩产600.64公斤，比对照天优华占增产5.87%，达极显著水平。两年区试平均亩产564.91公斤，比对照天优华占增产3.94%。2020年生产试验，平均亩产566.63公斤，比对照天优华占增产3.67%。</w:t>
      </w:r>
    </w:p>
    <w:p>
      <w:pPr>
        <w:keepNext w:val="0"/>
        <w:keepLines w:val="0"/>
        <w:pageBreakBefore w:val="0"/>
        <w:widowControl w:val="0"/>
        <w:kinsoku/>
        <w:wordWrap/>
        <w:overflowPunct/>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作晚稻种植，</w:t>
      </w:r>
      <w:r>
        <w:rPr>
          <w:rFonts w:ascii="仿宋" w:eastAsia="仿宋" w:cs="仿宋" w:hint="eastAsia"/>
          <w:color w:val="000000"/>
          <w:sz w:val="28"/>
          <w:szCs w:val="28"/>
          <w:highlight w:val="auto"/>
        </w:rPr>
        <w:t>秧龄为25～30天。插植密度20厘米×20厘米，丛插2粒谷。</w:t>
      </w:r>
      <w:r>
        <w:rPr>
          <w:rFonts w:ascii="仿宋" w:eastAsia="仿宋" w:cs="仿宋" w:hint="eastAsia"/>
          <w:bCs/>
          <w:color w:val="000000"/>
          <w:sz w:val="28"/>
          <w:szCs w:val="28"/>
          <w:highlight w:val="auto"/>
        </w:rPr>
        <w:t>亩施纯氮10～12公斤，氮、磷、钾比例为1.0:0.5:0.8，基肥、分蘖肥、穗肥、粒肥比例为5：3：1：1。水管采取浅水促蘖、适时烤田、有水抽穗、湿润灌浆、后期干湿交替。注意及时防治病虫害。</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Cs/>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b w:val="0"/>
          <w:bCs/>
          <w:color w:val="000000"/>
          <w:sz w:val="28"/>
          <w:szCs w:val="28"/>
          <w:lang w:val="en-US" w:eastAsia="zh-CN"/>
          <w:highlight w:val="auto"/>
        </w:rPr>
        <w:t>五</w:t>
      </w:r>
      <w:r>
        <w:rPr>
          <w:rFonts w:ascii="仿宋" w:eastAsia="仿宋" w:cs="仿宋" w:hint="eastAsia"/>
          <w:b w:val="0"/>
          <w:bCs/>
          <w:color w:val="000000"/>
          <w:sz w:val="28"/>
          <w:szCs w:val="28"/>
          <w:highlight w:val="auto"/>
        </w:rPr>
        <w:t>优</w:t>
      </w:r>
      <w:r>
        <w:rPr>
          <w:rFonts w:ascii="仿宋" w:eastAsia="仿宋" w:cs="仿宋" w:hint="eastAsia"/>
          <w:color w:val="000000"/>
          <w:sz w:val="28"/>
          <w:szCs w:val="28"/>
          <w:lang w:val="en-US" w:eastAsia="zh-CN"/>
          <w:highlight w:val="auto"/>
        </w:rPr>
        <w:t>618</w:t>
      </w:r>
      <w:r>
        <w:rPr>
          <w:rFonts w:ascii="仿宋" w:eastAsia="仿宋" w:cs="仿宋" w:hint="eastAsia"/>
          <w:color w:val="000000"/>
          <w:sz w:val="28"/>
          <w:szCs w:val="28"/>
          <w:highlight w:val="auto"/>
        </w:rPr>
        <w:t>属三系晚籼中熟杂交稻品种。全生育期1</w:t>
      </w:r>
      <w:r>
        <w:rPr>
          <w:rFonts w:ascii="仿宋" w:eastAsia="仿宋" w:cs="仿宋" w:hint="eastAsia"/>
          <w:color w:val="000000"/>
          <w:sz w:val="28"/>
          <w:szCs w:val="28"/>
          <w:lang w:val="en-US" w:eastAsia="zh-CN"/>
          <w:highlight w:val="auto"/>
        </w:rPr>
        <w:t>20</w:t>
      </w:r>
      <w:r>
        <w:rPr>
          <w:rFonts w:ascii="仿宋" w:eastAsia="仿宋" w:cs="仿宋" w:hint="eastAsia"/>
          <w:color w:val="000000"/>
          <w:sz w:val="28"/>
          <w:szCs w:val="28"/>
          <w:highlight w:val="auto"/>
        </w:rPr>
        <w:t>天左右，比对照天优华占早熟</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天；产量</w:t>
      </w:r>
      <w:r>
        <w:rPr>
          <w:rFonts w:ascii="仿宋" w:eastAsia="仿宋" w:cs="仿宋" w:hint="eastAsia"/>
          <w:color w:val="000000"/>
          <w:sz w:val="28"/>
          <w:szCs w:val="28"/>
          <w:lang w:val="en-US" w:eastAsia="zh-CN"/>
          <w:highlight w:val="auto"/>
        </w:rPr>
        <w:t>较高</w:t>
      </w:r>
      <w:r>
        <w:rPr>
          <w:rFonts w:ascii="仿宋" w:eastAsia="仿宋" w:cs="仿宋" w:hint="eastAsia"/>
          <w:color w:val="000000"/>
          <w:sz w:val="28"/>
          <w:szCs w:val="28"/>
          <w:highlight w:val="auto"/>
        </w:rPr>
        <w:t>；中感稻瘟病；米质达部颁三等优质食用稻品种品质标准。适宜福建省稻瘟病轻发区作晚稻种植，栽培上应注意控氮防倒伏，防治稻瘟病。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47.审定编号：</w:t>
      </w:r>
      <w:r>
        <w:rPr>
          <w:rFonts w:ascii="仿宋" w:eastAsia="仿宋" w:cs="仿宋" w:hint="eastAsia"/>
          <w:color w:val="000000"/>
          <w:sz w:val="28"/>
          <w:szCs w:val="28"/>
          <w:highlight w:val="auto"/>
        </w:rPr>
        <w:t>闽审稻20210047</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谷优9709</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谷丰A×福恢9709</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129.1天，比对照宜优673迟熟1.4天。群体整齐，后期转色好。每亩有效穗数17.2万，株高111.0厘米，穗长23.3厘米，每穗总粒数156.5粒，结实率80.1%，千粒重26.4克。两年稻瘟病抗性综合评价为中抗稻瘟病。米质检测结果：糙米率81.8%，整精米率67.5%，垩白度4.3%，透明度1级，碱消值5.7级，胶稠度82毫米，直链淀粉含量25.3%。</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2019参加福建省科研单位联合体晚稻迟熟组区域试验，平均亩产538.44公斤，比对照宜优673减产2.52%，达显著水平；2020年续试，平均亩产530.24公斤，比对照宜优673增产1.80%，</w:t>
      </w:r>
      <w:r>
        <w:rPr>
          <w:rFonts w:ascii="仿宋" w:eastAsia="仿宋" w:cs="仿宋" w:hint="eastAsia"/>
          <w:color w:val="000000"/>
          <w:sz w:val="28"/>
          <w:szCs w:val="28"/>
          <w:lang w:eastAsia="zh-CN"/>
          <w:highlight w:val="auto"/>
        </w:rPr>
        <w:t>未达</w:t>
      </w:r>
      <w:r>
        <w:rPr>
          <w:rFonts w:ascii="仿宋" w:eastAsia="仿宋" w:cs="仿宋" w:hint="eastAsia"/>
          <w:color w:val="000000"/>
          <w:sz w:val="28"/>
          <w:szCs w:val="28"/>
          <w:highlight w:val="auto"/>
        </w:rPr>
        <w:t>显著</w:t>
      </w:r>
      <w:r>
        <w:rPr>
          <w:rFonts w:ascii="仿宋" w:eastAsia="仿宋" w:cs="仿宋" w:hint="eastAsia"/>
          <w:color w:val="000000"/>
          <w:sz w:val="28"/>
          <w:szCs w:val="28"/>
          <w:lang w:eastAsia="zh-CN"/>
          <w:highlight w:val="auto"/>
        </w:rPr>
        <w:t>水平</w:t>
      </w:r>
      <w:r>
        <w:rPr>
          <w:rFonts w:ascii="仿宋" w:eastAsia="仿宋" w:cs="仿宋" w:hint="eastAsia"/>
          <w:color w:val="000000"/>
          <w:sz w:val="28"/>
          <w:szCs w:val="28"/>
          <w:highlight w:val="auto"/>
        </w:rPr>
        <w:t>。两年区试平均亩产534.34公斤，比对照宜优673减产0.36%。</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kern w:val="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秧龄为25天左右，适时移栽，合理密植。丛插2粒谷秧，规格18厘米×22厘米，每亩大田栽插1.7万穴左右。栽插时应匀插、浅插、插稳。科学施肥，采用“前重、中控、后补”的原则。每亩施用15公斤过磷酸钙、25公斤三元复合肥和10公斤碳酸氢铵作基肥；移栽一周后追施12公斤氯化钾、12公斤尿素，后期根据苗情长势适当施穗粒肥。合理用水，根据“浅水插秧、深水返青，浅水分蘖，适时烤田，有水孕穗，湿润灌浆”的水管原则。及时做好病虫害防治，合理选用高效、低毒、低残留农药。</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谷优9709属晚籼迟熟三系杂交稻品种。全生育期129天左右，比对照宜优673迟熟1天；产量</w:t>
      </w:r>
      <w:r>
        <w:rPr>
          <w:rFonts w:ascii="仿宋" w:eastAsia="仿宋" w:cs="仿宋" w:hint="eastAsia"/>
          <w:color w:val="000000"/>
          <w:sz w:val="28"/>
          <w:szCs w:val="28"/>
          <w:lang w:val="en-US" w:eastAsia="zh-CN"/>
          <w:highlight w:val="auto"/>
        </w:rPr>
        <w:t>一般</w:t>
      </w:r>
      <w:r>
        <w:rPr>
          <w:rFonts w:ascii="仿宋" w:eastAsia="仿宋" w:cs="仿宋" w:hint="eastAsia"/>
          <w:color w:val="000000"/>
          <w:sz w:val="28"/>
          <w:szCs w:val="28"/>
          <w:highlight w:val="auto"/>
        </w:rPr>
        <w:t>，中抗稻瘟病，稻米直链淀粉含量高，米质符合加工专用型水稻品种品质要求。适宜福建省作晚稻种植。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48.审定编号：</w:t>
      </w:r>
      <w:r>
        <w:rPr>
          <w:rFonts w:ascii="仿宋" w:eastAsia="仿宋" w:cs="仿宋" w:hint="eastAsia"/>
          <w:color w:val="000000"/>
          <w:sz w:val="28"/>
          <w:szCs w:val="28"/>
          <w:highlight w:val="auto"/>
        </w:rPr>
        <w:t>闽审稻20210048</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旗3优386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bCs/>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福建省农业科学院水稻研究所、福建天力种业有限公司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旗3A×福恢386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域试验平均128.5天，比对照宜优673迟熟1.3天。群体整齐，株型适中，分蘖力一般，熟期转色好。每亩有效穗数15.9万，株高107.0厘米，穗长22.7厘米，每穗总粒数159.2粒，结实率80.1%，千粒重29.5克。两年稻瘟病抗性鉴定综合评价为中抗稻瘟病。米质检测结果：糙米率80.5%，整精米率53.0%，垩白度3.1%，透明度1级，碱消值4.8级，胶稠度75毫米，直链淀粉含量15.8%。</w:t>
      </w:r>
    </w:p>
    <w:p>
      <w:pPr>
        <w:keepNext w:val="0"/>
        <w:keepLines w:val="0"/>
        <w:pageBreakBefore w:val="0"/>
        <w:widowControl w:val="0"/>
        <w:kinsoku/>
        <w:wordWrap/>
        <w:overflowPunct/>
        <w:bidi w:val="0"/>
        <w:adjustRightInd w:val="0"/>
        <w:snapToGrid w:val="0"/>
        <w:spacing w:line="288" w:lineRule="auto"/>
        <w:ind w:left="0"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2018年参加福建省科研联合体晚稻迟熟组区域试验，平均亩产527.33公斤，比对照宜优673增产1.02%，</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；2019年续试，平均亩产538.85公斤，比对照</w:t>
      </w:r>
      <w:bookmarkStart w:id="6" w:name="_Hlk66783043"/>
      <w:r>
        <w:rPr>
          <w:rFonts w:ascii="仿宋" w:eastAsia="仿宋" w:cs="仿宋" w:hint="eastAsia"/>
          <w:color w:val="000000"/>
          <w:sz w:val="28"/>
          <w:szCs w:val="28"/>
          <w:highlight w:val="auto"/>
        </w:rPr>
        <w:t>宜优673</w:t>
      </w:r>
      <w:bookmarkEnd w:id="6"/>
      <w:r>
        <w:rPr>
          <w:rFonts w:ascii="仿宋" w:eastAsia="仿宋" w:cs="仿宋" w:hint="eastAsia"/>
          <w:color w:val="000000"/>
          <w:sz w:val="28"/>
          <w:szCs w:val="28"/>
          <w:highlight w:val="auto"/>
        </w:rPr>
        <w:t>增产2.11%，不显著。两年区域试验平均亩产533.09公斤，比对照宜优673增产1.57%。2020年参加生产试验，平均亩产5</w:t>
      </w:r>
      <w:r>
        <w:rPr>
          <w:rFonts w:ascii="仿宋" w:eastAsia="仿宋" w:cs="仿宋" w:hint="eastAsia"/>
          <w:color w:val="000000"/>
          <w:sz w:val="28"/>
          <w:szCs w:val="28"/>
          <w:lang w:val="en-US" w:eastAsia="zh-CN"/>
          <w:highlight w:val="auto"/>
        </w:rPr>
        <w:t>35.34</w:t>
      </w:r>
      <w:r>
        <w:rPr>
          <w:rFonts w:ascii="仿宋" w:eastAsia="仿宋" w:cs="仿宋" w:hint="eastAsia"/>
          <w:color w:val="000000"/>
          <w:sz w:val="28"/>
          <w:szCs w:val="28"/>
          <w:highlight w:val="auto"/>
        </w:rPr>
        <w:t>公斤，比对照宜优673增产</w:t>
      </w:r>
      <w:r>
        <w:rPr>
          <w:rFonts w:ascii="仿宋" w:eastAsia="仿宋" w:cs="仿宋" w:hint="eastAsia"/>
          <w:color w:val="000000"/>
          <w:sz w:val="28"/>
          <w:szCs w:val="28"/>
          <w:lang w:val="en-US" w:eastAsia="zh-CN"/>
          <w:highlight w:val="auto"/>
        </w:rPr>
        <w:t>5.46</w:t>
      </w:r>
      <w:r>
        <w:rPr>
          <w:rFonts w:ascii="仿宋" w:eastAsia="仿宋" w:cs="仿宋" w:hint="eastAsia"/>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作晚稻种植，秧龄为20～25天。栽插规格以16.7厘米×16.7厘米为宜，每穴栽插2～3粒谷苗。栽培上重施基肥，早施分蘖肥，</w:t>
      </w:r>
      <w:r>
        <w:rPr>
          <w:rFonts w:ascii="仿宋" w:eastAsia="仿宋" w:cs="仿宋" w:hint="eastAsia"/>
          <w:bCs/>
          <w:color w:val="000000"/>
          <w:sz w:val="28"/>
          <w:szCs w:val="28"/>
          <w:highlight w:val="auto"/>
        </w:rPr>
        <w:t>亩施纯氮10公斤，氮、磷、钾比例为1.0：0.5：0.8</w:t>
      </w:r>
      <w:r>
        <w:rPr>
          <w:rFonts w:ascii="仿宋" w:eastAsia="仿宋" w:cs="仿宋" w:hint="eastAsia"/>
          <w:color w:val="000000"/>
          <w:sz w:val="28"/>
          <w:szCs w:val="28"/>
          <w:highlight w:val="auto"/>
        </w:rPr>
        <w:t>。水分管理上掌握浅水活蔸、薄水养蘖、够苗轻搁、湿润稳长的原则。注意及时防治病虫害。</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Cs/>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旗3优386属晚籼迟熟三系杂交稻品种。全生育期129天左右，比对照宜优673迟熟2天；产量中等，中抗稻瘟病，米质较优。适宜福建省作晚稻种植。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rPr>
      </w:pPr>
      <w:r>
        <w:rPr>
          <w:rFonts w:ascii="仿宋" w:eastAsia="仿宋" w:cs="仿宋" w:hint="eastAsia"/>
          <w:b/>
          <w:bCs/>
          <w:color w:val="000000"/>
          <w:sz w:val="28"/>
          <w:szCs w:val="28"/>
          <w:highlight w:val="auto"/>
        </w:rPr>
        <w:t>49.审定编号：</w:t>
      </w:r>
      <w:r>
        <w:rPr>
          <w:rFonts w:ascii="仿宋" w:eastAsia="仿宋" w:cs="仿宋" w:hint="eastAsia"/>
          <w:color w:val="000000"/>
          <w:sz w:val="28"/>
          <w:szCs w:val="28"/>
          <w:highlight w:val="auto"/>
        </w:rPr>
        <w:t>闽审稻202100</w:t>
      </w:r>
      <w:r>
        <w:rPr>
          <w:rFonts w:ascii="仿宋" w:eastAsia="仿宋" w:cs="仿宋" w:hint="eastAsia"/>
          <w:bCs/>
          <w:color w:val="000000"/>
          <w:sz w:val="28"/>
          <w:szCs w:val="28"/>
          <w:highlight w:val="auto"/>
        </w:rPr>
        <w:t>49</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秝两优5816</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秝S×福恢5816</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128.0天，比对照宜优673迟熟0.3天。群体整齐，株型适中，每亩有效穗数15.7万，株高115.2厘米，穗长22.9厘米，每穗总粒数185.7粒，结实率76.60%，千粒重26.5克。两年稻瘟病抗性鉴定综合评价</w:t>
      </w:r>
      <w:r>
        <w:rPr>
          <w:rFonts w:ascii="仿宋" w:eastAsia="仿宋" w:cs="仿宋" w:hint="eastAsia"/>
          <w:color w:val="000000"/>
          <w:sz w:val="28"/>
          <w:szCs w:val="28"/>
          <w:lang w:eastAsia="zh-CN"/>
          <w:highlight w:val="auto"/>
        </w:rPr>
        <w:t>为</w:t>
      </w:r>
      <w:r>
        <w:rPr>
          <w:rFonts w:ascii="仿宋" w:eastAsia="仿宋" w:cs="仿宋" w:hint="eastAsia"/>
          <w:color w:val="000000"/>
          <w:sz w:val="28"/>
          <w:szCs w:val="28"/>
          <w:highlight w:val="auto"/>
        </w:rPr>
        <w:t>中抗稻瘟病。米质检测结果：糙米率81.5%，整精米率63.8%，垩白度0.1%，透明度1级，碱消值6.2级，胶稠度75毫米，直链淀粉含量18.5%，米质达部颁二等优质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2019年参加福建省科研单位水稻品种试验联合体晚稻迟熟组区域试验，平均亩产562.11公斤，比对照宜优673增产1.76%，</w:t>
      </w:r>
      <w:r>
        <w:rPr>
          <w:rFonts w:ascii="仿宋" w:eastAsia="仿宋" w:cs="仿宋" w:hint="eastAsia"/>
          <w:color w:val="000000"/>
          <w:sz w:val="28"/>
          <w:szCs w:val="28"/>
          <w:lang w:eastAsia="zh-CN"/>
          <w:highlight w:val="auto"/>
        </w:rPr>
        <w:t>未达显著水平</w:t>
      </w:r>
      <w:r>
        <w:rPr>
          <w:rFonts w:ascii="仿宋" w:eastAsia="仿宋" w:cs="仿宋" w:hint="eastAsia"/>
          <w:color w:val="000000"/>
          <w:sz w:val="28"/>
          <w:szCs w:val="28"/>
          <w:highlight w:val="auto"/>
        </w:rPr>
        <w:t>；2020年续试，平均亩产546.01公斤，比对照宜优673增产4.83%，达极显著水平。两年平均亩产554.06公斤，比对照宜优673增产3.30%。2020年参加生产试验，平均亩产523.35公斤，比对照宜优673增产3.27%。</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栽培技术要点：</w:t>
      </w:r>
      <w:r>
        <w:rPr>
          <w:rFonts w:ascii="仿宋" w:eastAsia="仿宋" w:cs="仿宋" w:hint="eastAsia"/>
          <w:color w:val="000000"/>
          <w:sz w:val="28"/>
          <w:szCs w:val="28"/>
          <w:highlight w:val="auto"/>
        </w:rPr>
        <w:t>作晚稻种植，秧龄为30天。栽插规格以20.0厘米×26.7厘米为宜，每穴栽插2粒谷苗。栽培上科学水肥管理，施足基肥，早施分蘖肥，促进早发稳长，提高分蘖成穗率，巧施穗粒肥，加大钾肥施用量，浅水促蘖，适时烤田，有水抽穗、湿润灌浆，后期干湿交替。注意及时防治病虫害。</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秝两优5816属晚籼迟熟两系杂交稻品种。全生育期128天左右，比对照宜优673</w:t>
      </w:r>
      <w:r>
        <w:rPr>
          <w:rFonts w:ascii="仿宋" w:eastAsia="仿宋" w:cs="仿宋" w:hint="eastAsia"/>
          <w:color w:val="000000"/>
          <w:sz w:val="28"/>
          <w:szCs w:val="28"/>
          <w:lang w:eastAsia="zh-CN"/>
          <w:highlight w:val="auto"/>
        </w:rPr>
        <w:t>熟期</w:t>
      </w:r>
      <w:r>
        <w:rPr>
          <w:rFonts w:ascii="仿宋" w:eastAsia="仿宋" w:cs="仿宋" w:hint="eastAsia"/>
          <w:color w:val="000000"/>
          <w:sz w:val="28"/>
          <w:szCs w:val="28"/>
          <w:highlight w:val="auto"/>
        </w:rPr>
        <w:t>相当；产量较高，中抗稻瘟病，米质达部颁二等优质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。适宜福建省作晚稻种植。</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autoSpaceDE/>
        <w:autoSpaceDN/>
        <w:bidi w:val="0"/>
        <w:adjustRightInd w:val="0"/>
        <w:snapToGrid w:val="0"/>
        <w:spacing w:line="300"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50.审定编号</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闽审稻20210050</w:t>
      </w:r>
    </w:p>
    <w:p>
      <w:pPr>
        <w:keepNext w:val="0"/>
        <w:keepLines w:val="0"/>
        <w:pageBreakBefore w:val="0"/>
        <w:widowControl w:val="0"/>
        <w:kinsoku/>
        <w:wordWrap/>
        <w:overflowPunct/>
        <w:topLinePunct/>
        <w:autoSpaceDE/>
        <w:autoSpaceDN/>
        <w:bidi w:val="0"/>
        <w:adjustRightInd w:val="0"/>
        <w:snapToGrid w:val="0"/>
        <w:spacing w:line="300"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华元优</w:t>
      </w:r>
      <w:r>
        <w:rPr>
          <w:rFonts w:ascii="仿宋" w:eastAsia="仿宋" w:cs="仿宋" w:hint="eastAsia"/>
          <w:bCs/>
          <w:color w:val="000000"/>
          <w:sz w:val="28"/>
          <w:szCs w:val="28"/>
          <w:lang w:val="en-US" w:eastAsia="zh-CN"/>
          <w:highlight w:val="auto"/>
        </w:rPr>
        <w:t>466</w:t>
      </w:r>
      <w:r>
        <w:rPr>
          <w:rFonts w:ascii="仿宋" w:eastAsia="仿宋" w:cs="仿宋" w:hint="eastAsia"/>
          <w:bCs/>
          <w:color w:val="000000"/>
          <w:sz w:val="28"/>
          <w:szCs w:val="28"/>
          <w:highlight w:val="auto"/>
        </w:rPr>
        <w:t>（区试名：华元优</w:t>
      </w:r>
      <w:r>
        <w:rPr>
          <w:rFonts w:ascii="仿宋" w:eastAsia="仿宋" w:cs="仿宋" w:hint="eastAsia"/>
          <w:bCs/>
          <w:color w:val="000000"/>
          <w:sz w:val="28"/>
          <w:szCs w:val="28"/>
          <w:lang w:val="en-US" w:eastAsia="zh-CN"/>
          <w:highlight w:val="auto"/>
        </w:rPr>
        <w:t>5466</w:t>
      </w:r>
      <w:r>
        <w:rPr>
          <w:rFonts w:ascii="仿宋" w:eastAsia="仿宋" w:cs="仿宋" w:hint="eastAsia"/>
          <w:bCs/>
          <w:color w:val="000000"/>
          <w:sz w:val="28"/>
          <w:szCs w:val="28"/>
          <w:highlight w:val="auto"/>
        </w:rPr>
        <w:t>）</w:t>
      </w:r>
    </w:p>
    <w:p>
      <w:pPr>
        <w:keepNext w:val="0"/>
        <w:keepLines w:val="0"/>
        <w:pageBreakBefore w:val="0"/>
        <w:widowControl w:val="0"/>
        <w:kinsoku/>
        <w:wordWrap/>
        <w:overflowPunct/>
        <w:topLinePunct/>
        <w:autoSpaceDE/>
        <w:autoSpaceDN/>
        <w:bidi w:val="0"/>
        <w:adjustRightInd w:val="0"/>
        <w:snapToGrid w:val="0"/>
        <w:spacing w:line="300"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科荟种业股份有限公司</w:t>
      </w:r>
    </w:p>
    <w:p>
      <w:pPr>
        <w:keepNext w:val="0"/>
        <w:keepLines w:val="0"/>
        <w:pageBreakBefore w:val="0"/>
        <w:widowControl w:val="0"/>
        <w:kinsoku/>
        <w:wordWrap/>
        <w:overflowPunct/>
        <w:topLinePunct/>
        <w:autoSpaceDE/>
        <w:autoSpaceDN/>
        <w:bidi w:val="0"/>
        <w:adjustRightInd w:val="0"/>
        <w:snapToGrid w:val="0"/>
        <w:spacing w:line="300"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科荟种业股份有限公司</w:t>
      </w:r>
    </w:p>
    <w:p>
      <w:pPr>
        <w:keepNext w:val="0"/>
        <w:keepLines w:val="0"/>
        <w:pageBreakBefore w:val="0"/>
        <w:widowControl w:val="0"/>
        <w:kinsoku/>
        <w:wordWrap/>
        <w:overflowPunct/>
        <w:topLinePunct/>
        <w:autoSpaceDE/>
        <w:autoSpaceDN/>
        <w:bidi w:val="0"/>
        <w:adjustRightInd w:val="0"/>
        <w:snapToGrid w:val="0"/>
        <w:spacing w:line="300"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华元3A×荟恢</w:t>
      </w:r>
      <w:r>
        <w:rPr>
          <w:rFonts w:ascii="仿宋" w:eastAsia="仿宋" w:cs="仿宋" w:hint="eastAsia"/>
          <w:color w:val="000000"/>
          <w:sz w:val="28"/>
          <w:szCs w:val="28"/>
          <w:lang w:val="en-US" w:eastAsia="zh-CN"/>
          <w:highlight w:val="auto"/>
        </w:rPr>
        <w:t>466</w:t>
      </w:r>
    </w:p>
    <w:p>
      <w:pPr>
        <w:keepNext w:val="0"/>
        <w:keepLines w:val="0"/>
        <w:pageBreakBefore w:val="0"/>
        <w:widowControl w:val="0"/>
        <w:kinsoku/>
        <w:wordWrap/>
        <w:overflowPunct/>
        <w:autoSpaceDE/>
        <w:autoSpaceDN/>
        <w:bidi w:val="0"/>
        <w:adjustRightInd w:val="0"/>
        <w:snapToGrid w:val="0"/>
        <w:spacing w:line="300" w:lineRule="auto"/>
        <w:ind w:left="0" w:right="0" w:firstLine="629"/>
        <w:jc w:val="both"/>
        <w:textAlignment w:val="auto"/>
        <w:rPr>
          <w:rFonts w:ascii="仿宋" w:eastAsia="仿宋" w:cs="仿宋" w:hint="eastAsia"/>
          <w:color w:val="000000"/>
          <w:sz w:val="28"/>
          <w:szCs w:val="28"/>
          <w:lang w:val="zh-CN"/>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福建省作晚稻种植，</w:t>
      </w:r>
      <w:r>
        <w:rPr>
          <w:rFonts w:ascii="仿宋" w:eastAsia="仿宋" w:cs="仿宋" w:hint="eastAsia"/>
          <w:color w:val="000000"/>
          <w:sz w:val="28"/>
          <w:szCs w:val="28"/>
          <w:highlight w:val="auto"/>
        </w:rPr>
        <w:t>全生育期两年区试平均12</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天，比对照天优华占早熟</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天。群体整齐，株型适中，熟期转色好，每亩有效穗数1</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6</w:t>
      </w:r>
      <w:r>
        <w:rPr>
          <w:rFonts w:ascii="仿宋" w:eastAsia="仿宋" w:cs="仿宋" w:hint="eastAsia"/>
          <w:color w:val="000000"/>
          <w:sz w:val="28"/>
          <w:szCs w:val="28"/>
          <w:highlight w:val="auto"/>
        </w:rPr>
        <w:t>万，株高10</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厘米，穗长22.</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厘米，每穗总粒数1</w:t>
      </w:r>
      <w:r>
        <w:rPr>
          <w:rFonts w:ascii="仿宋" w:eastAsia="仿宋" w:cs="仿宋" w:hint="eastAsia"/>
          <w:color w:val="000000"/>
          <w:sz w:val="28"/>
          <w:szCs w:val="28"/>
          <w:lang w:val="en-US" w:eastAsia="zh-CN"/>
          <w:highlight w:val="auto"/>
        </w:rPr>
        <w:t>54</w:t>
      </w:r>
      <w:r>
        <w:rPr>
          <w:rFonts w:ascii="仿宋" w:eastAsia="仿宋" w:cs="仿宋" w:hint="eastAsia"/>
          <w:color w:val="000000"/>
          <w:sz w:val="28"/>
          <w:szCs w:val="28"/>
          <w:highlight w:val="auto"/>
        </w:rPr>
        <w:t>粒，结实率8</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%，千粒重2</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克。两年稻瘟病抗性鉴定综合评价为中感稻瘟病。米质检测结果：</w:t>
      </w:r>
      <w:r>
        <w:rPr>
          <w:rFonts w:ascii="仿宋" w:eastAsia="仿宋" w:cs="仿宋" w:hint="eastAsia"/>
          <w:color w:val="000000"/>
          <w:sz w:val="28"/>
          <w:szCs w:val="28"/>
          <w:lang w:val="zh-CN"/>
          <w:highlight w:val="auto"/>
        </w:rPr>
        <w:t>糙米率</w:t>
      </w:r>
      <w:r>
        <w:rPr>
          <w:rFonts w:ascii="仿宋" w:eastAsia="仿宋" w:cs="仿宋" w:hint="eastAsia"/>
          <w:color w:val="000000"/>
          <w:sz w:val="28"/>
          <w:szCs w:val="28"/>
          <w:lang w:val="en-US" w:eastAsia="zh-CN"/>
          <w:highlight w:val="auto"/>
        </w:rPr>
        <w:t>79</w:t>
      </w:r>
      <w:r>
        <w:rPr>
          <w:rFonts w:ascii="仿宋" w:eastAsia="仿宋" w:cs="仿宋" w:hint="eastAsia"/>
          <w:color w:val="000000"/>
          <w:sz w:val="28"/>
          <w:szCs w:val="28"/>
          <w:lang w:val="zh-CN"/>
          <w:highlight w:val="auto"/>
        </w:rPr>
        <w:t>.</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lang w:val="zh-CN"/>
          <w:highlight w:val="auto"/>
        </w:rPr>
        <w:t>%，精米率70.</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lang w:val="zh-CN"/>
          <w:highlight w:val="auto"/>
        </w:rPr>
        <w:t>%，整精米率</w:t>
      </w:r>
      <w:r>
        <w:rPr>
          <w:rFonts w:ascii="仿宋" w:eastAsia="仿宋" w:cs="仿宋" w:hint="eastAsia"/>
          <w:color w:val="000000"/>
          <w:sz w:val="28"/>
          <w:szCs w:val="28"/>
          <w:lang w:val="en-US" w:eastAsia="zh-CN"/>
          <w:highlight w:val="auto"/>
        </w:rPr>
        <w:t>61</w:t>
      </w:r>
      <w:r>
        <w:rPr>
          <w:rFonts w:ascii="仿宋" w:eastAsia="仿宋" w:cs="仿宋" w:hint="eastAsia"/>
          <w:color w:val="000000"/>
          <w:sz w:val="28"/>
          <w:szCs w:val="28"/>
          <w:lang w:val="zh-CN"/>
          <w:highlight w:val="auto"/>
        </w:rPr>
        <w:t>.8%，粒长</w:t>
      </w:r>
      <w:r>
        <w:rPr>
          <w:rFonts w:ascii="仿宋" w:eastAsia="仿宋" w:cs="仿宋" w:hint="eastAsia"/>
          <w:color w:val="000000"/>
          <w:sz w:val="28"/>
          <w:szCs w:val="28"/>
          <w:lang w:val="en-US" w:eastAsia="zh-CN"/>
          <w:highlight w:val="auto"/>
        </w:rPr>
        <w:t>7</w:t>
      </w:r>
      <w:r>
        <w:rPr>
          <w:rFonts w:ascii="仿宋" w:eastAsia="仿宋" w:cs="仿宋" w:hint="eastAsia"/>
          <w:color w:val="000000"/>
          <w:sz w:val="28"/>
          <w:szCs w:val="28"/>
          <w:lang w:val="zh-CN"/>
          <w:highlight w:val="auto"/>
        </w:rPr>
        <w:t>.</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lang w:val="zh-CN"/>
          <w:highlight w:val="auto"/>
        </w:rPr>
        <w:t>毫米，长宽比3.</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lang w:val="zh-CN"/>
          <w:highlight w:val="auto"/>
        </w:rPr>
        <w:t>，垩白粒率</w:t>
      </w:r>
      <w:r>
        <w:rPr>
          <w:rFonts w:ascii="仿宋" w:eastAsia="仿宋" w:cs="仿宋" w:hint="eastAsia"/>
          <w:color w:val="000000"/>
          <w:sz w:val="28"/>
          <w:szCs w:val="28"/>
          <w:lang w:val="en-US" w:eastAsia="zh-CN"/>
          <w:highlight w:val="auto"/>
        </w:rPr>
        <w:t>18</w:t>
      </w:r>
      <w:r>
        <w:rPr>
          <w:rFonts w:ascii="仿宋" w:eastAsia="仿宋" w:cs="仿宋" w:hint="eastAsia"/>
          <w:color w:val="000000"/>
          <w:sz w:val="28"/>
          <w:szCs w:val="28"/>
          <w:lang w:val="zh-CN"/>
          <w:highlight w:val="auto"/>
        </w:rPr>
        <w:t>.0%，垩白度</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lang w:val="zh-CN"/>
          <w:highlight w:val="auto"/>
        </w:rPr>
        <w:t>.</w:t>
      </w:r>
      <w:r>
        <w:rPr>
          <w:rFonts w:ascii="仿宋" w:eastAsia="仿宋" w:cs="仿宋" w:hint="eastAsia"/>
          <w:color w:val="000000"/>
          <w:sz w:val="28"/>
          <w:szCs w:val="28"/>
          <w:lang w:val="en-US" w:eastAsia="zh-CN"/>
          <w:highlight w:val="auto"/>
        </w:rPr>
        <w:t>9</w:t>
      </w:r>
      <w:r>
        <w:rPr>
          <w:rFonts w:ascii="仿宋" w:eastAsia="仿宋" w:cs="仿宋" w:hint="eastAsia"/>
          <w:color w:val="000000"/>
          <w:sz w:val="28"/>
          <w:szCs w:val="28"/>
          <w:lang w:val="zh-CN"/>
          <w:highlight w:val="auto"/>
        </w:rPr>
        <w:t>%，透明度</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lang w:val="zh-CN"/>
          <w:highlight w:val="auto"/>
        </w:rPr>
        <w:t>级，碱消值6.</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lang w:val="zh-CN"/>
          <w:highlight w:val="auto"/>
        </w:rPr>
        <w:t>级，胶稠度7</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lang w:val="zh-CN"/>
          <w:highlight w:val="auto"/>
        </w:rPr>
        <w:t>毫米，直链淀粉含量15.</w:t>
      </w:r>
      <w:r>
        <w:rPr>
          <w:rFonts w:ascii="仿宋" w:eastAsia="仿宋" w:cs="仿宋" w:hint="eastAsia"/>
          <w:color w:val="000000"/>
          <w:sz w:val="28"/>
          <w:szCs w:val="28"/>
          <w:lang w:val="en-US" w:eastAsia="zh-CN"/>
          <w:highlight w:val="auto"/>
        </w:rPr>
        <w:t>9</w:t>
      </w:r>
      <w:r>
        <w:rPr>
          <w:rFonts w:ascii="仿宋" w:eastAsia="仿宋" w:cs="仿宋" w:hint="eastAsia"/>
          <w:color w:val="000000"/>
          <w:sz w:val="28"/>
          <w:szCs w:val="28"/>
          <w:lang w:val="zh-CN"/>
          <w:highlight w:val="auto"/>
        </w:rPr>
        <w:t>%。</w:t>
      </w:r>
      <w:r>
        <w:rPr>
          <w:rFonts w:ascii="仿宋" w:eastAsia="仿宋" w:cs="仿宋" w:hint="eastAsia"/>
          <w:bCs/>
          <w:color w:val="000000"/>
          <w:sz w:val="28"/>
          <w:szCs w:val="28"/>
          <w:highlight w:val="auto"/>
        </w:rPr>
        <w:t>米质达部颁</w:t>
      </w:r>
      <w:r>
        <w:rPr>
          <w:rFonts w:ascii="仿宋" w:eastAsia="仿宋" w:cs="仿宋" w:hint="eastAsia"/>
          <w:bCs/>
          <w:color w:val="000000"/>
          <w:sz w:val="28"/>
          <w:szCs w:val="28"/>
          <w:lang w:val="en-US" w:eastAsia="zh-CN"/>
          <w:highlight w:val="auto"/>
        </w:rPr>
        <w:t>三</w:t>
      </w:r>
      <w:r>
        <w:rPr>
          <w:rFonts w:ascii="仿宋" w:eastAsia="仿宋" w:cs="仿宋" w:hint="eastAsia"/>
          <w:bCs/>
          <w:color w:val="000000"/>
          <w:sz w:val="28"/>
          <w:szCs w:val="28"/>
          <w:highlight w:val="auto"/>
        </w:rPr>
        <w:t>等优质食用稻品种品质标准。</w:t>
      </w:r>
    </w:p>
    <w:p>
      <w:pPr>
        <w:keepNext w:val="0"/>
        <w:keepLines w:val="0"/>
        <w:pageBreakBefore w:val="0"/>
        <w:widowControl w:val="0"/>
        <w:kinsoku/>
        <w:wordWrap/>
        <w:overflowPunct/>
        <w:autoSpaceDE/>
        <w:autoSpaceDN/>
        <w:bidi w:val="0"/>
        <w:adjustRightInd w:val="0"/>
        <w:snapToGrid w:val="0"/>
        <w:spacing w:line="300" w:lineRule="auto"/>
        <w:ind w:left="0" w:right="0" w:firstLine="629"/>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产量表现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2018年参加科荟种业优质稻品种试验联合体晚稻中熟组区试，</w:t>
      </w:r>
      <w:r>
        <w:rPr>
          <w:rFonts w:ascii="仿宋" w:eastAsia="仿宋" w:cs="仿宋" w:hint="eastAsia"/>
          <w:color w:val="000000"/>
          <w:sz w:val="28"/>
          <w:szCs w:val="28"/>
          <w:lang w:val="en-US" w:eastAsia="zh-CN"/>
          <w:highlight w:val="auto"/>
        </w:rPr>
        <w:t>平均亩产537.28公斤，比对照天优华占增产3.58%，达极显著水平；2019年续试，平均亩产573.26公斤，比对照天优华占增产1.04%，未达显著水平。两年区试平均亩产555.27公斤，比对照天优华占增产2.31%；2020年参加生产试验，平均亩产557.75公斤，比对照天优华占增产2.05%。</w:t>
      </w:r>
    </w:p>
    <w:p>
      <w:pPr>
        <w:keepNext w:val="0"/>
        <w:keepLines w:val="0"/>
        <w:pageBreakBefore w:val="0"/>
        <w:widowControl w:val="0"/>
        <w:kinsoku/>
        <w:wordWrap/>
        <w:overflowPunct/>
        <w:autoSpaceDE/>
        <w:autoSpaceDN/>
        <w:bidi w:val="0"/>
        <w:adjustRightInd w:val="0"/>
        <w:snapToGrid w:val="0"/>
        <w:spacing w:line="300"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作晚稻种植，</w:t>
      </w:r>
      <w:r>
        <w:rPr>
          <w:rFonts w:ascii="仿宋" w:eastAsia="仿宋" w:cs="仿宋" w:hint="eastAsia"/>
          <w:color w:val="000000"/>
          <w:sz w:val="28"/>
          <w:szCs w:val="28"/>
          <w:highlight w:val="auto"/>
        </w:rPr>
        <w:t>秧龄为25～30天。插植密度20厘米×20厘米，丛插2粒谷。</w:t>
      </w:r>
      <w:r>
        <w:rPr>
          <w:rFonts w:ascii="仿宋" w:eastAsia="仿宋" w:cs="仿宋" w:hint="eastAsia"/>
          <w:bCs/>
          <w:color w:val="000000"/>
          <w:sz w:val="28"/>
          <w:szCs w:val="28"/>
          <w:highlight w:val="auto"/>
        </w:rPr>
        <w:t>亩施纯氮10～12公斤，氮、磷、钾比例为1.0:0.5:0.8，基肥、分蘖肥、穗肥、粒肥比例为5：3：1：1。水管采取浅水促蘖、适时烤田、有水抽穗、湿润灌浆、后期干湿交替。注意及时防治病虫害。</w:t>
      </w:r>
    </w:p>
    <w:p>
      <w:pPr>
        <w:keepNext w:val="0"/>
        <w:keepLines w:val="0"/>
        <w:pageBreakBefore w:val="0"/>
        <w:widowControl w:val="0"/>
        <w:kinsoku/>
        <w:wordWrap/>
        <w:overflowPunct/>
        <w:topLinePunct/>
        <w:bidi w:val="0"/>
        <w:adjustRightInd w:val="0"/>
        <w:snapToGrid w:val="0"/>
        <w:spacing w:line="300"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华元优</w:t>
      </w:r>
      <w:r>
        <w:rPr>
          <w:rFonts w:ascii="仿宋" w:eastAsia="仿宋" w:cs="仿宋" w:hint="eastAsia"/>
          <w:bCs/>
          <w:color w:val="000000"/>
          <w:sz w:val="28"/>
          <w:szCs w:val="28"/>
          <w:lang w:val="en-US" w:eastAsia="zh-CN"/>
          <w:highlight w:val="auto"/>
        </w:rPr>
        <w:t>466</w:t>
      </w:r>
      <w:r>
        <w:rPr>
          <w:rFonts w:ascii="仿宋" w:eastAsia="仿宋" w:cs="仿宋" w:hint="eastAsia"/>
          <w:bCs/>
          <w:color w:val="000000"/>
          <w:sz w:val="28"/>
          <w:szCs w:val="28"/>
          <w:highlight w:val="auto"/>
        </w:rPr>
        <w:t>属晚籼中熟三系杂交稻品种。全生育期12</w:t>
      </w:r>
      <w:r>
        <w:rPr>
          <w:rFonts w:ascii="仿宋" w:eastAsia="仿宋" w:cs="仿宋" w:hint="eastAsia"/>
          <w:bCs/>
          <w:color w:val="000000"/>
          <w:sz w:val="28"/>
          <w:szCs w:val="28"/>
          <w:lang w:val="en-US" w:eastAsia="zh-CN"/>
          <w:highlight w:val="auto"/>
        </w:rPr>
        <w:t>1</w:t>
      </w:r>
      <w:r>
        <w:rPr>
          <w:rFonts w:ascii="仿宋" w:eastAsia="仿宋" w:cs="仿宋" w:hint="eastAsia"/>
          <w:bCs/>
          <w:color w:val="000000"/>
          <w:sz w:val="28"/>
          <w:szCs w:val="28"/>
          <w:highlight w:val="auto"/>
        </w:rPr>
        <w:t>天左右，</w:t>
      </w:r>
      <w:r>
        <w:rPr>
          <w:rFonts w:ascii="仿宋" w:eastAsia="仿宋" w:cs="仿宋" w:hint="eastAsia"/>
          <w:color w:val="000000"/>
          <w:sz w:val="28"/>
          <w:szCs w:val="28"/>
          <w:highlight w:val="auto"/>
        </w:rPr>
        <w:t>比对照天优华占早熟</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天</w:t>
      </w:r>
      <w:r>
        <w:rPr>
          <w:rFonts w:ascii="仿宋" w:eastAsia="仿宋" w:cs="仿宋" w:hint="eastAsia"/>
          <w:bCs/>
          <w:color w:val="000000"/>
          <w:sz w:val="28"/>
          <w:szCs w:val="28"/>
          <w:highlight w:val="auto"/>
        </w:rPr>
        <w:t>；产量中等；</w:t>
      </w:r>
      <w:r>
        <w:rPr>
          <w:rFonts w:ascii="仿宋" w:eastAsia="仿宋" w:cs="仿宋" w:hint="eastAsia"/>
          <w:color w:val="000000"/>
          <w:sz w:val="28"/>
          <w:szCs w:val="28"/>
          <w:highlight w:val="auto"/>
        </w:rPr>
        <w:t>中感</w:t>
      </w:r>
      <w:r>
        <w:rPr>
          <w:rFonts w:ascii="仿宋" w:eastAsia="仿宋" w:cs="仿宋" w:hint="eastAsia"/>
          <w:bCs/>
          <w:color w:val="000000"/>
          <w:sz w:val="28"/>
          <w:szCs w:val="28"/>
          <w:highlight w:val="auto"/>
        </w:rPr>
        <w:t>稻瘟病；米质达部颁</w:t>
      </w:r>
      <w:r>
        <w:rPr>
          <w:rFonts w:ascii="仿宋" w:eastAsia="仿宋" w:cs="仿宋" w:hint="eastAsia"/>
          <w:bCs/>
          <w:color w:val="000000"/>
          <w:sz w:val="28"/>
          <w:szCs w:val="28"/>
          <w:lang w:val="en-US" w:eastAsia="zh-CN"/>
          <w:highlight w:val="auto"/>
        </w:rPr>
        <w:t>三</w:t>
      </w:r>
      <w:r>
        <w:rPr>
          <w:rFonts w:ascii="仿宋" w:eastAsia="仿宋" w:cs="仿宋" w:hint="eastAsia"/>
          <w:bCs/>
          <w:color w:val="000000"/>
          <w:sz w:val="28"/>
          <w:szCs w:val="28"/>
          <w:highlight w:val="auto"/>
        </w:rPr>
        <w:t>等优质食用稻品种品质标准。适宜福建省稻瘟病轻发区作晚稻种植，栽培上应注意控氮防倒伏，防治稻瘟病。</w:t>
      </w:r>
      <w:r>
        <w:rPr>
          <w:rFonts w:ascii="仿宋" w:eastAsia="仿宋" w:cs="仿宋" w:hint="eastAsia"/>
          <w:bCs/>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51.审定编号</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闽审稻20210051</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泰谷</w:t>
      </w:r>
      <w:r>
        <w:rPr>
          <w:rFonts w:ascii="仿宋" w:eastAsia="仿宋" w:cs="仿宋" w:hint="eastAsia"/>
          <w:color w:val="000000"/>
          <w:sz w:val="28"/>
          <w:szCs w:val="28"/>
          <w:highlight w:val="auto"/>
        </w:rPr>
        <w:t>优</w:t>
      </w:r>
      <w:r>
        <w:rPr>
          <w:rFonts w:ascii="仿宋" w:eastAsia="仿宋" w:cs="仿宋" w:hint="eastAsia"/>
          <w:color w:val="000000"/>
          <w:sz w:val="28"/>
          <w:szCs w:val="28"/>
          <w:lang w:val="en-US" w:eastAsia="zh-CN"/>
          <w:highlight w:val="auto"/>
        </w:rPr>
        <w:t>533</w:t>
      </w:r>
      <w:r>
        <w:rPr>
          <w:rFonts w:ascii="仿宋" w:eastAsia="仿宋" w:cs="仿宋" w:hint="eastAsia"/>
          <w:bCs/>
          <w:color w:val="000000"/>
          <w:sz w:val="28"/>
          <w:szCs w:val="28"/>
          <w:highlight w:val="auto"/>
        </w:rPr>
        <w:t>（区试名：</w:t>
      </w:r>
      <w:r>
        <w:rPr>
          <w:rFonts w:ascii="仿宋" w:eastAsia="仿宋" w:cs="仿宋" w:hint="eastAsia"/>
          <w:bCs/>
          <w:color w:val="000000"/>
          <w:sz w:val="28"/>
          <w:szCs w:val="28"/>
          <w:lang w:eastAsia="zh-CN"/>
          <w:highlight w:val="auto"/>
        </w:rPr>
        <w:t>泰谷</w:t>
      </w:r>
      <w:r>
        <w:rPr>
          <w:rFonts w:ascii="仿宋" w:eastAsia="仿宋" w:cs="仿宋" w:hint="eastAsia"/>
          <w:bCs/>
          <w:color w:val="000000"/>
          <w:sz w:val="28"/>
          <w:szCs w:val="28"/>
          <w:highlight w:val="auto"/>
        </w:rPr>
        <w:t>优</w:t>
      </w:r>
      <w:r>
        <w:rPr>
          <w:rFonts w:ascii="仿宋" w:eastAsia="仿宋" w:cs="仿宋" w:hint="eastAsia"/>
          <w:bCs/>
          <w:color w:val="000000"/>
          <w:sz w:val="28"/>
          <w:szCs w:val="28"/>
          <w:lang w:val="en-US" w:eastAsia="zh-CN"/>
          <w:highlight w:val="auto"/>
        </w:rPr>
        <w:t>6533</w:t>
      </w:r>
      <w:r>
        <w:rPr>
          <w:rFonts w:ascii="仿宋" w:eastAsia="仿宋" w:cs="仿宋" w:hint="eastAsia"/>
          <w:bCs/>
          <w:color w:val="000000"/>
          <w:sz w:val="28"/>
          <w:szCs w:val="28"/>
          <w:highlight w:val="auto"/>
        </w:rPr>
        <w:t>）</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科荟种业股份有限公司</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科荟种业股份有限公司</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lang w:eastAsia="zh-CN"/>
          <w:highlight w:val="auto"/>
        </w:rPr>
        <w:t>泰谷</w:t>
      </w:r>
      <w:r>
        <w:rPr>
          <w:rFonts w:ascii="仿宋" w:eastAsia="仿宋" w:cs="仿宋" w:hint="eastAsia"/>
          <w:color w:val="000000"/>
          <w:sz w:val="28"/>
          <w:szCs w:val="28"/>
          <w:highlight w:val="auto"/>
        </w:rPr>
        <w:t>A×荟恢</w:t>
      </w:r>
      <w:r>
        <w:rPr>
          <w:rFonts w:ascii="仿宋" w:eastAsia="仿宋" w:cs="仿宋" w:hint="eastAsia"/>
          <w:color w:val="000000"/>
          <w:sz w:val="28"/>
          <w:szCs w:val="28"/>
          <w:lang w:val="en-US" w:eastAsia="zh-CN"/>
          <w:highlight w:val="auto"/>
        </w:rPr>
        <w:t>533</w:t>
      </w:r>
    </w:p>
    <w:p>
      <w:pPr>
        <w:keepNext w:val="0"/>
        <w:keepLines w:val="0"/>
        <w:pageBreakBefore w:val="0"/>
        <w:widowControl w:val="0"/>
        <w:kinsoku/>
        <w:wordWrap/>
        <w:overflow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zh-CN"/>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福建省作晚稻种植，</w:t>
      </w:r>
      <w:r>
        <w:rPr>
          <w:rFonts w:ascii="仿宋" w:eastAsia="仿宋" w:cs="仿宋" w:hint="eastAsia"/>
          <w:color w:val="000000"/>
          <w:sz w:val="28"/>
          <w:szCs w:val="28"/>
          <w:highlight w:val="auto"/>
        </w:rPr>
        <w:t>全生育期两年区试平均12</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天，比对照天优华占早熟</w:t>
      </w:r>
      <w:r>
        <w:rPr>
          <w:rFonts w:ascii="仿宋" w:eastAsia="仿宋" w:cs="仿宋" w:hint="eastAsia"/>
          <w:color w:val="000000"/>
          <w:sz w:val="28"/>
          <w:szCs w:val="28"/>
          <w:lang w:val="en-US" w:eastAsia="zh-CN"/>
          <w:highlight w:val="auto"/>
        </w:rPr>
        <w:t>0</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7</w:t>
      </w:r>
      <w:r>
        <w:rPr>
          <w:rFonts w:ascii="仿宋" w:eastAsia="仿宋" w:cs="仿宋" w:hint="eastAsia"/>
          <w:color w:val="000000"/>
          <w:sz w:val="28"/>
          <w:szCs w:val="28"/>
          <w:highlight w:val="auto"/>
        </w:rPr>
        <w:t>天。群体整齐，株型适中，长势繁茂，熟期转色好，每亩有效穗数1</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万，株高10</w:t>
      </w:r>
      <w:r>
        <w:rPr>
          <w:rFonts w:ascii="仿宋" w:eastAsia="仿宋" w:cs="仿宋" w:hint="eastAsia"/>
          <w:color w:val="000000"/>
          <w:sz w:val="28"/>
          <w:szCs w:val="28"/>
          <w:lang w:val="en-US" w:eastAsia="zh-CN"/>
          <w:highlight w:val="auto"/>
        </w:rPr>
        <w:t>9</w:t>
      </w:r>
      <w:r>
        <w:rPr>
          <w:rFonts w:ascii="仿宋" w:eastAsia="仿宋" w:cs="仿宋" w:hint="eastAsia"/>
          <w:color w:val="000000"/>
          <w:sz w:val="28"/>
          <w:szCs w:val="28"/>
          <w:highlight w:val="auto"/>
        </w:rPr>
        <w:t>厘米，穗长2</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厘米，每穗总粒数171.3粒，结实率8</w:t>
      </w:r>
      <w:r>
        <w:rPr>
          <w:rFonts w:ascii="仿宋" w:eastAsia="仿宋" w:cs="仿宋" w:hint="eastAsia"/>
          <w:color w:val="000000"/>
          <w:sz w:val="28"/>
          <w:szCs w:val="28"/>
          <w:lang w:val="en-US" w:eastAsia="zh-CN"/>
          <w:highlight w:val="auto"/>
        </w:rPr>
        <w:t>6</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%，千粒重2</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0</w:t>
      </w:r>
      <w:r>
        <w:rPr>
          <w:rFonts w:ascii="仿宋" w:eastAsia="仿宋" w:cs="仿宋" w:hint="eastAsia"/>
          <w:color w:val="000000"/>
          <w:sz w:val="28"/>
          <w:szCs w:val="28"/>
          <w:highlight w:val="auto"/>
        </w:rPr>
        <w:t>克。两年稻瘟病抗性鉴定综合评价为中感稻瘟病。米质检测结果：</w:t>
      </w:r>
      <w:r>
        <w:rPr>
          <w:rFonts w:ascii="仿宋" w:eastAsia="仿宋" w:cs="仿宋" w:hint="eastAsia"/>
          <w:snapToGrid w:val="0"/>
          <w:color w:val="000000"/>
          <w:kern w:val="0"/>
          <w:sz w:val="28"/>
          <w:szCs w:val="28"/>
          <w:lang w:val="zh-CN"/>
          <w:highlight w:val="auto"/>
        </w:rPr>
        <w:t>糙米率81.</w:t>
      </w:r>
      <w:r>
        <w:rPr>
          <w:rFonts w:ascii="仿宋" w:eastAsia="仿宋" w:cs="仿宋" w:hint="eastAsia"/>
          <w:snapToGrid w:val="0"/>
          <w:color w:val="000000"/>
          <w:kern w:val="0"/>
          <w:sz w:val="28"/>
          <w:szCs w:val="28"/>
          <w:lang w:val="en-US" w:eastAsia="zh-CN"/>
          <w:highlight w:val="auto"/>
        </w:rPr>
        <w:t>2</w:t>
      </w:r>
      <w:r>
        <w:rPr>
          <w:rFonts w:ascii="仿宋" w:eastAsia="仿宋" w:cs="仿宋" w:hint="eastAsia"/>
          <w:snapToGrid w:val="0"/>
          <w:color w:val="000000"/>
          <w:kern w:val="0"/>
          <w:sz w:val="28"/>
          <w:szCs w:val="28"/>
          <w:lang w:val="zh-CN"/>
          <w:highlight w:val="auto"/>
        </w:rPr>
        <w:t>%，精米率71.</w:t>
      </w:r>
      <w:r>
        <w:rPr>
          <w:rFonts w:ascii="仿宋" w:eastAsia="仿宋" w:cs="仿宋" w:hint="eastAsia"/>
          <w:snapToGrid w:val="0"/>
          <w:color w:val="000000"/>
          <w:kern w:val="0"/>
          <w:sz w:val="28"/>
          <w:szCs w:val="28"/>
          <w:lang w:val="en-US" w:eastAsia="zh-CN"/>
          <w:highlight w:val="auto"/>
        </w:rPr>
        <w:t>3</w:t>
      </w:r>
      <w:r>
        <w:rPr>
          <w:rFonts w:ascii="仿宋" w:eastAsia="仿宋" w:cs="仿宋" w:hint="eastAsia"/>
          <w:snapToGrid w:val="0"/>
          <w:color w:val="000000"/>
          <w:kern w:val="0"/>
          <w:sz w:val="28"/>
          <w:szCs w:val="28"/>
          <w:lang w:val="zh-CN"/>
          <w:highlight w:val="auto"/>
        </w:rPr>
        <w:t>%，整精米率6</w:t>
      </w:r>
      <w:r>
        <w:rPr>
          <w:rFonts w:ascii="仿宋" w:eastAsia="仿宋" w:cs="仿宋" w:hint="eastAsia"/>
          <w:snapToGrid w:val="0"/>
          <w:color w:val="000000"/>
          <w:kern w:val="0"/>
          <w:sz w:val="28"/>
          <w:szCs w:val="28"/>
          <w:lang w:val="en-US" w:eastAsia="zh-CN"/>
          <w:highlight w:val="auto"/>
        </w:rPr>
        <w:t>5</w:t>
      </w:r>
      <w:r>
        <w:rPr>
          <w:rFonts w:ascii="仿宋" w:eastAsia="仿宋" w:cs="仿宋" w:hint="eastAsia"/>
          <w:snapToGrid w:val="0"/>
          <w:color w:val="000000"/>
          <w:kern w:val="0"/>
          <w:sz w:val="28"/>
          <w:szCs w:val="28"/>
          <w:lang w:val="zh-CN"/>
          <w:highlight w:val="auto"/>
        </w:rPr>
        <w:t>.</w:t>
      </w:r>
      <w:r>
        <w:rPr>
          <w:rFonts w:ascii="仿宋" w:eastAsia="仿宋" w:cs="仿宋" w:hint="eastAsia"/>
          <w:snapToGrid w:val="0"/>
          <w:color w:val="000000"/>
          <w:kern w:val="0"/>
          <w:sz w:val="28"/>
          <w:szCs w:val="28"/>
          <w:lang w:val="en-US" w:eastAsia="zh-CN"/>
          <w:highlight w:val="auto"/>
        </w:rPr>
        <w:t>7</w:t>
      </w:r>
      <w:r>
        <w:rPr>
          <w:rFonts w:ascii="仿宋" w:eastAsia="仿宋" w:cs="仿宋" w:hint="eastAsia"/>
          <w:snapToGrid w:val="0"/>
          <w:color w:val="000000"/>
          <w:kern w:val="0"/>
          <w:sz w:val="28"/>
          <w:szCs w:val="28"/>
          <w:lang w:val="zh-CN"/>
          <w:highlight w:val="auto"/>
        </w:rPr>
        <w:t>%，粒长6.7毫米，长宽比3.</w:t>
      </w:r>
      <w:r>
        <w:rPr>
          <w:rFonts w:ascii="仿宋" w:eastAsia="仿宋" w:cs="仿宋" w:hint="eastAsia"/>
          <w:snapToGrid w:val="0"/>
          <w:color w:val="000000"/>
          <w:kern w:val="0"/>
          <w:sz w:val="28"/>
          <w:szCs w:val="28"/>
          <w:lang w:val="en-US" w:eastAsia="zh-CN"/>
          <w:highlight w:val="auto"/>
        </w:rPr>
        <w:t>3</w:t>
      </w:r>
      <w:r>
        <w:rPr>
          <w:rFonts w:ascii="仿宋" w:eastAsia="仿宋" w:cs="仿宋" w:hint="eastAsia"/>
          <w:snapToGrid w:val="0"/>
          <w:color w:val="000000"/>
          <w:kern w:val="0"/>
          <w:sz w:val="28"/>
          <w:szCs w:val="28"/>
          <w:lang w:val="zh-CN"/>
          <w:highlight w:val="auto"/>
        </w:rPr>
        <w:t>，垩白粒率</w:t>
      </w:r>
      <w:r>
        <w:rPr>
          <w:rFonts w:ascii="仿宋" w:eastAsia="仿宋" w:cs="仿宋" w:hint="eastAsia"/>
          <w:snapToGrid w:val="0"/>
          <w:color w:val="000000"/>
          <w:kern w:val="0"/>
          <w:sz w:val="28"/>
          <w:szCs w:val="28"/>
          <w:lang w:val="en-US" w:eastAsia="zh-CN"/>
          <w:highlight w:val="auto"/>
        </w:rPr>
        <w:t>18</w:t>
      </w:r>
      <w:r>
        <w:rPr>
          <w:rFonts w:ascii="仿宋" w:eastAsia="仿宋" w:cs="仿宋" w:hint="eastAsia"/>
          <w:snapToGrid w:val="0"/>
          <w:color w:val="000000"/>
          <w:kern w:val="0"/>
          <w:sz w:val="28"/>
          <w:szCs w:val="28"/>
          <w:lang w:val="zh-CN"/>
          <w:highlight w:val="auto"/>
        </w:rPr>
        <w:t>.0%，垩白度</w:t>
      </w:r>
      <w:r>
        <w:rPr>
          <w:rFonts w:ascii="仿宋" w:eastAsia="仿宋" w:cs="仿宋" w:hint="eastAsia"/>
          <w:snapToGrid w:val="0"/>
          <w:color w:val="000000"/>
          <w:kern w:val="0"/>
          <w:sz w:val="28"/>
          <w:szCs w:val="28"/>
          <w:lang w:val="en-US" w:eastAsia="zh-CN"/>
          <w:highlight w:val="auto"/>
        </w:rPr>
        <w:t>3</w:t>
      </w:r>
      <w:r>
        <w:rPr>
          <w:rFonts w:ascii="仿宋" w:eastAsia="仿宋" w:cs="仿宋" w:hint="eastAsia"/>
          <w:snapToGrid w:val="0"/>
          <w:color w:val="000000"/>
          <w:kern w:val="0"/>
          <w:sz w:val="28"/>
          <w:szCs w:val="28"/>
          <w:lang w:val="zh-CN"/>
          <w:highlight w:val="auto"/>
        </w:rPr>
        <w:t>.</w:t>
      </w:r>
      <w:r>
        <w:rPr>
          <w:rFonts w:ascii="仿宋" w:eastAsia="仿宋" w:cs="仿宋" w:hint="eastAsia"/>
          <w:snapToGrid w:val="0"/>
          <w:color w:val="000000"/>
          <w:kern w:val="0"/>
          <w:sz w:val="28"/>
          <w:szCs w:val="28"/>
          <w:lang w:val="en-US" w:eastAsia="zh-CN"/>
          <w:highlight w:val="auto"/>
        </w:rPr>
        <w:t>2</w:t>
      </w:r>
      <w:r>
        <w:rPr>
          <w:rFonts w:ascii="仿宋" w:eastAsia="仿宋" w:cs="仿宋" w:hint="eastAsia"/>
          <w:snapToGrid w:val="0"/>
          <w:color w:val="000000"/>
          <w:kern w:val="0"/>
          <w:sz w:val="28"/>
          <w:szCs w:val="28"/>
          <w:lang w:val="zh-CN"/>
          <w:highlight w:val="auto"/>
        </w:rPr>
        <w:t>%，透明度1级，碱消值</w:t>
      </w:r>
      <w:r>
        <w:rPr>
          <w:rFonts w:ascii="仿宋" w:eastAsia="仿宋" w:cs="仿宋" w:hint="eastAsia"/>
          <w:snapToGrid w:val="0"/>
          <w:color w:val="000000"/>
          <w:kern w:val="0"/>
          <w:sz w:val="28"/>
          <w:szCs w:val="28"/>
          <w:lang w:val="en-US" w:eastAsia="zh-CN"/>
          <w:highlight w:val="auto"/>
        </w:rPr>
        <w:t>7</w:t>
      </w:r>
      <w:r>
        <w:rPr>
          <w:rFonts w:ascii="仿宋" w:eastAsia="仿宋" w:cs="仿宋" w:hint="eastAsia"/>
          <w:snapToGrid w:val="0"/>
          <w:color w:val="000000"/>
          <w:kern w:val="0"/>
          <w:sz w:val="28"/>
          <w:szCs w:val="28"/>
          <w:lang w:val="zh-CN"/>
          <w:highlight w:val="auto"/>
        </w:rPr>
        <w:t>.</w:t>
      </w:r>
      <w:r>
        <w:rPr>
          <w:rFonts w:ascii="仿宋" w:eastAsia="仿宋" w:cs="仿宋" w:hint="eastAsia"/>
          <w:snapToGrid w:val="0"/>
          <w:color w:val="000000"/>
          <w:kern w:val="0"/>
          <w:sz w:val="28"/>
          <w:szCs w:val="28"/>
          <w:lang w:val="en-US" w:eastAsia="zh-CN"/>
          <w:highlight w:val="auto"/>
        </w:rPr>
        <w:t>0</w:t>
      </w:r>
      <w:r>
        <w:rPr>
          <w:rFonts w:ascii="仿宋" w:eastAsia="仿宋" w:cs="仿宋" w:hint="eastAsia"/>
          <w:snapToGrid w:val="0"/>
          <w:color w:val="000000"/>
          <w:kern w:val="0"/>
          <w:sz w:val="28"/>
          <w:szCs w:val="28"/>
          <w:lang w:val="zh-CN"/>
          <w:highlight w:val="auto"/>
        </w:rPr>
        <w:t>级，胶稠度</w:t>
      </w:r>
      <w:r>
        <w:rPr>
          <w:rFonts w:ascii="仿宋" w:eastAsia="仿宋" w:cs="仿宋" w:hint="eastAsia"/>
          <w:snapToGrid w:val="0"/>
          <w:color w:val="000000"/>
          <w:kern w:val="0"/>
          <w:sz w:val="28"/>
          <w:szCs w:val="28"/>
          <w:lang w:val="en-US" w:eastAsia="zh-CN"/>
          <w:highlight w:val="auto"/>
        </w:rPr>
        <w:t>50</w:t>
      </w:r>
      <w:r>
        <w:rPr>
          <w:rFonts w:ascii="仿宋" w:eastAsia="仿宋" w:cs="仿宋" w:hint="eastAsia"/>
          <w:snapToGrid w:val="0"/>
          <w:color w:val="000000"/>
          <w:kern w:val="0"/>
          <w:sz w:val="28"/>
          <w:szCs w:val="28"/>
          <w:lang w:val="zh-CN"/>
          <w:highlight w:val="auto"/>
        </w:rPr>
        <w:t>毫米，直链淀粉含量</w:t>
      </w:r>
      <w:r>
        <w:rPr>
          <w:rFonts w:ascii="仿宋" w:eastAsia="仿宋" w:cs="仿宋" w:hint="eastAsia"/>
          <w:snapToGrid w:val="0"/>
          <w:color w:val="000000"/>
          <w:kern w:val="0"/>
          <w:sz w:val="28"/>
          <w:szCs w:val="28"/>
          <w:lang w:val="en-US" w:eastAsia="zh-CN"/>
          <w:highlight w:val="auto"/>
        </w:rPr>
        <w:t>21</w:t>
      </w:r>
      <w:r>
        <w:rPr>
          <w:rFonts w:ascii="仿宋" w:eastAsia="仿宋" w:cs="仿宋" w:hint="eastAsia"/>
          <w:snapToGrid w:val="0"/>
          <w:color w:val="000000"/>
          <w:kern w:val="0"/>
          <w:sz w:val="28"/>
          <w:szCs w:val="28"/>
          <w:lang w:val="zh-CN"/>
          <w:highlight w:val="auto"/>
        </w:rPr>
        <w:t>.</w:t>
      </w:r>
      <w:r>
        <w:rPr>
          <w:rFonts w:ascii="仿宋" w:eastAsia="仿宋" w:cs="仿宋" w:hint="eastAsia"/>
          <w:snapToGrid w:val="0"/>
          <w:color w:val="000000"/>
          <w:kern w:val="0"/>
          <w:sz w:val="28"/>
          <w:szCs w:val="28"/>
          <w:lang w:val="en-US" w:eastAsia="zh-CN"/>
          <w:highlight w:val="auto"/>
        </w:rPr>
        <w:t>9</w:t>
      </w:r>
      <w:r>
        <w:rPr>
          <w:rFonts w:ascii="仿宋" w:eastAsia="仿宋" w:cs="仿宋" w:hint="eastAsia"/>
          <w:snapToGrid w:val="0"/>
          <w:color w:val="000000"/>
          <w:kern w:val="0"/>
          <w:sz w:val="28"/>
          <w:szCs w:val="28"/>
          <w:lang w:val="zh-CN"/>
          <w:highlight w:val="auto"/>
        </w:rPr>
        <w:t>%,</w:t>
      </w:r>
      <w:r>
        <w:rPr>
          <w:rFonts w:ascii="仿宋" w:eastAsia="仿宋" w:cs="仿宋" w:hint="eastAsia"/>
          <w:bCs/>
          <w:color w:val="000000"/>
          <w:sz w:val="28"/>
          <w:szCs w:val="28"/>
          <w:highlight w:val="auto"/>
        </w:rPr>
        <w:t>米质达部颁</w:t>
      </w:r>
      <w:r>
        <w:rPr>
          <w:rFonts w:ascii="仿宋" w:eastAsia="仿宋" w:cs="仿宋" w:hint="eastAsia"/>
          <w:bCs/>
          <w:color w:val="000000"/>
          <w:sz w:val="28"/>
          <w:szCs w:val="28"/>
          <w:lang w:val="en-US" w:eastAsia="zh-CN"/>
          <w:highlight w:val="auto"/>
        </w:rPr>
        <w:t>三</w:t>
      </w:r>
      <w:r>
        <w:rPr>
          <w:rFonts w:ascii="仿宋" w:eastAsia="仿宋" w:cs="仿宋" w:hint="eastAsia"/>
          <w:bCs/>
          <w:color w:val="000000"/>
          <w:sz w:val="28"/>
          <w:szCs w:val="28"/>
          <w:highlight w:val="auto"/>
        </w:rPr>
        <w:t>等优质食用稻品种品质标准</w:t>
      </w:r>
      <w:r>
        <w:rPr>
          <w:rFonts w:ascii="仿宋" w:eastAsia="仿宋" w:cs="仿宋" w:hint="eastAsia"/>
          <w:color w:val="000000"/>
          <w:sz w:val="28"/>
          <w:szCs w:val="28"/>
          <w:lang w:val="zh-CN"/>
          <w:highlight w:val="auto"/>
        </w:rPr>
        <w:t>。</w:t>
      </w:r>
    </w:p>
    <w:p>
      <w:pPr>
        <w:keepNext w:val="0"/>
        <w:keepLines w:val="0"/>
        <w:pageBreakBefore w:val="0"/>
        <w:widowControl w:val="0"/>
        <w:kinsoku/>
        <w:wordWrap/>
        <w:overflowPunct/>
        <w:autoSpaceDE/>
        <w:autoSpaceDN/>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lang w:val="en-US" w:eastAsia="zh-CN"/>
          <w:highlight w:val="auto"/>
        </w:rPr>
      </w:pPr>
      <w:r>
        <w:rPr>
          <w:rFonts w:ascii="仿宋" w:eastAsia="仿宋" w:cs="仿宋" w:hint="eastAsia"/>
          <w:b/>
          <w:bCs/>
          <w:color w:val="000000"/>
          <w:sz w:val="28"/>
          <w:szCs w:val="28"/>
          <w:highlight w:val="auto"/>
        </w:rPr>
        <w:t>产量表现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2018年参加科荟种业优质稻品种试验联合体晚稻中熟组区试，</w:t>
      </w:r>
      <w:r>
        <w:rPr>
          <w:rFonts w:ascii="仿宋" w:eastAsia="仿宋" w:cs="仿宋" w:hint="eastAsia"/>
          <w:bCs/>
          <w:color w:val="000000"/>
          <w:sz w:val="28"/>
          <w:szCs w:val="28"/>
          <w:highlight w:val="auto"/>
        </w:rPr>
        <w:t>平均亩产532.98公斤，比对照天优华占增产2.75%，达显著水平；2019年续试，平均亩产591.19公斤，比对照天优华占增产4.97%，达极显著水平。两年区试平均亩产562.09公斤，比对照天优华占增产3.86%；2020年</w:t>
      </w:r>
      <w:r>
        <w:rPr>
          <w:rFonts w:ascii="仿宋" w:eastAsia="仿宋" w:cs="仿宋" w:hint="eastAsia"/>
          <w:bCs/>
          <w:color w:val="000000"/>
          <w:sz w:val="28"/>
          <w:szCs w:val="28"/>
          <w:lang w:eastAsia="zh-CN"/>
          <w:highlight w:val="auto"/>
        </w:rPr>
        <w:t>参加</w:t>
      </w:r>
      <w:r>
        <w:rPr>
          <w:rFonts w:ascii="仿宋" w:eastAsia="仿宋" w:cs="仿宋" w:hint="eastAsia"/>
          <w:bCs/>
          <w:color w:val="000000"/>
          <w:sz w:val="28"/>
          <w:szCs w:val="28"/>
          <w:highlight w:val="auto"/>
        </w:rPr>
        <w:t>生产试验，平均亩产556.08公斤，比对照天优华占增产1.74%。</w:t>
      </w:r>
    </w:p>
    <w:p>
      <w:pPr>
        <w:keepNext w:val="0"/>
        <w:keepLines w:val="0"/>
        <w:pageBreakBefore w:val="0"/>
        <w:widowControl w:val="0"/>
        <w:kinsoku/>
        <w:wordWrap/>
        <w:overflowPunct/>
        <w:autoSpaceDE/>
        <w:autoSpaceDN/>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作晚稻种植，秧龄为25～30天。插植密度20厘米×20厘米，丛插2粒谷。亩施纯氮10～12公斤，氮、磷、钾比例为1.0:0.5:0.8，基肥、分蘖肥、穗肥、粒肥比例为5：3：1：1。水管采取浅水促蘖、适时烤田、有水抽穗、湿润灌浆、后期干湿交替。注意及时防治病虫害。</w:t>
      </w:r>
    </w:p>
    <w:p>
      <w:pPr>
        <w:keepNext w:val="0"/>
        <w:keepLines w:val="0"/>
        <w:pageBreakBefore w:val="0"/>
        <w:widowControl w:val="0"/>
        <w:kinsoku/>
        <w:wordWrap/>
        <w:overflowPunct/>
        <w:topLinePunct/>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泰谷优533</w:t>
      </w:r>
      <w:r>
        <w:rPr>
          <w:rFonts w:ascii="仿宋" w:eastAsia="仿宋" w:cs="仿宋" w:hint="eastAsia"/>
          <w:bCs/>
          <w:color w:val="000000"/>
          <w:sz w:val="28"/>
          <w:szCs w:val="28"/>
          <w:highlight w:val="auto"/>
        </w:rPr>
        <w:t>属晚籼中熟三系杂交稻品种。全生育期12</w:t>
      </w:r>
      <w:r>
        <w:rPr>
          <w:rFonts w:ascii="仿宋" w:eastAsia="仿宋" w:cs="仿宋" w:hint="eastAsia"/>
          <w:bCs/>
          <w:color w:val="000000"/>
          <w:sz w:val="28"/>
          <w:szCs w:val="28"/>
          <w:lang w:val="en-US" w:eastAsia="zh-CN"/>
          <w:highlight w:val="auto"/>
        </w:rPr>
        <w:t>2</w:t>
      </w:r>
      <w:r>
        <w:rPr>
          <w:rFonts w:ascii="仿宋" w:eastAsia="仿宋" w:cs="仿宋" w:hint="eastAsia"/>
          <w:bCs/>
          <w:color w:val="000000"/>
          <w:sz w:val="28"/>
          <w:szCs w:val="28"/>
          <w:highlight w:val="auto"/>
        </w:rPr>
        <w:t>天左右，</w:t>
      </w:r>
      <w:r>
        <w:rPr>
          <w:rFonts w:ascii="仿宋" w:eastAsia="仿宋" w:cs="仿宋" w:hint="eastAsia"/>
          <w:bCs/>
          <w:color w:val="000000"/>
          <w:sz w:val="28"/>
          <w:szCs w:val="28"/>
          <w:lang w:eastAsia="zh-CN"/>
          <w:highlight w:val="auto"/>
        </w:rPr>
        <w:t>与</w:t>
      </w:r>
      <w:r>
        <w:rPr>
          <w:rFonts w:ascii="仿宋" w:eastAsia="仿宋" w:cs="仿宋" w:hint="eastAsia"/>
          <w:color w:val="000000"/>
          <w:sz w:val="28"/>
          <w:szCs w:val="28"/>
          <w:highlight w:val="auto"/>
        </w:rPr>
        <w:t>对照天优华占</w:t>
      </w:r>
      <w:r>
        <w:rPr>
          <w:rFonts w:ascii="仿宋" w:eastAsia="仿宋" w:cs="仿宋" w:hint="eastAsia"/>
          <w:color w:val="000000"/>
          <w:sz w:val="28"/>
          <w:szCs w:val="28"/>
          <w:lang w:eastAsia="zh-CN"/>
          <w:highlight w:val="auto"/>
        </w:rPr>
        <w:t>熟期相当</w:t>
      </w:r>
      <w:r>
        <w:rPr>
          <w:rFonts w:ascii="仿宋" w:eastAsia="仿宋" w:cs="仿宋" w:hint="eastAsia"/>
          <w:bCs/>
          <w:color w:val="000000"/>
          <w:sz w:val="28"/>
          <w:szCs w:val="28"/>
          <w:highlight w:val="auto"/>
        </w:rPr>
        <w:t>；产量中等；</w:t>
      </w:r>
      <w:r>
        <w:rPr>
          <w:rFonts w:ascii="仿宋" w:eastAsia="仿宋" w:cs="仿宋" w:hint="eastAsia"/>
          <w:color w:val="000000"/>
          <w:sz w:val="28"/>
          <w:szCs w:val="28"/>
          <w:highlight w:val="auto"/>
        </w:rPr>
        <w:t>中感</w:t>
      </w:r>
      <w:r>
        <w:rPr>
          <w:rFonts w:ascii="仿宋" w:eastAsia="仿宋" w:cs="仿宋" w:hint="eastAsia"/>
          <w:bCs/>
          <w:color w:val="000000"/>
          <w:sz w:val="28"/>
          <w:szCs w:val="28"/>
          <w:highlight w:val="auto"/>
        </w:rPr>
        <w:t>稻瘟病；米质达部颁</w:t>
      </w:r>
      <w:r>
        <w:rPr>
          <w:rFonts w:ascii="仿宋" w:eastAsia="仿宋" w:cs="仿宋" w:hint="eastAsia"/>
          <w:bCs/>
          <w:color w:val="000000"/>
          <w:sz w:val="28"/>
          <w:szCs w:val="28"/>
          <w:lang w:val="en-US" w:eastAsia="zh-CN"/>
          <w:highlight w:val="auto"/>
        </w:rPr>
        <w:t>三</w:t>
      </w:r>
      <w:r>
        <w:rPr>
          <w:rFonts w:ascii="仿宋" w:eastAsia="仿宋" w:cs="仿宋" w:hint="eastAsia"/>
          <w:bCs/>
          <w:color w:val="000000"/>
          <w:sz w:val="28"/>
          <w:szCs w:val="28"/>
          <w:highlight w:val="auto"/>
        </w:rPr>
        <w:t>等优质食用稻品种品质标准。适宜福建省稻瘟病轻发区作晚稻种植，栽培上应注意控氮防倒伏，注意防治稻瘟病。</w:t>
      </w:r>
      <w:r>
        <w:rPr>
          <w:rFonts w:ascii="仿宋" w:eastAsia="仿宋" w:cs="仿宋" w:hint="eastAsia"/>
          <w:bCs/>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lang w:val="en-US" w:eastAsia="zh-CN"/>
          <w:highlight w:val="auto"/>
        </w:rPr>
      </w:pPr>
      <w:r>
        <w:rPr>
          <w:rFonts w:ascii="仿宋" w:eastAsia="仿宋" w:cs="仿宋" w:hint="eastAsia"/>
          <w:b/>
          <w:bCs/>
          <w:color w:val="000000"/>
          <w:sz w:val="28"/>
          <w:szCs w:val="28"/>
          <w:lang w:val="en-US" w:eastAsia="zh-CN"/>
          <w:highlight w:val="auto"/>
        </w:rPr>
        <w:t>52.审定编号：</w:t>
      </w:r>
      <w:r>
        <w:rPr>
          <w:rFonts w:ascii="仿宋" w:eastAsia="仿宋" w:cs="仿宋" w:hint="eastAsia"/>
          <w:color w:val="000000"/>
          <w:sz w:val="28"/>
          <w:szCs w:val="28"/>
          <w:highlight w:val="auto"/>
        </w:rPr>
        <w:t>闽审稻20210052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val="0"/>
          <w:bCs w:val="0"/>
          <w:color w:val="000000"/>
          <w:sz w:val="28"/>
          <w:szCs w:val="28"/>
          <w:lang w:val="en-US" w:eastAsia="zh-CN"/>
          <w:highlight w:val="auto"/>
        </w:rPr>
      </w:pPr>
      <w:r>
        <w:rPr>
          <w:rFonts w:ascii="仿宋" w:eastAsia="仿宋" w:cs="仿宋" w:hint="eastAsia"/>
          <w:b/>
          <w:bCs/>
          <w:color w:val="000000"/>
          <w:sz w:val="28"/>
          <w:szCs w:val="28"/>
          <w:lang w:val="en-US" w:eastAsia="zh-CN"/>
          <w:highlight w:val="auto"/>
        </w:rPr>
        <w:t>品种名称：</w:t>
      </w:r>
      <w:r>
        <w:rPr>
          <w:rFonts w:ascii="仿宋" w:eastAsia="仿宋" w:cs="仿宋" w:hint="eastAsia"/>
          <w:b w:val="0"/>
          <w:bCs w:val="0"/>
          <w:color w:val="000000"/>
          <w:sz w:val="28"/>
          <w:szCs w:val="28"/>
          <w:lang w:val="en-US" w:eastAsia="zh-CN"/>
          <w:highlight w:val="auto"/>
        </w:rPr>
        <w:t>甬优4911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val="0"/>
          <w:bCs w:val="0"/>
          <w:color w:val="000000"/>
          <w:sz w:val="28"/>
          <w:szCs w:val="28"/>
          <w:lang w:val="en-US" w:eastAsia="zh-CN"/>
          <w:highlight w:val="auto"/>
        </w:rPr>
      </w:pPr>
      <w:r>
        <w:rPr>
          <w:rFonts w:ascii="仿宋" w:eastAsia="仿宋" w:cs="仿宋" w:hint="eastAsia"/>
          <w:b/>
          <w:bCs/>
          <w:color w:val="000000"/>
          <w:sz w:val="28"/>
          <w:szCs w:val="28"/>
          <w:lang w:val="en-US" w:eastAsia="zh-CN"/>
          <w:highlight w:val="auto"/>
        </w:rPr>
        <w:t>申请单位：</w:t>
      </w:r>
      <w:r>
        <w:rPr>
          <w:rFonts w:ascii="仿宋" w:eastAsia="仿宋" w:cs="仿宋" w:hint="eastAsia"/>
          <w:b w:val="0"/>
          <w:bCs w:val="0"/>
          <w:color w:val="000000"/>
          <w:sz w:val="28"/>
          <w:szCs w:val="28"/>
          <w:lang w:val="en-US" w:eastAsia="zh-CN"/>
          <w:highlight w:val="auto"/>
        </w:rPr>
        <w:t>宁波种业股份有限公司</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val="0"/>
          <w:bCs w:val="0"/>
          <w:color w:val="000000"/>
          <w:sz w:val="28"/>
          <w:szCs w:val="28"/>
          <w:lang w:val="en-US" w:eastAsia="zh-CN"/>
          <w:highlight w:val="auto"/>
        </w:rPr>
      </w:pPr>
      <w:r>
        <w:rPr>
          <w:rFonts w:ascii="仿宋" w:eastAsia="仿宋" w:cs="仿宋" w:hint="eastAsia"/>
          <w:b/>
          <w:bCs/>
          <w:color w:val="000000"/>
          <w:sz w:val="28"/>
          <w:szCs w:val="28"/>
          <w:lang w:val="en-US" w:eastAsia="zh-CN"/>
          <w:highlight w:val="auto"/>
        </w:rPr>
        <w:t>选育单位：</w:t>
      </w:r>
      <w:r>
        <w:rPr>
          <w:rFonts w:ascii="仿宋" w:eastAsia="仿宋" w:cs="仿宋" w:hint="eastAsia"/>
          <w:b w:val="0"/>
          <w:bCs w:val="0"/>
          <w:color w:val="000000"/>
          <w:sz w:val="28"/>
          <w:szCs w:val="28"/>
          <w:lang w:val="en-US" w:eastAsia="zh-CN"/>
          <w:highlight w:val="auto"/>
        </w:rPr>
        <w:t>宁波种业股份有限公司</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lang w:val="en-US" w:eastAsia="zh-CN"/>
          <w:highlight w:val="auto"/>
        </w:rPr>
      </w:pPr>
      <w:r>
        <w:rPr>
          <w:rFonts w:ascii="仿宋" w:eastAsia="仿宋" w:cs="仿宋" w:hint="eastAsia"/>
          <w:b/>
          <w:bCs/>
          <w:color w:val="000000"/>
          <w:sz w:val="28"/>
          <w:szCs w:val="28"/>
          <w:lang w:val="en-US" w:eastAsia="zh-CN"/>
          <w:highlight w:val="auto"/>
        </w:rPr>
        <w:t>品种来源：</w:t>
      </w:r>
      <w:r>
        <w:rPr>
          <w:rFonts w:ascii="仿宋" w:eastAsia="仿宋" w:cs="仿宋" w:hint="eastAsia"/>
          <w:b w:val="0"/>
          <w:bCs w:val="0"/>
          <w:color w:val="000000"/>
          <w:sz w:val="28"/>
          <w:szCs w:val="28"/>
          <w:lang w:val="en-US" w:eastAsia="zh-CN"/>
          <w:highlight w:val="auto"/>
        </w:rPr>
        <w:t>甬粳49A</w:t>
      </w:r>
      <w:r>
        <w:rPr>
          <w:rFonts w:ascii="仿宋" w:eastAsia="仿宋" w:cs="仿宋" w:hint="eastAsia"/>
          <w:color w:val="000000"/>
          <w:sz w:val="28"/>
          <w:szCs w:val="28"/>
          <w:highlight w:val="auto"/>
        </w:rPr>
        <w:t>×</w:t>
      </w:r>
      <w:r>
        <w:rPr>
          <w:rFonts w:ascii="仿宋" w:eastAsia="仿宋" w:cs="仿宋" w:hint="eastAsia"/>
          <w:b w:val="0"/>
          <w:bCs w:val="0"/>
          <w:color w:val="000000"/>
          <w:sz w:val="28"/>
          <w:szCs w:val="28"/>
          <w:lang w:val="en-US" w:eastAsia="zh-CN"/>
          <w:highlight w:val="auto"/>
        </w:rPr>
        <w:t>F5711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highlight w:val="auto"/>
        </w:rPr>
        <w:t>特征特性</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福建省作晚稻种植，全生育期两年区试平均</w:t>
      </w:r>
      <w:r>
        <w:rPr>
          <w:rFonts w:ascii="仿宋" w:eastAsia="仿宋" w:cs="仿宋" w:hint="eastAsia"/>
          <w:color w:val="000000"/>
          <w:sz w:val="28"/>
          <w:szCs w:val="28"/>
          <w:lang w:val="en-US" w:eastAsia="zh-CN"/>
          <w:highlight w:val="auto"/>
        </w:rPr>
        <w:t>122.5</w:t>
      </w:r>
      <w:r>
        <w:rPr>
          <w:rFonts w:ascii="仿宋" w:eastAsia="仿宋" w:cs="仿宋" w:hint="eastAsia"/>
          <w:color w:val="000000"/>
          <w:sz w:val="28"/>
          <w:szCs w:val="28"/>
          <w:highlight w:val="auto"/>
        </w:rPr>
        <w:t>天，比对照天优华占早熟</w:t>
      </w:r>
      <w:r>
        <w:rPr>
          <w:rFonts w:ascii="仿宋" w:eastAsia="仿宋" w:cs="仿宋" w:hint="eastAsia"/>
          <w:color w:val="000000"/>
          <w:sz w:val="28"/>
          <w:szCs w:val="28"/>
          <w:lang w:val="en-US" w:eastAsia="zh-CN"/>
          <w:highlight w:val="auto"/>
        </w:rPr>
        <w:t>1.4</w:t>
      </w:r>
      <w:r>
        <w:rPr>
          <w:rFonts w:ascii="仿宋" w:eastAsia="仿宋" w:cs="仿宋" w:hint="eastAsia"/>
          <w:color w:val="000000"/>
          <w:sz w:val="28"/>
          <w:szCs w:val="28"/>
          <w:highlight w:val="auto"/>
        </w:rPr>
        <w:t>天。群体整齐，穗大粒多，每亩有效穗数</w:t>
      </w:r>
      <w:r>
        <w:rPr>
          <w:rFonts w:ascii="仿宋" w:eastAsia="仿宋" w:cs="仿宋" w:hint="eastAsia"/>
          <w:color w:val="000000"/>
          <w:sz w:val="28"/>
          <w:szCs w:val="28"/>
          <w:lang w:val="en-US" w:eastAsia="zh-CN"/>
          <w:highlight w:val="auto"/>
        </w:rPr>
        <w:t>13.8</w:t>
      </w:r>
      <w:r>
        <w:rPr>
          <w:rFonts w:ascii="仿宋" w:eastAsia="仿宋" w:cs="仿宋" w:hint="eastAsia"/>
          <w:color w:val="000000"/>
          <w:sz w:val="28"/>
          <w:szCs w:val="28"/>
          <w:highlight w:val="auto"/>
        </w:rPr>
        <w:t>万，株高</w:t>
      </w:r>
      <w:r>
        <w:rPr>
          <w:rFonts w:ascii="仿宋" w:eastAsia="仿宋" w:cs="仿宋" w:hint="eastAsia"/>
          <w:color w:val="000000"/>
          <w:sz w:val="28"/>
          <w:szCs w:val="28"/>
          <w:lang w:val="en-US" w:eastAsia="zh-CN"/>
          <w:highlight w:val="auto"/>
        </w:rPr>
        <w:t>107.5</w:t>
      </w:r>
      <w:r>
        <w:rPr>
          <w:rFonts w:ascii="仿宋" w:eastAsia="仿宋" w:cs="仿宋" w:hint="eastAsia"/>
          <w:color w:val="000000"/>
          <w:sz w:val="28"/>
          <w:szCs w:val="28"/>
          <w:highlight w:val="auto"/>
        </w:rPr>
        <w:t>厘米，穗长</w:t>
      </w:r>
      <w:r>
        <w:rPr>
          <w:rFonts w:ascii="仿宋" w:eastAsia="仿宋" w:cs="仿宋" w:hint="eastAsia"/>
          <w:color w:val="000000"/>
          <w:sz w:val="28"/>
          <w:szCs w:val="28"/>
          <w:lang w:val="en-US" w:eastAsia="zh-CN"/>
          <w:highlight w:val="auto"/>
        </w:rPr>
        <w:t>24.2</w:t>
      </w:r>
      <w:r>
        <w:rPr>
          <w:rFonts w:ascii="仿宋" w:eastAsia="仿宋" w:cs="仿宋" w:hint="eastAsia"/>
          <w:color w:val="000000"/>
          <w:sz w:val="28"/>
          <w:szCs w:val="28"/>
          <w:highlight w:val="auto"/>
        </w:rPr>
        <w:t>厘米，每穗总粒数</w:t>
      </w:r>
      <w:r>
        <w:rPr>
          <w:rFonts w:ascii="仿宋" w:eastAsia="仿宋" w:cs="仿宋" w:hint="eastAsia"/>
          <w:color w:val="000000"/>
          <w:sz w:val="28"/>
          <w:szCs w:val="28"/>
          <w:lang w:val="en-US" w:eastAsia="zh-CN"/>
          <w:highlight w:val="auto"/>
        </w:rPr>
        <w:t>239.7</w:t>
      </w:r>
      <w:r>
        <w:rPr>
          <w:rFonts w:ascii="仿宋" w:eastAsia="仿宋" w:cs="仿宋" w:hint="eastAsia"/>
          <w:color w:val="000000"/>
          <w:sz w:val="28"/>
          <w:szCs w:val="28"/>
          <w:highlight w:val="auto"/>
        </w:rPr>
        <w:t>粒，结实率</w:t>
      </w:r>
      <w:r>
        <w:rPr>
          <w:rFonts w:ascii="仿宋" w:eastAsia="仿宋" w:cs="仿宋" w:hint="eastAsia"/>
          <w:color w:val="000000"/>
          <w:sz w:val="28"/>
          <w:szCs w:val="28"/>
          <w:lang w:val="en-US" w:eastAsia="zh-CN"/>
          <w:highlight w:val="auto"/>
        </w:rPr>
        <w:t>86.2</w:t>
      </w:r>
      <w:r>
        <w:rPr>
          <w:rFonts w:ascii="仿宋" w:eastAsia="仿宋" w:cs="仿宋" w:hint="eastAsia"/>
          <w:color w:val="000000"/>
          <w:sz w:val="28"/>
          <w:szCs w:val="28"/>
          <w:highlight w:val="auto"/>
        </w:rPr>
        <w:t>%，千粒重</w:t>
      </w:r>
      <w:r>
        <w:rPr>
          <w:rFonts w:ascii="仿宋" w:eastAsia="仿宋" w:cs="仿宋" w:hint="eastAsia"/>
          <w:color w:val="000000"/>
          <w:sz w:val="28"/>
          <w:szCs w:val="28"/>
          <w:lang w:val="en-US" w:eastAsia="zh-CN"/>
          <w:highlight w:val="auto"/>
        </w:rPr>
        <w:t>23.7</w:t>
      </w:r>
      <w:r>
        <w:rPr>
          <w:rFonts w:ascii="仿宋" w:eastAsia="仿宋" w:cs="仿宋" w:hint="eastAsia"/>
          <w:color w:val="000000"/>
          <w:sz w:val="28"/>
          <w:szCs w:val="28"/>
          <w:highlight w:val="auto"/>
        </w:rPr>
        <w:t>克。两年稻瘟病抗性鉴定综合评价</w:t>
      </w:r>
      <w:r>
        <w:rPr>
          <w:rFonts w:ascii="仿宋" w:eastAsia="仿宋" w:cs="仿宋" w:hint="eastAsia"/>
          <w:color w:val="000000"/>
          <w:sz w:val="28"/>
          <w:szCs w:val="28"/>
          <w:lang w:eastAsia="zh-CN"/>
          <w:highlight w:val="auto"/>
        </w:rPr>
        <w:t>为</w:t>
      </w:r>
      <w:r>
        <w:rPr>
          <w:rFonts w:ascii="仿宋" w:eastAsia="仿宋" w:cs="仿宋" w:hint="eastAsia"/>
          <w:color w:val="000000"/>
          <w:sz w:val="28"/>
          <w:szCs w:val="28"/>
          <w:lang w:val="en-US" w:eastAsia="zh-CN"/>
          <w:highlight w:val="auto"/>
        </w:rPr>
        <w:t>感</w:t>
      </w:r>
      <w:r>
        <w:rPr>
          <w:rFonts w:ascii="仿宋" w:eastAsia="仿宋" w:cs="仿宋" w:hint="eastAsia"/>
          <w:color w:val="000000"/>
          <w:sz w:val="28"/>
          <w:szCs w:val="28"/>
          <w:highlight w:val="auto"/>
        </w:rPr>
        <w:t>稻瘟病。米质检测结果：糙米率82.4%，整精米率74.3%，垩白度2.0%，透明度1级，碱消值6.8</w:t>
      </w:r>
      <w:r>
        <w:rPr>
          <w:rFonts w:ascii="仿宋" w:eastAsia="仿宋" w:cs="仿宋" w:hint="eastAsia"/>
          <w:color w:val="000000"/>
          <w:sz w:val="28"/>
          <w:szCs w:val="28"/>
          <w:lang w:eastAsia="zh-CN"/>
          <w:highlight w:val="auto"/>
        </w:rPr>
        <w:t>级</w:t>
      </w:r>
      <w:r>
        <w:rPr>
          <w:rFonts w:ascii="仿宋" w:eastAsia="仿宋" w:cs="仿宋" w:hint="eastAsia"/>
          <w:color w:val="000000"/>
          <w:sz w:val="28"/>
          <w:szCs w:val="28"/>
          <w:highlight w:val="auto"/>
        </w:rPr>
        <w:t>，胶稠度74毫米，直链淀粉含量14.7%</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米质达部颁二等优质食用稻品种品质标准</w:t>
      </w:r>
      <w:r>
        <w:rPr>
          <w:rFonts w:ascii="仿宋" w:eastAsia="仿宋" w:cs="仿宋" w:hint="eastAsia"/>
          <w:color w:val="000000"/>
          <w:sz w:val="28"/>
          <w:szCs w:val="28"/>
          <w:lang w:eastAsia="zh-CN"/>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2019年参加闽佳科企联合体区试，平均亩产558.49公斤，比对照天优华占减产1.84%，达显著水平；2020年续试，平均亩产</w:t>
      </w:r>
      <w:r>
        <w:rPr>
          <w:rFonts w:ascii="仿宋" w:eastAsia="仿宋" w:cs="仿宋" w:hint="eastAsia"/>
          <w:color w:val="000000"/>
          <w:sz w:val="28"/>
          <w:szCs w:val="28"/>
          <w:lang w:val="en-US" w:eastAsia="zh-CN"/>
          <w:highlight w:val="auto"/>
        </w:rPr>
        <w:t>565.90</w:t>
      </w:r>
      <w:r>
        <w:rPr>
          <w:rFonts w:ascii="仿宋" w:eastAsia="仿宋" w:cs="仿宋" w:hint="eastAsia"/>
          <w:color w:val="000000"/>
          <w:sz w:val="28"/>
          <w:szCs w:val="28"/>
          <w:highlight w:val="auto"/>
        </w:rPr>
        <w:t>公斤，比对照天优华占</w:t>
      </w:r>
      <w:r>
        <w:rPr>
          <w:rFonts w:ascii="仿宋" w:eastAsia="仿宋" w:cs="仿宋" w:hint="eastAsia"/>
          <w:color w:val="000000"/>
          <w:sz w:val="28"/>
          <w:szCs w:val="28"/>
          <w:lang w:val="en-US" w:eastAsia="zh-CN"/>
          <w:highlight w:val="auto"/>
        </w:rPr>
        <w:t>增产1.41</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未达</w:t>
      </w:r>
      <w:r>
        <w:rPr>
          <w:rFonts w:ascii="仿宋" w:eastAsia="仿宋" w:cs="仿宋" w:hint="eastAsia"/>
          <w:color w:val="000000"/>
          <w:sz w:val="28"/>
          <w:szCs w:val="28"/>
          <w:highlight w:val="auto"/>
        </w:rPr>
        <w:t>显著</w:t>
      </w:r>
      <w:r>
        <w:rPr>
          <w:rFonts w:ascii="仿宋" w:eastAsia="仿宋" w:cs="仿宋" w:hint="eastAsia"/>
          <w:color w:val="000000"/>
          <w:sz w:val="28"/>
          <w:szCs w:val="28"/>
          <w:lang w:eastAsia="zh-CN"/>
          <w:highlight w:val="auto"/>
        </w:rPr>
        <w:t>水平</w:t>
      </w:r>
      <w:r>
        <w:rPr>
          <w:rFonts w:ascii="仿宋" w:eastAsia="仿宋" w:cs="仿宋" w:hint="eastAsia"/>
          <w:color w:val="000000"/>
          <w:sz w:val="28"/>
          <w:szCs w:val="28"/>
          <w:highlight w:val="auto"/>
        </w:rPr>
        <w:t>。两年区试平均亩产</w:t>
      </w:r>
      <w:r>
        <w:rPr>
          <w:rFonts w:ascii="仿宋" w:eastAsia="仿宋" w:cs="仿宋" w:hint="eastAsia"/>
          <w:color w:val="000000"/>
          <w:sz w:val="28"/>
          <w:szCs w:val="28"/>
          <w:lang w:val="en-US" w:eastAsia="zh-CN"/>
          <w:highlight w:val="auto"/>
        </w:rPr>
        <w:t>562.19</w:t>
      </w:r>
      <w:r>
        <w:rPr>
          <w:rFonts w:ascii="仿宋" w:eastAsia="仿宋" w:cs="仿宋" w:hint="eastAsia"/>
          <w:color w:val="000000"/>
          <w:sz w:val="28"/>
          <w:szCs w:val="28"/>
          <w:highlight w:val="auto"/>
        </w:rPr>
        <w:t>公斤，比对照天优华占减产</w:t>
      </w:r>
      <w:r>
        <w:rPr>
          <w:rFonts w:ascii="仿宋" w:eastAsia="仿宋" w:cs="仿宋" w:hint="eastAsia"/>
          <w:color w:val="000000"/>
          <w:sz w:val="28"/>
          <w:szCs w:val="28"/>
          <w:lang w:val="en-US" w:eastAsia="zh-CN"/>
          <w:highlight w:val="auto"/>
        </w:rPr>
        <w:t>0.21</w:t>
      </w:r>
      <w:r>
        <w:rPr>
          <w:rFonts w:ascii="仿宋" w:eastAsia="仿宋" w:cs="仿宋" w:hint="eastAsia"/>
          <w:color w:val="000000"/>
          <w:sz w:val="28"/>
          <w:szCs w:val="28"/>
          <w:highlight w:val="auto"/>
        </w:rPr>
        <w:t>%。2020年</w:t>
      </w:r>
      <w:r>
        <w:rPr>
          <w:rFonts w:ascii="仿宋" w:eastAsia="仿宋" w:cs="仿宋" w:hint="eastAsia"/>
          <w:color w:val="000000"/>
          <w:sz w:val="28"/>
          <w:szCs w:val="28"/>
          <w:lang w:eastAsia="zh-CN"/>
          <w:highlight w:val="auto"/>
        </w:rPr>
        <w:t>参加</w:t>
      </w:r>
      <w:r>
        <w:rPr>
          <w:rFonts w:ascii="仿宋" w:eastAsia="仿宋" w:cs="仿宋" w:hint="eastAsia"/>
          <w:color w:val="000000"/>
          <w:sz w:val="28"/>
          <w:szCs w:val="28"/>
          <w:highlight w:val="auto"/>
        </w:rPr>
        <w:t>生产试验</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平均亩产</w:t>
      </w:r>
      <w:r>
        <w:rPr>
          <w:rFonts w:ascii="仿宋" w:eastAsia="仿宋" w:cs="仿宋" w:hint="eastAsia"/>
          <w:color w:val="000000"/>
          <w:sz w:val="28"/>
          <w:szCs w:val="28"/>
          <w:lang w:val="en-US" w:eastAsia="zh-CN"/>
          <w:highlight w:val="auto"/>
        </w:rPr>
        <w:t>568.6</w:t>
      </w:r>
      <w:r>
        <w:rPr>
          <w:rFonts w:ascii="仿宋" w:eastAsia="仿宋" w:cs="仿宋" w:hint="eastAsia"/>
          <w:color w:val="000000"/>
          <w:sz w:val="28"/>
          <w:szCs w:val="28"/>
          <w:highlight w:val="auto"/>
        </w:rPr>
        <w:t>公斤，比对照天优华占增产</w:t>
      </w:r>
      <w:r>
        <w:rPr>
          <w:rFonts w:ascii="仿宋" w:eastAsia="仿宋" w:cs="仿宋" w:hint="eastAsia"/>
          <w:color w:val="000000"/>
          <w:sz w:val="28"/>
          <w:szCs w:val="28"/>
          <w:lang w:val="en-US" w:eastAsia="zh-CN"/>
          <w:highlight w:val="auto"/>
        </w:rPr>
        <w:t>5.96</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color w:val="000000"/>
          <w:sz w:val="28"/>
          <w:szCs w:val="28"/>
          <w:highlight w:val="auto"/>
        </w:rPr>
        <w:t>福建作</w:t>
      </w:r>
      <w:r>
        <w:rPr>
          <w:rFonts w:ascii="仿宋" w:eastAsia="仿宋" w:cs="仿宋" w:hint="eastAsia"/>
          <w:color w:val="000000"/>
          <w:sz w:val="28"/>
          <w:szCs w:val="28"/>
          <w:lang w:eastAsia="zh-CN"/>
          <w:highlight w:val="auto"/>
        </w:rPr>
        <w:t>晚</w:t>
      </w:r>
      <w:r>
        <w:rPr>
          <w:rFonts w:ascii="仿宋" w:eastAsia="仿宋" w:cs="仿宋" w:hint="eastAsia"/>
          <w:color w:val="000000"/>
          <w:sz w:val="28"/>
          <w:szCs w:val="28"/>
          <w:highlight w:val="auto"/>
        </w:rPr>
        <w:t>稻种植，</w:t>
      </w:r>
      <w:r>
        <w:rPr>
          <w:rFonts w:ascii="仿宋" w:eastAsia="仿宋" w:cs="仿宋" w:hint="eastAsia"/>
          <w:color w:val="000000"/>
          <w:sz w:val="28"/>
          <w:szCs w:val="28"/>
          <w:lang w:eastAsia="zh-CN"/>
          <w:highlight w:val="auto"/>
        </w:rPr>
        <w:t>闽中北地区</w:t>
      </w:r>
      <w:r>
        <w:rPr>
          <w:rFonts w:ascii="仿宋" w:eastAsia="仿宋" w:cs="仿宋" w:hint="eastAsia"/>
          <w:color w:val="000000"/>
          <w:sz w:val="28"/>
          <w:szCs w:val="28"/>
          <w:highlight w:val="auto"/>
        </w:rPr>
        <w:t>于6月</w:t>
      </w:r>
      <w:r>
        <w:rPr>
          <w:rFonts w:ascii="仿宋" w:eastAsia="仿宋" w:cs="仿宋" w:hint="eastAsia"/>
          <w:color w:val="000000"/>
          <w:sz w:val="28"/>
          <w:szCs w:val="28"/>
          <w:lang w:val="en-US" w:eastAsia="zh-CN"/>
          <w:highlight w:val="auto"/>
        </w:rPr>
        <w:t>20</w:t>
      </w:r>
      <w:r>
        <w:rPr>
          <w:rFonts w:ascii="仿宋" w:eastAsia="仿宋" w:cs="仿宋" w:hint="eastAsia"/>
          <w:color w:val="000000"/>
          <w:sz w:val="28"/>
          <w:szCs w:val="28"/>
          <w:highlight w:val="auto"/>
        </w:rPr>
        <w:t>日前播种</w:t>
      </w:r>
      <w:r>
        <w:rPr>
          <w:rFonts w:ascii="仿宋" w:eastAsia="仿宋" w:cs="仿宋" w:hint="eastAsia"/>
          <w:color w:val="000000"/>
          <w:sz w:val="28"/>
          <w:szCs w:val="28"/>
          <w:lang w:val="en-US" w:eastAsia="zh-CN"/>
          <w:highlight w:val="auto"/>
        </w:rPr>
        <w:t>、闽南地区于7月5日前播种,</w:t>
      </w:r>
      <w:r>
        <w:rPr>
          <w:rFonts w:ascii="仿宋" w:eastAsia="仿宋" w:cs="仿宋" w:hint="eastAsia"/>
          <w:color w:val="000000"/>
          <w:sz w:val="28"/>
          <w:szCs w:val="28"/>
          <w:highlight w:val="auto"/>
        </w:rPr>
        <w:t>用咪鲜胺或其他有效药剂浸种，防止恶苗病。秧田亩播种量8公斤，培育带蘖壮秧，秧龄2</w:t>
      </w:r>
      <w:r>
        <w:rPr>
          <w:rFonts w:ascii="仿宋" w:eastAsia="仿宋" w:cs="仿宋" w:hint="eastAsia"/>
          <w:color w:val="000000"/>
          <w:sz w:val="28"/>
          <w:szCs w:val="28"/>
          <w:lang w:val="en-US" w:eastAsia="zh-CN"/>
          <w:highlight w:val="auto"/>
        </w:rPr>
        <w:t>0</w:t>
      </w:r>
      <w:r>
        <w:rPr>
          <w:rFonts w:ascii="仿宋" w:eastAsia="仿宋" w:cs="仿宋" w:hint="eastAsia"/>
          <w:color w:val="000000"/>
          <w:sz w:val="28"/>
          <w:szCs w:val="28"/>
          <w:highlight w:val="auto"/>
        </w:rPr>
        <w:t>天以内。株行距20厘米×20厘米，每丛插2粒谷苗。亩施纯氮1</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公斤，氮、磷、钾比例为1.0：0.5：1.0，基肥、分蘖肥、穗肥、粒肥比例为5：4：1。拔节前搁田，分次轻搁，孕穗至抽穗期薄水养胎，灌浆成熟期干湿交替。根据当地农业植保部门的病虫测报情况及时防治</w:t>
      </w:r>
      <w:r>
        <w:rPr>
          <w:rFonts w:ascii="仿宋" w:eastAsia="仿宋" w:cs="仿宋" w:hint="eastAsia"/>
          <w:color w:val="000000"/>
          <w:sz w:val="28"/>
          <w:szCs w:val="28"/>
          <w:lang w:eastAsia="zh-CN"/>
          <w:highlight w:val="auto"/>
        </w:rPr>
        <w:t>稻瘟病等</w:t>
      </w:r>
      <w:r>
        <w:rPr>
          <w:rFonts w:ascii="仿宋" w:eastAsia="仿宋" w:cs="仿宋" w:hint="eastAsia"/>
          <w:color w:val="000000"/>
          <w:sz w:val="28"/>
          <w:szCs w:val="28"/>
          <w:highlight w:val="auto"/>
        </w:rPr>
        <w:t>各种病虫害。</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lang w:val="en-US" w:eastAsia="zh-CN"/>
        </w:rPr>
        <w:t>省农作物品种审定委员会审定意见</w:t>
      </w:r>
      <w:r>
        <w:rPr>
          <w:rFonts w:ascii="仿宋" w:eastAsia="仿宋" w:cs="仿宋" w:hint="eastAsia"/>
          <w:b/>
          <w:bCs/>
          <w:color w:val="000000"/>
          <w:sz w:val="28"/>
          <w:szCs w:val="28"/>
          <w:lang w:val="en-US" w:eastAsia="zh-CN"/>
          <w:highlight w:val="auto"/>
        </w:rPr>
        <w:t>：</w:t>
      </w:r>
      <w:r>
        <w:rPr>
          <w:rFonts w:ascii="仿宋" w:eastAsia="仿宋" w:cs="仿宋" w:hint="eastAsia"/>
          <w:b w:val="0"/>
          <w:bCs w:val="0"/>
          <w:color w:val="000000"/>
          <w:sz w:val="28"/>
          <w:szCs w:val="28"/>
          <w:lang w:val="en-US" w:eastAsia="zh-CN"/>
          <w:highlight w:val="auto"/>
        </w:rPr>
        <w:t>甬优4911</w:t>
      </w:r>
      <w:r>
        <w:rPr>
          <w:rFonts w:ascii="仿宋" w:eastAsia="仿宋" w:cs="仿宋" w:hint="eastAsia"/>
          <w:color w:val="000000"/>
          <w:sz w:val="28"/>
          <w:szCs w:val="28"/>
          <w:lang w:val="en-US" w:eastAsia="zh-CN"/>
          <w:highlight w:val="auto"/>
        </w:rPr>
        <w:t>属三系籼粳杂交晚稻中熟品种，全生育期123天左右，比对照天优华占早熟1天；产量一般；感稻瘟病；米质达部颁二等优质食用稻品种品质标准。适宜福建省稻瘟病轻发区作晚稻种植</w:t>
      </w:r>
      <w:r>
        <w:rPr>
          <w:rFonts w:ascii="仿宋" w:eastAsia="仿宋" w:cs="仿宋" w:hint="eastAsia"/>
          <w:color w:val="000000"/>
          <w:sz w:val="28"/>
          <w:szCs w:val="28"/>
          <w:highlight w:val="auto"/>
        </w:rPr>
        <w:t>，栽培上注意防治稻瘟病</w:t>
      </w:r>
      <w:r>
        <w:rPr>
          <w:rFonts w:ascii="仿宋" w:eastAsia="仿宋" w:cs="仿宋" w:hint="eastAsia"/>
          <w:color w:val="000000"/>
          <w:sz w:val="28"/>
          <w:szCs w:val="28"/>
          <w:lang w:val="en-US"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53.审定编号：</w:t>
      </w:r>
      <w:r>
        <w:rPr>
          <w:rFonts w:ascii="仿宋" w:eastAsia="仿宋" w:cs="仿宋" w:hint="eastAsia"/>
          <w:color w:val="000000"/>
          <w:sz w:val="28"/>
          <w:szCs w:val="28"/>
          <w:highlight w:val="auto"/>
        </w:rPr>
        <w:t>闽审稻20210053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color w:val="000000"/>
          <w:sz w:val="28"/>
          <w:szCs w:val="28"/>
          <w:highlight w:val="auto"/>
        </w:rPr>
        <w:t>宁12优华占</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宁德市农业科学研究所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：宁德市农业科学研究所、中国水稻研究所</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广东省农业科学院水稻研究所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宁12A×华占</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福建省作晚稻种植，全生育期两年平均125天，比天优华占迟熟1.2天。亩有效穗17.61万，株高111.32厘米穗长23.94厘米，穗总粒164.58粒，结实率80.82%，千粒重25.76克。抗性鉴定两年综合评价表现</w:t>
      </w:r>
      <w:r>
        <w:rPr>
          <w:rFonts w:ascii="仿宋" w:eastAsia="仿宋" w:cs="仿宋" w:hint="eastAsia"/>
          <w:color w:val="000000"/>
          <w:sz w:val="28"/>
          <w:szCs w:val="28"/>
          <w:lang w:eastAsia="zh-CN"/>
          <w:highlight w:val="auto"/>
        </w:rPr>
        <w:t>为</w:t>
      </w:r>
      <w:r>
        <w:rPr>
          <w:rFonts w:ascii="仿宋" w:eastAsia="仿宋" w:cs="仿宋" w:hint="eastAsia"/>
          <w:color w:val="000000"/>
          <w:sz w:val="28"/>
          <w:szCs w:val="28"/>
          <w:highlight w:val="auto"/>
        </w:rPr>
        <w:t>中感稻瘟病。米质检测结果：糙米率82.4%，整精米率64.2%，垩白度1.0%，透明度1级，碱消值6.2级，胶稠度76毫米，直链淀粉含量16.9%，米质达部颁一等优质食用稻品种品质标准。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产量表现：</w:t>
      </w:r>
      <w:r>
        <w:rPr>
          <w:rFonts w:ascii="仿宋" w:eastAsia="仿宋" w:cs="仿宋" w:hint="eastAsia"/>
          <w:color w:val="000000"/>
          <w:sz w:val="28"/>
          <w:szCs w:val="28"/>
          <w:highlight w:val="auto"/>
        </w:rPr>
        <w:t>2018年参加福建省金泰科企水稻联合体区试平均亩产587.7公斤，比对照天优华占减产3.1%，达极显著</w:t>
      </w:r>
      <w:r>
        <w:rPr>
          <w:rFonts w:ascii="仿宋" w:eastAsia="仿宋" w:cs="仿宋" w:hint="eastAsia"/>
          <w:color w:val="000000"/>
          <w:sz w:val="28"/>
          <w:szCs w:val="28"/>
          <w:lang w:eastAsia="zh-CN"/>
          <w:highlight w:val="auto"/>
        </w:rPr>
        <w:t>水平</w:t>
      </w:r>
      <w:r>
        <w:rPr>
          <w:rFonts w:ascii="仿宋" w:eastAsia="仿宋" w:cs="仿宋" w:hint="eastAsia"/>
          <w:color w:val="000000"/>
          <w:sz w:val="28"/>
          <w:szCs w:val="28"/>
          <w:highlight w:val="auto"/>
        </w:rPr>
        <w:t>；2019年续试</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平均亩产521.3公斤，比对照天优华占减产3.6%，达极显著</w:t>
      </w:r>
      <w:r>
        <w:rPr>
          <w:rFonts w:ascii="仿宋" w:eastAsia="仿宋" w:cs="仿宋" w:hint="eastAsia"/>
          <w:color w:val="000000"/>
          <w:sz w:val="28"/>
          <w:szCs w:val="28"/>
          <w:lang w:eastAsia="zh-CN"/>
          <w:highlight w:val="auto"/>
        </w:rPr>
        <w:t>水平</w:t>
      </w:r>
      <w:r>
        <w:rPr>
          <w:rFonts w:ascii="仿宋" w:eastAsia="仿宋" w:cs="仿宋" w:hint="eastAsia"/>
          <w:color w:val="000000"/>
          <w:sz w:val="28"/>
          <w:szCs w:val="28"/>
          <w:highlight w:val="auto"/>
        </w:rPr>
        <w:t>；两年平均亩产554.5公斤，比对照天优华占减产3.3%。2020年参加生产试验，平均亩产569.08公斤，比对照天优华占增产0.35%。</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栽培技术要点：</w:t>
      </w:r>
      <w:r>
        <w:rPr>
          <w:rFonts w:ascii="仿宋" w:eastAsia="仿宋" w:cs="仿宋" w:hint="eastAsia"/>
          <w:color w:val="000000"/>
          <w:sz w:val="28"/>
          <w:szCs w:val="28"/>
          <w:highlight w:val="auto"/>
        </w:rPr>
        <w:t>福建省作晚稻种植，秧龄宜控制在30天以内。植植规格为20.0厘米×20.0厘米，丛插2粒谷，亩插足基本苗4万以上。亩施纯氮10公斤，氮、磷、钾比例1:0.7:0.9为宜。基肥、分蘖肥、穗肥、粒肥比例5：3：1：1。水浆管理以湿为主，干湿相间，做到“寸水返青，浅水分蘖，够苗晒田，有水孕穗，干湿壮籽。注意防治稻瘟病、螟虫、稻飞虱、稻纵卷叶螟、纹枯病。</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宁12优华占属晚籼中熟三系杂交稻品种。全生育期125天左右，比对照天优华占迟熟1天；产量一般；中感稻瘟病；米质达部颁一等优质食用稻品种品质标准。适宜在福建省稻瘟病轻发区种植，栽培上注意防治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54.审定编号：</w:t>
      </w:r>
      <w:r>
        <w:rPr>
          <w:rFonts w:ascii="仿宋" w:eastAsia="仿宋" w:cs="仿宋" w:hint="eastAsia"/>
          <w:color w:val="000000"/>
          <w:sz w:val="28"/>
          <w:szCs w:val="28"/>
          <w:highlight w:val="auto"/>
        </w:rPr>
        <w:t>闽审稻20210054</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品种名称：</w:t>
      </w:r>
      <w:r>
        <w:rPr>
          <w:rFonts w:ascii="仿宋" w:eastAsia="仿宋" w:cs="仿宋" w:hint="eastAsia"/>
          <w:color w:val="000000"/>
          <w:sz w:val="28"/>
          <w:szCs w:val="28"/>
          <w:highlight w:val="auto"/>
        </w:rPr>
        <w:t>品S</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：福建金品农业科技股份有限公司</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选育单位</w:t>
      </w:r>
      <w:r>
        <w:rPr>
          <w:rFonts w:ascii="仿宋" w:eastAsia="仿宋" w:cs="仿宋" w:hint="eastAsia"/>
          <w:color w:val="000000"/>
          <w:sz w:val="28"/>
          <w:szCs w:val="28"/>
          <w:highlight w:val="auto"/>
        </w:rPr>
        <w:t>：福建金品农业科技股份有限公司、福建强科农业科技发展有限公司</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品种来源：</w:t>
      </w:r>
      <w:r>
        <w:rPr>
          <w:rFonts w:ascii="仿宋" w:eastAsia="仿宋" w:cs="仿宋" w:hint="eastAsia"/>
          <w:color w:val="000000"/>
          <w:kern w:val="0"/>
          <w:sz w:val="28"/>
          <w:szCs w:val="28"/>
          <w:highlight w:val="auto"/>
        </w:rPr>
        <w:t>广占63S//Y58S/C815S</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Cs/>
          <w:iCs/>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温敏两系不育系。2016年在福建尤溪5月中旬至6月下旬播种，播始历期76～80天左右。主茎叶片数14.0～15.0片，比Y58S长2～5天。株型适中，田间长势繁茂，分蘖力强，叶片绿色、叶鞘绿色，剑叶内卷、挺、直；谷粒长型，柱头白色、稃尖无色、短顶芒。不育系包颈程度中，平均单丛有效穗15穗左右，穗长23厘米，每穗粒数160粒，千粒重24克，繁殖制种产量高。田间现场测试结果：不育株率为100%，花粉不育度为100%，柱头外露率77.38%，其中双边外露率40%。经中国水稻研究所人工气候箱育性鉴定，育性转换临界温度23ºC左右。稻瘟病抗性综合评价为高感稻瘟病。米质检测结果：糙米率82.8%，精米率74.2%，整精米率53.4%，粒长6.5厘米，长宽比：3.0，垩白粒率28%，垩白度4.0%，透明度2级，碱消值5.3，胶稠度84毫米，直链淀粉含量26.2%。</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一般每年11月10日左右；秧田应施足基肥，稀播、匀播种，培育带蘖壮秧；秧龄25～28天，单本栽插，插植规格13.3×16.5厘米；大田管理要施足基肥，早追肥，重施磷钾肥；够苗及时晒田；始穗期每亩喷施“九二0”5～8克。注意稻瘟病、黑粉病的防治及去杂保纯。</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品S属籼型温敏两系不育系。在福建尤溪5月上旬播种，播始历期76～80天，比Y58S长2～5天。柱头外露率高，高感稻瘟病。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55.审定编号：</w:t>
      </w:r>
      <w:r>
        <w:rPr>
          <w:rFonts w:ascii="仿宋" w:eastAsia="仿宋" w:cs="仿宋" w:hint="eastAsia"/>
          <w:color w:val="000000"/>
          <w:sz w:val="28"/>
          <w:szCs w:val="28"/>
          <w:highlight w:val="auto"/>
        </w:rPr>
        <w:t>闽审稻20210055</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品种名称</w:t>
      </w:r>
      <w:r>
        <w:rPr>
          <w:rFonts w:ascii="仿宋" w:eastAsia="仿宋" w:cs="仿宋" w:hint="eastAsia"/>
          <w:color w:val="000000"/>
          <w:sz w:val="28"/>
          <w:szCs w:val="28"/>
          <w:highlight w:val="auto"/>
        </w:rPr>
        <w:t>：鸿邦63S</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：福建六三种业有限责任公司</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选育单位</w:t>
      </w:r>
      <w:r>
        <w:rPr>
          <w:rFonts w:ascii="仿宋" w:eastAsia="仿宋" w:cs="仿宋" w:hint="eastAsia"/>
          <w:color w:val="000000"/>
          <w:sz w:val="28"/>
          <w:szCs w:val="28"/>
          <w:highlight w:val="auto"/>
        </w:rPr>
        <w:t>：福建六三种业有限责任公司</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品种来源</w:t>
      </w:r>
      <w:r>
        <w:rPr>
          <w:rFonts w:ascii="仿宋" w:eastAsia="仿宋" w:cs="仿宋" w:hint="eastAsia"/>
          <w:color w:val="000000"/>
          <w:sz w:val="28"/>
          <w:szCs w:val="28"/>
          <w:highlight w:val="auto"/>
        </w:rPr>
        <w:t>：GD—7S//广抗13B/宜香1B</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：属籼型温敏两系不育系。</w:t>
      </w:r>
      <w:r>
        <w:rPr>
          <w:rFonts w:ascii="仿宋" w:eastAsia="仿宋" w:cs="仿宋" w:hint="eastAsia"/>
          <w:bCs/>
          <w:color w:val="000000"/>
          <w:sz w:val="28"/>
          <w:szCs w:val="28"/>
          <w:highlight w:val="auto"/>
        </w:rPr>
        <w:t>在沙县5月初播种，7月下旬抽穗，播抽天数85天，</w:t>
      </w:r>
      <w:r>
        <w:rPr>
          <w:rFonts w:ascii="仿宋" w:eastAsia="仿宋" w:cs="仿宋" w:hint="eastAsia"/>
          <w:color w:val="000000"/>
          <w:kern w:val="0"/>
          <w:sz w:val="28"/>
          <w:szCs w:val="28"/>
          <w:highlight w:val="auto"/>
        </w:rPr>
        <w:t>主茎叶片数14叶，6月初播种，8月下旬始穗，播始历期80天。主茎叶片13叶，比Y58S长2天左右。</w:t>
      </w:r>
      <w:r>
        <w:rPr>
          <w:rFonts w:ascii="仿宋" w:eastAsia="仿宋" w:cs="仿宋" w:hint="eastAsia"/>
          <w:bCs/>
          <w:color w:val="000000"/>
          <w:sz w:val="28"/>
          <w:szCs w:val="28"/>
          <w:highlight w:val="auto"/>
        </w:rPr>
        <w:t>株高80厘米，</w:t>
      </w:r>
      <w:r>
        <w:rPr>
          <w:rFonts w:ascii="仿宋" w:eastAsia="仿宋" w:cs="仿宋" w:hint="eastAsia"/>
          <w:color w:val="000000"/>
          <w:kern w:val="0"/>
          <w:sz w:val="28"/>
          <w:szCs w:val="28"/>
          <w:highlight w:val="auto"/>
        </w:rPr>
        <w:t>植株矮壮，</w:t>
      </w:r>
      <w:r>
        <w:rPr>
          <w:rFonts w:ascii="仿宋" w:eastAsia="仿宋" w:cs="仿宋" w:hint="eastAsia"/>
          <w:bCs/>
          <w:color w:val="000000"/>
          <w:sz w:val="28"/>
          <w:szCs w:val="28"/>
          <w:highlight w:val="auto"/>
        </w:rPr>
        <w:t>分蘖力强，</w:t>
      </w:r>
      <w:r>
        <w:rPr>
          <w:rFonts w:ascii="仿宋" w:eastAsia="仿宋" w:cs="仿宋" w:hint="eastAsia"/>
          <w:color w:val="000000"/>
          <w:kern w:val="0"/>
          <w:sz w:val="28"/>
          <w:szCs w:val="28"/>
          <w:highlight w:val="auto"/>
        </w:rPr>
        <w:t>单株有效穗15穗，穗长25.5厘米，</w:t>
      </w:r>
      <w:r>
        <w:rPr>
          <w:rFonts w:ascii="仿宋" w:eastAsia="仿宋" w:cs="仿宋" w:hint="eastAsia"/>
          <w:bCs/>
          <w:color w:val="000000"/>
          <w:sz w:val="28"/>
          <w:szCs w:val="28"/>
          <w:highlight w:val="auto"/>
        </w:rPr>
        <w:t>主穗粒数198粒，</w:t>
      </w:r>
      <w:r>
        <w:rPr>
          <w:rFonts w:ascii="仿宋" w:eastAsia="仿宋" w:cs="仿宋" w:hint="eastAsia"/>
          <w:color w:val="000000"/>
          <w:kern w:val="0"/>
          <w:sz w:val="28"/>
          <w:szCs w:val="28"/>
          <w:highlight w:val="auto"/>
        </w:rPr>
        <w:t>形态好，松紧适中，叶片淡绿色，叶鞘绿色，叶耳、叶枕浅绿色</w:t>
      </w:r>
      <w:r>
        <w:rPr>
          <w:rFonts w:ascii="仿宋" w:eastAsia="仿宋" w:cs="仿宋" w:hint="eastAsia"/>
          <w:bCs/>
          <w:color w:val="000000"/>
          <w:sz w:val="28"/>
          <w:szCs w:val="28"/>
          <w:highlight w:val="auto"/>
        </w:rPr>
        <w:t>。剑叶长43.45厘米，剑叶宽1.68厘米。糙米长度7.1毫米，</w:t>
      </w:r>
      <w:r>
        <w:rPr>
          <w:rFonts w:ascii="仿宋" w:eastAsia="仿宋" w:cs="仿宋" w:hint="eastAsia"/>
          <w:color w:val="000000"/>
          <w:sz w:val="28"/>
          <w:szCs w:val="28"/>
          <w:highlight w:val="auto"/>
        </w:rPr>
        <w:t>长宽比3.7</w:t>
      </w:r>
      <w:r>
        <w:rPr>
          <w:rFonts w:ascii="仿宋" w:eastAsia="仿宋" w:cs="仿宋" w:hint="eastAsia"/>
          <w:bCs/>
          <w:color w:val="000000"/>
          <w:sz w:val="28"/>
          <w:szCs w:val="28"/>
          <w:highlight w:val="auto"/>
        </w:rPr>
        <w:t>，千粒重25.0克。</w:t>
      </w:r>
      <w:r>
        <w:rPr>
          <w:rFonts w:ascii="仿宋" w:eastAsia="仿宋" w:cs="仿宋" w:hint="eastAsia"/>
          <w:color w:val="000000"/>
          <w:sz w:val="28"/>
          <w:szCs w:val="28"/>
          <w:highlight w:val="auto"/>
        </w:rPr>
        <w:t>田间现场测试结果：不育株率为100%，花粉不育度为100%，为无花粉不育类型，柱头外露率</w:t>
      </w:r>
      <w:r>
        <w:rPr>
          <w:rFonts w:ascii="仿宋" w:eastAsia="仿宋" w:cs="仿宋" w:hint="eastAsia"/>
          <w:color w:val="000000"/>
          <w:kern w:val="0"/>
          <w:sz w:val="28"/>
          <w:szCs w:val="28"/>
          <w:highlight w:val="auto"/>
        </w:rPr>
        <w:t>60.23%,其中双边外露率为27.64%</w:t>
      </w:r>
      <w:r>
        <w:rPr>
          <w:rFonts w:ascii="仿宋" w:eastAsia="仿宋" w:cs="仿宋" w:hint="eastAsia"/>
          <w:color w:val="000000"/>
          <w:sz w:val="28"/>
          <w:szCs w:val="28"/>
          <w:highlight w:val="auto"/>
        </w:rPr>
        <w:t>。不育期不育性稳定，不育期长达90天，不育起点温度低，经中国水稻研究所人工气候箱光温育性鉴定：</w:t>
      </w:r>
      <w:r>
        <w:rPr>
          <w:rFonts w:ascii="仿宋" w:eastAsia="仿宋" w:cs="仿宋" w:hint="eastAsia"/>
          <w:color w:val="000000"/>
          <w:kern w:val="0"/>
          <w:sz w:val="28"/>
          <w:szCs w:val="28"/>
          <w:highlight w:val="auto"/>
        </w:rPr>
        <w:t>为温敏型不育系，在一定温度范围内有微弱的光敏互作，育性转换临界温度23℃左右</w:t>
      </w:r>
      <w:r>
        <w:rPr>
          <w:rFonts w:ascii="仿宋" w:eastAsia="仿宋" w:cs="仿宋" w:hint="eastAsia"/>
          <w:color w:val="000000"/>
          <w:sz w:val="28"/>
          <w:szCs w:val="28"/>
          <w:highlight w:val="auto"/>
        </w:rPr>
        <w:t>。抗性鉴定为中抗</w:t>
      </w:r>
      <w:r>
        <w:rPr>
          <w:rFonts w:ascii="仿宋" w:eastAsia="仿宋" w:cs="仿宋" w:hint="eastAsia"/>
          <w:color w:val="000000"/>
          <w:sz w:val="28"/>
          <w:szCs w:val="28"/>
          <w:lang w:val="zh-CN"/>
          <w:highlight w:val="auto"/>
        </w:rPr>
        <w:t>稻瘟病。米质检测</w:t>
      </w:r>
      <w:r>
        <w:rPr>
          <w:rFonts w:ascii="仿宋" w:eastAsia="仿宋" w:cs="仿宋" w:hint="eastAsia"/>
          <w:color w:val="000000"/>
          <w:kern w:val="0"/>
          <w:sz w:val="28"/>
          <w:szCs w:val="28"/>
          <w:highlight w:val="auto"/>
        </w:rPr>
        <w:t>，糙米率79.2%，精米率70.8%，整精米率60.7%，粒长6.7毫米，长宽比3.0，透明度2级，垩白度0.3%，垩白粒率3%，碱消值5.0级，胶稠度80毫米，直链淀含量13.8%</w:t>
      </w:r>
      <w:r>
        <w:rPr>
          <w:rFonts w:ascii="仿宋" w:eastAsia="仿宋" w:cs="仿宋" w:hint="eastAsia"/>
          <w:color w:val="000000"/>
          <w:sz w:val="28"/>
          <w:szCs w:val="28"/>
          <w:highlight w:val="auto"/>
        </w:rPr>
        <w:t>，米质达部颁三等优质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kern w:val="0"/>
          <w:sz w:val="28"/>
          <w:szCs w:val="28"/>
          <w:highlight w:val="auto"/>
        </w:rPr>
        <w:t>。</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秧田应施足基肥，稀播、匀播种，培育带蘖壮秧；秧龄20～25天为宜，单本栽插，插植规格16.7厘米×16.7厘米；大田管理要施足基肥，早追肥，少施氮肥，重施磷钾肥；够苗及时晒田。注意纹枯病、螟虫、稻飞虱等病虫害的防治及去杂保纯。</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color w:val="000000"/>
          <w:sz w:val="28"/>
          <w:szCs w:val="28"/>
          <w:highlight w:val="auto"/>
        </w:rPr>
        <w:t>：鸿邦63S属籼型温敏两系不育系。在福建沙县5月初播种，播始历期85天，</w:t>
      </w:r>
      <w:r>
        <w:rPr>
          <w:rFonts w:ascii="仿宋" w:eastAsia="仿宋" w:cs="仿宋" w:hint="eastAsia"/>
          <w:color w:val="000000"/>
          <w:kern w:val="0"/>
          <w:sz w:val="28"/>
          <w:szCs w:val="28"/>
          <w:highlight w:val="auto"/>
        </w:rPr>
        <w:t>6月初播种，播始历期80天，</w:t>
      </w:r>
      <w:r>
        <w:rPr>
          <w:rFonts w:ascii="仿宋" w:eastAsia="仿宋" w:cs="仿宋" w:hint="eastAsia"/>
          <w:color w:val="000000"/>
          <w:sz w:val="28"/>
          <w:szCs w:val="28"/>
          <w:highlight w:val="auto"/>
        </w:rPr>
        <w:t>比Y58S长2天左右。柱头外露率</w:t>
      </w:r>
      <w:r>
        <w:rPr>
          <w:rFonts w:ascii="仿宋" w:eastAsia="仿宋" w:cs="仿宋" w:hint="eastAsia"/>
          <w:color w:val="000000"/>
          <w:sz w:val="28"/>
          <w:szCs w:val="28"/>
          <w:lang w:eastAsia="zh-CN"/>
          <w:highlight w:val="auto"/>
        </w:rPr>
        <w:t>较高，</w:t>
      </w:r>
      <w:r>
        <w:rPr>
          <w:rFonts w:ascii="仿宋" w:eastAsia="仿宋" w:cs="仿宋" w:hint="eastAsia"/>
          <w:color w:val="000000"/>
          <w:sz w:val="28"/>
          <w:szCs w:val="28"/>
          <w:highlight w:val="auto"/>
        </w:rPr>
        <w:t>中抗稻瘟病，米质达部颁三等优质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56.审定编号：</w:t>
      </w:r>
      <w:r>
        <w:rPr>
          <w:rFonts w:ascii="仿宋" w:eastAsia="仿宋" w:cs="仿宋" w:hint="eastAsia"/>
          <w:color w:val="000000"/>
          <w:sz w:val="28"/>
          <w:szCs w:val="28"/>
          <w:highlight w:val="auto"/>
        </w:rPr>
        <w:t>闽审稻20210056</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品种名称：</w:t>
      </w:r>
      <w:r>
        <w:rPr>
          <w:rFonts w:ascii="仿宋" w:eastAsia="仿宋" w:cs="仿宋" w:hint="eastAsia"/>
          <w:color w:val="000000"/>
          <w:sz w:val="28"/>
          <w:szCs w:val="28"/>
          <w:lang w:val="en-US" w:eastAsia="zh-CN"/>
          <w:highlight w:val="auto"/>
        </w:rPr>
        <w:t>贤</w:t>
      </w:r>
      <w:r>
        <w:rPr>
          <w:rFonts w:ascii="仿宋" w:eastAsia="仿宋" w:cs="仿宋" w:hint="eastAsia"/>
          <w:color w:val="000000"/>
          <w:sz w:val="28"/>
          <w:szCs w:val="28"/>
          <w:highlight w:val="auto"/>
        </w:rPr>
        <w:t>S</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w:t>
      </w:r>
      <w:r>
        <w:rPr>
          <w:rFonts w:ascii="仿宋" w:eastAsia="仿宋" w:cs="仿宋" w:hint="eastAsia"/>
          <w:color w:val="000000"/>
          <w:sz w:val="28"/>
          <w:szCs w:val="28"/>
          <w:lang w:val="en-US" w:eastAsia="zh-CN"/>
          <w:highlight w:val="auto"/>
        </w:rPr>
        <w:t>农乐种业</w:t>
      </w:r>
      <w:r>
        <w:rPr>
          <w:rFonts w:ascii="仿宋" w:eastAsia="仿宋" w:cs="仿宋" w:hint="eastAsia"/>
          <w:color w:val="000000"/>
          <w:sz w:val="28"/>
          <w:szCs w:val="28"/>
          <w:highlight w:val="auto"/>
        </w:rPr>
        <w:t>有限公司</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选育单位</w:t>
      </w:r>
      <w:r>
        <w:rPr>
          <w:rFonts w:ascii="仿宋" w:eastAsia="仿宋" w:cs="仿宋" w:hint="eastAsia"/>
          <w:color w:val="000000"/>
          <w:sz w:val="28"/>
          <w:szCs w:val="28"/>
          <w:highlight w:val="auto"/>
        </w:rPr>
        <w:t>：福建</w:t>
      </w:r>
      <w:r>
        <w:rPr>
          <w:rFonts w:ascii="仿宋" w:eastAsia="仿宋" w:cs="仿宋" w:hint="eastAsia"/>
          <w:color w:val="000000"/>
          <w:sz w:val="28"/>
          <w:szCs w:val="28"/>
          <w:lang w:val="en-US" w:eastAsia="zh-CN"/>
          <w:highlight w:val="auto"/>
        </w:rPr>
        <w:t>农乐种业</w:t>
      </w:r>
      <w:r>
        <w:rPr>
          <w:rFonts w:ascii="仿宋" w:eastAsia="仿宋" w:cs="仿宋" w:hint="eastAsia"/>
          <w:color w:val="000000"/>
          <w:sz w:val="28"/>
          <w:szCs w:val="28"/>
          <w:highlight w:val="auto"/>
        </w:rPr>
        <w:t>有限公司</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品种来源：</w:t>
      </w:r>
      <w:r>
        <w:rPr>
          <w:rFonts w:ascii="仿宋" w:eastAsia="仿宋" w:cs="仿宋" w:hint="eastAsia"/>
          <w:color w:val="000000"/>
          <w:kern w:val="0"/>
          <w:sz w:val="28"/>
          <w:szCs w:val="28"/>
          <w:lang w:val="en-US" w:eastAsia="zh-CN"/>
          <w:highlight w:val="auto"/>
        </w:rPr>
        <w:t>T108</w:t>
      </w:r>
      <w:r>
        <w:rPr>
          <w:rFonts w:ascii="仿宋" w:eastAsia="仿宋" w:cs="仿宋" w:hint="eastAsia"/>
          <w:color w:val="000000"/>
          <w:kern w:val="0"/>
          <w:sz w:val="28"/>
          <w:szCs w:val="28"/>
          <w:highlight w:val="auto"/>
        </w:rPr>
        <w:t>S/</w:t>
      </w:r>
      <w:r>
        <w:rPr>
          <w:rFonts w:ascii="仿宋" w:eastAsia="仿宋" w:cs="仿宋" w:hint="eastAsia"/>
          <w:color w:val="000000"/>
          <w:kern w:val="0"/>
          <w:sz w:val="28"/>
          <w:szCs w:val="28"/>
          <w:lang w:val="en-US" w:eastAsia="zh-CN"/>
          <w:highlight w:val="auto"/>
        </w:rPr>
        <w:t>广占63</w:t>
      </w:r>
      <w:r>
        <w:rPr>
          <w:rFonts w:ascii="仿宋" w:eastAsia="仿宋" w:cs="仿宋" w:hint="eastAsia"/>
          <w:color w:val="000000"/>
          <w:kern w:val="0"/>
          <w:sz w:val="28"/>
          <w:szCs w:val="28"/>
          <w:highlight w:val="auto"/>
        </w:rPr>
        <w:t>S</w:t>
      </w:r>
    </w:p>
    <w:p>
      <w:pPr>
        <w:keepNext w:val="0"/>
        <w:keepLines w:val="0"/>
        <w:pageBreakBefore w:val="0"/>
        <w:widowControl w:val="0"/>
        <w:tabs>
          <w:tab w:val="center" w:pos="540"/>
        </w:tabs>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bCs/>
          <w:iCs/>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属籼型温敏两系不育系。在福建沙县5月下旬至6月上旬播种，播始历期73～76天，比Y58S长2～3天</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主茎叶片数14.0片左右</w:t>
      </w:r>
      <w:r>
        <w:rPr>
          <w:rFonts w:ascii="仿宋" w:eastAsia="仿宋" w:cs="仿宋" w:hint="eastAsia"/>
          <w:color w:val="000000"/>
          <w:sz w:val="28"/>
          <w:szCs w:val="28"/>
          <w:lang w:val="en-US" w:eastAsia="zh-CN"/>
          <w:highlight w:val="auto"/>
        </w:rPr>
        <w:t>；</w:t>
      </w:r>
      <w:r>
        <w:rPr>
          <w:rFonts w:ascii="仿宋" w:eastAsia="仿宋" w:cs="仿宋" w:hint="eastAsia"/>
          <w:color w:val="000000"/>
          <w:sz w:val="28"/>
          <w:szCs w:val="28"/>
          <w:highlight w:val="auto"/>
        </w:rPr>
        <w:t>株型适中，田间长势繁茂，分蘖力较强，叶片绿色、叶鞘绿色，剑叶内卷、挺、直；谷粒长型，柱头白色、稃尖无色、短顶芒。单株有效穗12～13个，</w:t>
      </w:r>
      <w:r>
        <w:rPr>
          <w:rFonts w:ascii="仿宋" w:eastAsia="仿宋" w:cs="仿宋" w:hint="eastAsia"/>
          <w:iCs/>
          <w:color w:val="000000"/>
          <w:sz w:val="28"/>
          <w:szCs w:val="28"/>
          <w:highlight w:val="auto"/>
        </w:rPr>
        <w:t>平均株高85厘米，平均每穗穗长23.5厘米，平均每穗粒数155粒，千粒重24克，包颈程度中。</w:t>
      </w:r>
      <w:r>
        <w:rPr>
          <w:rFonts w:ascii="仿宋" w:eastAsia="仿宋" w:cs="仿宋" w:hint="eastAsia"/>
          <w:color w:val="000000"/>
          <w:sz w:val="28"/>
          <w:szCs w:val="28"/>
          <w:highlight w:val="auto"/>
        </w:rPr>
        <w:t>田间现场测试结果：不育株率为100%，花粉不育度为100%，柱头外露率</w:t>
      </w:r>
      <w:r>
        <w:rPr>
          <w:rFonts w:ascii="仿宋" w:eastAsia="仿宋" w:cs="仿宋" w:hint="eastAsia"/>
          <w:color w:val="000000"/>
          <w:sz w:val="28"/>
          <w:szCs w:val="28"/>
          <w:lang w:val="en-US" w:eastAsia="zh-CN"/>
          <w:highlight w:val="auto"/>
        </w:rPr>
        <w:t>58.82</w:t>
      </w:r>
      <w:r>
        <w:rPr>
          <w:rFonts w:ascii="仿宋" w:eastAsia="仿宋" w:cs="仿宋" w:hint="eastAsia"/>
          <w:color w:val="000000"/>
          <w:sz w:val="28"/>
          <w:szCs w:val="28"/>
          <w:highlight w:val="auto"/>
        </w:rPr>
        <w:t>%，其中双边外露率</w:t>
      </w:r>
      <w:r>
        <w:rPr>
          <w:rFonts w:ascii="仿宋" w:eastAsia="仿宋" w:cs="仿宋" w:hint="eastAsia"/>
          <w:color w:val="000000"/>
          <w:sz w:val="28"/>
          <w:szCs w:val="28"/>
          <w:lang w:val="en-US" w:eastAsia="zh-CN"/>
          <w:highlight w:val="auto"/>
        </w:rPr>
        <w:t>40.31</w:t>
      </w:r>
      <w:r>
        <w:rPr>
          <w:rFonts w:ascii="仿宋" w:eastAsia="仿宋" w:cs="仿宋" w:hint="eastAsia"/>
          <w:color w:val="000000"/>
          <w:sz w:val="28"/>
          <w:szCs w:val="28"/>
          <w:highlight w:val="auto"/>
        </w:rPr>
        <w:t>%。经中国水稻研究所人工气候箱育性鉴定，育性转换临界温度23ºC左右。稻瘟病抗性综合评价为高感稻瘟病。米质检测结果：糙米率81.6%，精米率73.9%，整精米率70.3%，粒长6.4厘米，长宽比：3.1，垩白粒率4%，垩白度0.5%，透明度1级，碱消值5.5</w:t>
      </w:r>
      <w:r>
        <w:rPr>
          <w:rFonts w:ascii="仿宋" w:eastAsia="仿宋" w:cs="仿宋" w:hint="eastAsia"/>
          <w:color w:val="000000"/>
          <w:sz w:val="28"/>
          <w:szCs w:val="28"/>
          <w:lang w:eastAsia="zh-CN"/>
          <w:highlight w:val="auto"/>
        </w:rPr>
        <w:t>级</w:t>
      </w:r>
      <w:r>
        <w:rPr>
          <w:rFonts w:ascii="仿宋" w:eastAsia="仿宋" w:cs="仿宋" w:hint="eastAsia"/>
          <w:color w:val="000000"/>
          <w:sz w:val="28"/>
          <w:szCs w:val="28"/>
          <w:highlight w:val="auto"/>
        </w:rPr>
        <w:t>，胶稠度82毫米，直链淀粉含量19%</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米质达部颁三等优质食用稻品种品质标准。</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在海南春繁，将幼穗分化3～6期安排在日平均气温低于23℃的时段，一般每年11月10日左右；秧田应施足基肥，稀播、匀播种，培育带蘖壮秧；秧龄25～</w:t>
      </w:r>
      <w:r>
        <w:rPr>
          <w:rFonts w:ascii="仿宋" w:eastAsia="仿宋" w:cs="仿宋" w:hint="eastAsia"/>
          <w:color w:val="000000"/>
          <w:sz w:val="28"/>
          <w:szCs w:val="28"/>
          <w:lang w:val="en-US" w:eastAsia="zh-CN"/>
          <w:highlight w:val="auto"/>
        </w:rPr>
        <w:t>30</w:t>
      </w:r>
      <w:r>
        <w:rPr>
          <w:rFonts w:ascii="仿宋" w:eastAsia="仿宋" w:cs="仿宋" w:hint="eastAsia"/>
          <w:color w:val="000000"/>
          <w:sz w:val="28"/>
          <w:szCs w:val="28"/>
          <w:highlight w:val="auto"/>
        </w:rPr>
        <w:t>天，单本栽插，插植规格1</w:t>
      </w:r>
      <w:r>
        <w:rPr>
          <w:rFonts w:ascii="仿宋" w:eastAsia="仿宋" w:cs="仿宋" w:hint="eastAsia"/>
          <w:color w:val="000000"/>
          <w:sz w:val="28"/>
          <w:szCs w:val="28"/>
          <w:lang w:val="en-US" w:eastAsia="zh-CN"/>
          <w:highlight w:val="auto"/>
        </w:rPr>
        <w:t>9.8</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23.1</w:t>
      </w:r>
      <w:r>
        <w:rPr>
          <w:rFonts w:ascii="仿宋" w:eastAsia="仿宋" w:cs="仿宋" w:hint="eastAsia"/>
          <w:color w:val="000000"/>
          <w:sz w:val="28"/>
          <w:szCs w:val="28"/>
          <w:highlight w:val="auto"/>
        </w:rPr>
        <w:t>厘米；大田管理要施足基肥，早追肥，重施磷钾肥；够苗及时晒田；始穗期每亩喷施“九二0”</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5克。注意稻瘟病、黑粉病的防治及去杂保纯。</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贤</w:t>
      </w:r>
      <w:r>
        <w:rPr>
          <w:rFonts w:ascii="仿宋" w:eastAsia="仿宋" w:cs="仿宋" w:hint="eastAsia"/>
          <w:color w:val="000000"/>
          <w:sz w:val="28"/>
          <w:szCs w:val="28"/>
          <w:highlight w:val="auto"/>
        </w:rPr>
        <w:t>S属籼型温敏两系不育系。在福建</w:t>
      </w:r>
      <w:r>
        <w:rPr>
          <w:rFonts w:ascii="仿宋" w:eastAsia="仿宋" w:cs="仿宋" w:hint="eastAsia"/>
          <w:color w:val="000000"/>
          <w:sz w:val="28"/>
          <w:szCs w:val="28"/>
          <w:lang w:val="en-US" w:eastAsia="zh-CN"/>
          <w:highlight w:val="auto"/>
        </w:rPr>
        <w:t>沙县6</w:t>
      </w:r>
      <w:r>
        <w:rPr>
          <w:rFonts w:ascii="仿宋" w:eastAsia="仿宋" w:cs="仿宋" w:hint="eastAsia"/>
          <w:color w:val="000000"/>
          <w:sz w:val="28"/>
          <w:szCs w:val="28"/>
          <w:highlight w:val="auto"/>
        </w:rPr>
        <w:t>月</w:t>
      </w:r>
      <w:r>
        <w:rPr>
          <w:rFonts w:ascii="仿宋" w:eastAsia="仿宋" w:cs="仿宋" w:hint="eastAsia"/>
          <w:color w:val="000000"/>
          <w:sz w:val="28"/>
          <w:szCs w:val="28"/>
          <w:lang w:val="en-US" w:eastAsia="zh-CN"/>
          <w:highlight w:val="auto"/>
        </w:rPr>
        <w:t>上</w:t>
      </w:r>
      <w:r>
        <w:rPr>
          <w:rFonts w:ascii="仿宋" w:eastAsia="仿宋" w:cs="仿宋" w:hint="eastAsia"/>
          <w:color w:val="000000"/>
          <w:sz w:val="28"/>
          <w:szCs w:val="28"/>
          <w:highlight w:val="auto"/>
        </w:rPr>
        <w:t>旬播种，播始历期</w:t>
      </w:r>
      <w:r>
        <w:rPr>
          <w:rFonts w:ascii="仿宋" w:eastAsia="仿宋" w:cs="仿宋" w:hint="eastAsia"/>
          <w:color w:val="000000"/>
          <w:sz w:val="28"/>
          <w:szCs w:val="28"/>
          <w:lang w:val="en-US" w:eastAsia="zh-CN"/>
          <w:highlight w:val="auto"/>
        </w:rPr>
        <w:t>73～76</w:t>
      </w:r>
      <w:r>
        <w:rPr>
          <w:rFonts w:ascii="仿宋" w:eastAsia="仿宋" w:cs="仿宋" w:hint="eastAsia"/>
          <w:color w:val="000000"/>
          <w:sz w:val="28"/>
          <w:szCs w:val="28"/>
          <w:highlight w:val="auto"/>
        </w:rPr>
        <w:t>天，比Y58S长2～</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天。柱头外露率</w:t>
      </w:r>
      <w:r>
        <w:rPr>
          <w:rFonts w:ascii="仿宋" w:eastAsia="仿宋" w:cs="仿宋" w:hint="eastAsia"/>
          <w:color w:val="000000"/>
          <w:sz w:val="28"/>
          <w:szCs w:val="28"/>
          <w:lang w:eastAsia="zh-CN"/>
          <w:highlight w:val="auto"/>
        </w:rPr>
        <w:t>较</w:t>
      </w:r>
      <w:r>
        <w:rPr>
          <w:rFonts w:ascii="仿宋" w:eastAsia="仿宋" w:cs="仿宋" w:hint="eastAsia"/>
          <w:color w:val="000000"/>
          <w:sz w:val="28"/>
          <w:szCs w:val="28"/>
          <w:highlight w:val="auto"/>
        </w:rPr>
        <w:t>高，高感稻瘟病。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val="0"/>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57.审定编号：</w:t>
      </w:r>
      <w:r>
        <w:rPr>
          <w:rFonts w:ascii="仿宋" w:eastAsia="仿宋" w:cs="仿宋" w:hint="eastAsia"/>
          <w:color w:val="000000"/>
          <w:sz w:val="28"/>
          <w:szCs w:val="28"/>
          <w:highlight w:val="auto"/>
        </w:rPr>
        <w:t>闽审稻20210057</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color w:val="000000"/>
          <w:sz w:val="28"/>
          <w:szCs w:val="28"/>
          <w:highlight w:val="auto"/>
        </w:rPr>
        <w:t>品种名称：</w:t>
      </w:r>
      <w:r>
        <w:rPr>
          <w:rFonts w:ascii="仿宋" w:eastAsia="仿宋" w:cs="仿宋" w:hint="eastAsia"/>
          <w:color w:val="000000"/>
          <w:sz w:val="28"/>
          <w:szCs w:val="28"/>
          <w:highlight w:val="auto"/>
        </w:rPr>
        <w:t>银1S</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福建农林大学农产品品质研究所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选育单位</w:t>
      </w:r>
      <w:r>
        <w:rPr>
          <w:rFonts w:ascii="仿宋" w:eastAsia="仿宋" w:cs="仿宋" w:hint="eastAsia"/>
          <w:color w:val="000000"/>
          <w:sz w:val="28"/>
          <w:szCs w:val="28"/>
          <w:highlight w:val="auto"/>
        </w:rPr>
        <w:t>：福建农林大学农产品品质研究所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品种来源：</w:t>
      </w:r>
      <w:r>
        <w:rPr>
          <w:rFonts w:ascii="仿宋" w:eastAsia="仿宋" w:cs="仿宋" w:hint="eastAsia"/>
          <w:color w:val="000000"/>
          <w:sz w:val="28"/>
          <w:szCs w:val="28"/>
          <w:highlight w:val="auto"/>
        </w:rPr>
        <w:t>品42S/马坝银占</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温敏两系不育系。在福建莆田3月15日播种，5月29日始穗，播始历期72～75天，比Y58S短10～12天。主茎叶片数15～16叶，株高82.8厘米左右，群体整齐，茎秆粗壮，剑叶挺直,株叶形态好，分蘖力中等,叶片、叶鞘绿色、叶缘、颖尖，柱头无色，穗长24.6厘米，每穗粒数182.0粒，谷粒长，千粒重25.5克。田间现场测试结果：不育株率为100%，花粉不育度为100%，无花粉型，柱头外露率为44.23%。经华中农业大学人工气候箱光温育性鉴定：育性转换临界温度为23.0℃左右。稻瘟病抗性鉴定综合评价为高感稻瘟病。米质检测结果：糙米率78.5%，整精米率62.7%，长宽比3.0，垩白粒率18%，垩白度2.4%，胶稠度52毫米，直链淀粉含量16.7%</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米质达部颁三级优质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秧田应施足基肥，稀播、匀播种，培育带蘖壮秧；秧龄25～30天为宜，单本栽插，插植规格19.8厘米×23.1厘米；大田管理要施足基肥，早追肥，重施磷钾肥；够苗及时晒田；始穗期每亩喷施“九二0”3～5克。注意纹枯病、黑粉病、螟虫等病虫害的防治及去杂保纯。</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银1S属籼型温敏两系不育系。在福建莆田3月15日播种，5月29日始穗，播始历期72～75天，比Y58S短10～12天；高感稻瘟病，米质达部颁三</w:t>
      </w:r>
      <w:r>
        <w:rPr>
          <w:rFonts w:ascii="仿宋" w:eastAsia="仿宋" w:cs="仿宋" w:hint="eastAsia"/>
          <w:color w:val="000000"/>
          <w:sz w:val="28"/>
          <w:szCs w:val="28"/>
          <w:lang w:eastAsia="zh-CN"/>
          <w:highlight w:val="auto"/>
        </w:rPr>
        <w:t>等</w:t>
      </w:r>
      <w:r>
        <w:rPr>
          <w:rFonts w:ascii="仿宋" w:eastAsia="仿宋" w:cs="仿宋" w:hint="eastAsia"/>
          <w:color w:val="000000"/>
          <w:sz w:val="28"/>
          <w:szCs w:val="28"/>
          <w:highlight w:val="auto"/>
        </w:rPr>
        <w:t>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58.审定编号：</w:t>
      </w:r>
      <w:r>
        <w:rPr>
          <w:rFonts w:ascii="仿宋" w:eastAsia="仿宋" w:cs="仿宋" w:hint="eastAsia"/>
          <w:color w:val="000000"/>
          <w:sz w:val="28"/>
          <w:szCs w:val="28"/>
          <w:highlight w:val="auto"/>
        </w:rPr>
        <w:t>闽审稻20210058</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Cs/>
          <w:color w:val="000000"/>
          <w:sz w:val="28"/>
          <w:szCs w:val="28"/>
          <w:highlight w:val="auto"/>
        </w:rPr>
      </w:pPr>
      <w:r>
        <w:rPr>
          <w:rFonts w:ascii="仿宋" w:eastAsia="仿宋" w:cs="仿宋" w:hint="eastAsia"/>
          <w:b/>
          <w:color w:val="000000"/>
          <w:sz w:val="28"/>
          <w:szCs w:val="28"/>
          <w:highlight w:val="auto"/>
        </w:rPr>
        <w:t>品种名称：</w:t>
      </w:r>
      <w:r>
        <w:rPr>
          <w:rFonts w:ascii="仿宋" w:eastAsia="仿宋" w:cs="仿宋" w:hint="eastAsia"/>
          <w:color w:val="000000"/>
          <w:sz w:val="28"/>
          <w:szCs w:val="28"/>
          <w:highlight w:val="auto"/>
        </w:rPr>
        <w:t>珍S</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福建农林大学农产品品质研究所</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选育单位</w:t>
      </w:r>
      <w:r>
        <w:rPr>
          <w:rFonts w:ascii="仿宋" w:eastAsia="仿宋" w:cs="仿宋" w:hint="eastAsia"/>
          <w:color w:val="000000"/>
          <w:sz w:val="28"/>
          <w:szCs w:val="28"/>
          <w:highlight w:val="auto"/>
        </w:rPr>
        <w:t>：福建农林大学农产品品质研究所</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品种来源：</w:t>
      </w:r>
      <w:r>
        <w:rPr>
          <w:rFonts w:ascii="仿宋" w:eastAsia="仿宋" w:cs="仿宋" w:hint="eastAsia"/>
          <w:color w:val="000000"/>
          <w:sz w:val="28"/>
          <w:szCs w:val="28"/>
          <w:highlight w:val="auto"/>
        </w:rPr>
        <w:t>品42S/马坝银占</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温敏两系不育系。在福建莆田3月15日播种，5月26日始穗，播始历期70～72天，比Y58S短12～15天。主茎叶片数15～16叶，株高85.1厘米左右，群体整齐，茎秆粗壮，剑叶挺直,株叶形态好，分蘖力中等,叶片、叶鞘绿色、叶缘、颖尖，柱头无色，穗长23.6厘米，每穗粒数175粒，谷粒长，千粒重25.1克。田间现场测试结果：不育株率为100%，花粉不育度为100%，无花粉型，柱头外露率为14.08%。经华中农业大学人工气候箱光温育性鉴定：育性转换临界温度23.0℃左右。稻瘟病抗性鉴定综合评价为高感稻瘟病。米质检测结果：糙米率81.1%，整精米率58.1%，粒长6.5毫米,长宽比3.4，垩白粒率3%，垩白度0.3%，胶稠度72毫米，直链淀粉含量14.2%</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米质达部颁一级优质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秧田应施足基肥，稀播、匀播种，培育带蘖壮秧；秧龄25～30天为宜，单本栽插，插植规格19.8厘米×23.1厘米；大田管理要施足基肥，早追肥，重施磷钾肥；够苗及时晒田；始穗期每亩喷施“九二0”3～5克。注意纹枯病、黑粉病、螟虫等病虫害的防治及去杂保纯。</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珍S属籼型温敏两系不育系。在福建莆田3月15日播种，5月26日始穗，播始历期70～72天，比Y58S短12～15天。感稻瘟病，米质达部颁一</w:t>
      </w:r>
      <w:r>
        <w:rPr>
          <w:rFonts w:ascii="仿宋" w:eastAsia="仿宋" w:cs="仿宋" w:hint="eastAsia"/>
          <w:color w:val="000000"/>
          <w:sz w:val="28"/>
          <w:szCs w:val="28"/>
          <w:lang w:eastAsia="zh-CN"/>
          <w:highlight w:val="auto"/>
        </w:rPr>
        <w:t>等</w:t>
      </w:r>
      <w:r>
        <w:rPr>
          <w:rFonts w:ascii="仿宋" w:eastAsia="仿宋" w:cs="仿宋" w:hint="eastAsia"/>
          <w:color w:val="000000"/>
          <w:sz w:val="28"/>
          <w:szCs w:val="28"/>
          <w:highlight w:val="auto"/>
        </w:rPr>
        <w:t>优质</w:t>
      </w:r>
      <w:r>
        <w:rPr>
          <w:rFonts w:ascii="仿宋" w:eastAsia="仿宋" w:cs="仿宋" w:hint="eastAsia"/>
          <w:color w:val="000000"/>
          <w:sz w:val="28"/>
          <w:szCs w:val="28"/>
          <w:lang w:eastAsia="zh-CN"/>
          <w:highlight w:val="auto"/>
        </w:rPr>
        <w:t>食用稻品种品质标准</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59.审定编号：</w:t>
      </w:r>
      <w:r>
        <w:rPr>
          <w:rFonts w:ascii="仿宋" w:eastAsia="仿宋" w:cs="仿宋" w:hint="eastAsia"/>
          <w:color w:val="000000"/>
          <w:sz w:val="28"/>
          <w:szCs w:val="28"/>
          <w:highlight w:val="auto"/>
        </w:rPr>
        <w:t>闽审稻20210059</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color w:val="000000"/>
          <w:sz w:val="28"/>
          <w:szCs w:val="28"/>
          <w:highlight w:val="auto"/>
        </w:rPr>
        <w:t>品种名称：</w:t>
      </w:r>
      <w:r>
        <w:rPr>
          <w:rFonts w:ascii="仿宋" w:eastAsia="仿宋" w:cs="仿宋" w:hint="eastAsia"/>
          <w:color w:val="000000"/>
          <w:sz w:val="28"/>
          <w:szCs w:val="28"/>
          <w:highlight w:val="auto"/>
        </w:rPr>
        <w:t>榕21S</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福建农林大学农产品品质研究所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选育单位</w:t>
      </w:r>
      <w:r>
        <w:rPr>
          <w:rFonts w:ascii="仿宋" w:eastAsia="仿宋" w:cs="仿宋" w:hint="eastAsia"/>
          <w:color w:val="000000"/>
          <w:sz w:val="28"/>
          <w:szCs w:val="28"/>
          <w:highlight w:val="auto"/>
        </w:rPr>
        <w:t>：福建农林大学农产品品质研究所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品种来源：</w:t>
      </w:r>
      <w:r>
        <w:rPr>
          <w:rFonts w:ascii="仿宋" w:eastAsia="仿宋" w:cs="仿宋" w:hint="eastAsia"/>
          <w:color w:val="000000"/>
          <w:sz w:val="28"/>
          <w:szCs w:val="28"/>
          <w:highlight w:val="auto"/>
        </w:rPr>
        <w:t>品57S/华占</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温敏两系不育系。在莆田早季3月15日播种，5月29日始穗，播始天数75天左右；5月25日播种，8月3日始穗，播始天数70天左右。主茎叶片数15～16叶，株高82.5厘米左右，群体整齐，茎秆粗壮，剑叶挺直,株叶形态好，分蘖力中等,叶片、叶鞘绿色、叶缘、颖尖，柱头无色，穗长23.5厘米，每穗粒数165.0粒，谷粒长，千粒重31.1克。田间现场测试结果：不育株率为100%，花粉不育度为100%，无花粉型，柱头外露率为45.67%。经华中农业大学人工气候箱光温育性鉴定：育性转换临界温度为23.5℃左右。稻瘟病抗性鉴定综合评价为中感稻瘟病。米质检测结果：糙米率80.5%，整精米率64.6%，长宽比3.1，垩白率21%，垩白度2.0%，胶稠度77毫米，直链淀粉含量17.2%，蛋白质含量8.7%。</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秧田应施足基肥，稀播、匀播种，培育带蘖壮秧；秧龄25～30天为宜，单本栽插，插植规格19.8厘米×23.1厘米；大田管理要施足基肥，早追肥，重施磷钾肥；够苗及时晒田；始穗期每亩喷施“九二0”3～5克。注意纹枯病、黑粉病、螟虫等病虫害的防治及去杂保纯。</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榕21S属</w:t>
      </w:r>
      <w:r>
        <w:rPr>
          <w:rFonts w:ascii="仿宋" w:eastAsia="仿宋" w:cs="仿宋" w:hint="eastAsia"/>
          <w:color w:val="000000"/>
          <w:sz w:val="28"/>
          <w:szCs w:val="28"/>
          <w:highlight w:val="auto"/>
        </w:rPr>
        <w:t>籼型温敏两系不育系</w:t>
      </w:r>
      <w:r>
        <w:rPr>
          <w:rFonts w:ascii="仿宋" w:eastAsia="仿宋" w:cs="仿宋" w:hint="eastAsia"/>
          <w:bCs/>
          <w:color w:val="000000"/>
          <w:sz w:val="28"/>
          <w:szCs w:val="28"/>
          <w:highlight w:val="auto"/>
        </w:rPr>
        <w:t>。在福建莆田3月15日播种，5月29日始穗，播始历期</w:t>
      </w:r>
      <w:r>
        <w:rPr>
          <w:rFonts w:ascii="仿宋" w:eastAsia="仿宋" w:cs="仿宋" w:hint="eastAsia"/>
          <w:bCs/>
          <w:color w:val="000000"/>
          <w:sz w:val="28"/>
          <w:szCs w:val="28"/>
          <w:lang w:val="en-US" w:eastAsia="zh-CN"/>
          <w:highlight w:val="auto"/>
        </w:rPr>
        <w:t>75</w:t>
      </w:r>
      <w:r>
        <w:rPr>
          <w:rFonts w:ascii="仿宋" w:eastAsia="仿宋" w:cs="仿宋" w:hint="eastAsia"/>
          <w:bCs/>
          <w:color w:val="000000"/>
          <w:sz w:val="28"/>
          <w:szCs w:val="28"/>
          <w:highlight w:val="auto"/>
        </w:rPr>
        <w:t>天</w:t>
      </w:r>
      <w:r>
        <w:rPr>
          <w:rFonts w:ascii="仿宋" w:eastAsia="仿宋" w:cs="仿宋" w:hint="eastAsia"/>
          <w:bCs/>
          <w:color w:val="000000"/>
          <w:sz w:val="28"/>
          <w:szCs w:val="28"/>
          <w:lang w:eastAsia="zh-CN"/>
          <w:highlight w:val="auto"/>
        </w:rPr>
        <w:t>左右</w:t>
      </w:r>
      <w:r>
        <w:rPr>
          <w:rFonts w:ascii="仿宋" w:eastAsia="仿宋" w:cs="仿宋" w:hint="eastAsia"/>
          <w:bCs/>
          <w:color w:val="000000"/>
          <w:sz w:val="28"/>
          <w:szCs w:val="28"/>
          <w:highlight w:val="auto"/>
        </w:rPr>
        <w:t>，比Y58S短13～15天。中感稻瘟病，米质</w:t>
      </w:r>
      <w:r>
        <w:rPr>
          <w:rFonts w:ascii="仿宋" w:eastAsia="仿宋" w:cs="仿宋" w:hint="eastAsia"/>
          <w:bCs/>
          <w:color w:val="000000"/>
          <w:sz w:val="28"/>
          <w:szCs w:val="28"/>
          <w:lang w:eastAsia="zh-CN"/>
          <w:highlight w:val="auto"/>
        </w:rPr>
        <w:t>较优</w:t>
      </w:r>
      <w:r>
        <w:rPr>
          <w:rFonts w:ascii="仿宋" w:eastAsia="仿宋" w:cs="仿宋" w:hint="eastAsia"/>
          <w:bCs/>
          <w:color w:val="000000"/>
          <w:sz w:val="28"/>
          <w:szCs w:val="28"/>
          <w:highlight w:val="auto"/>
        </w:rPr>
        <w:t>。</w:t>
      </w:r>
      <w:r>
        <w:rPr>
          <w:rFonts w:ascii="仿宋" w:eastAsia="仿宋" w:cs="仿宋" w:hint="eastAsia"/>
          <w:bCs/>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pStyle w:val="16"/>
        <w:keepNext w:val="0"/>
        <w:keepLines w:val="0"/>
        <w:pageBreakBefore w:val="0"/>
        <w:widowControl/>
        <w:kinsoku/>
        <w:wordWrap/>
        <w:overflowPunct/>
        <w:bidi w:val="0"/>
        <w:adjustRightInd w:val="0"/>
        <w:snapToGrid w:val="0"/>
        <w:spacing w:line="288" w:lineRule="auto"/>
        <w:ind w:left="0" w:right="0" w:firstLineChars="200" w:firstLine="560"/>
        <w:jc w:val="both"/>
        <w:textAlignment w:val="auto"/>
        <w:rPr>
          <w:rFonts w:ascii="仿宋" w:eastAsia="仿宋" w:cs="仿宋" w:hint="eastAsia"/>
          <w:b/>
          <w:bCs/>
          <w:color w:val="000000"/>
          <w:kern w:val="2"/>
          <w:sz w:val="28"/>
          <w:szCs w:val="28"/>
          <w:highlight w:val="auto"/>
        </w:rPr>
      </w:pPr>
      <w:r>
        <w:rPr>
          <w:rFonts w:ascii="仿宋" w:eastAsia="仿宋" w:cs="仿宋" w:hint="eastAsia"/>
          <w:b/>
          <w:bCs/>
          <w:color w:val="000000"/>
          <w:kern w:val="2"/>
          <w:sz w:val="28"/>
          <w:szCs w:val="28"/>
          <w:highlight w:val="auto"/>
        </w:rPr>
        <w:t>60.审定编号:</w:t>
      </w:r>
      <w:r>
        <w:rPr>
          <w:rFonts w:ascii="仿宋" w:eastAsia="仿宋" w:cs="仿宋" w:hint="eastAsia"/>
          <w:color w:val="000000"/>
          <w:sz w:val="28"/>
          <w:szCs w:val="28"/>
          <w:highlight w:val="auto"/>
        </w:rPr>
        <w:t>闽审稻20210060</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kern w:val="2"/>
          <w:sz w:val="28"/>
          <w:szCs w:val="28"/>
          <w:highlight w:val="auto"/>
        </w:rPr>
        <w:t>品种名称：</w:t>
      </w:r>
      <w:r>
        <w:rPr>
          <w:rFonts w:ascii="仿宋" w:eastAsia="仿宋" w:cs="仿宋" w:hint="eastAsia"/>
          <w:color w:val="000000"/>
          <w:kern w:val="2"/>
          <w:sz w:val="28"/>
          <w:szCs w:val="28"/>
          <w:highlight w:val="auto"/>
        </w:rPr>
        <w:t>闽糯1S</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kern w:val="2"/>
          <w:sz w:val="28"/>
          <w:szCs w:val="28"/>
          <w:highlight w:val="auto"/>
        </w:rPr>
        <w:t>申请单位</w:t>
      </w:r>
      <w:r>
        <w:rPr>
          <w:rFonts w:ascii="仿宋" w:eastAsia="仿宋" w:cs="仿宋" w:hint="eastAsia"/>
          <w:color w:val="000000"/>
          <w:kern w:val="2"/>
          <w:sz w:val="28"/>
          <w:szCs w:val="28"/>
          <w:highlight w:val="auto"/>
        </w:rPr>
        <w:t>：福建农林大学作物遗传改良研究所</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kern w:val="2"/>
          <w:sz w:val="28"/>
          <w:szCs w:val="28"/>
          <w:highlight w:val="auto"/>
        </w:rPr>
        <w:t>选育单位</w:t>
      </w:r>
      <w:r>
        <w:rPr>
          <w:rFonts w:ascii="仿宋" w:eastAsia="仿宋" w:cs="仿宋" w:hint="eastAsia"/>
          <w:color w:val="000000"/>
          <w:kern w:val="2"/>
          <w:sz w:val="28"/>
          <w:szCs w:val="28"/>
          <w:highlight w:val="auto"/>
        </w:rPr>
        <w:t>：福建农林大学作物遗传改良研究所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vertAlign w:val="superscript"/>
          <w:highlight w:val="auto"/>
        </w:rPr>
        <w:t>60</w:t>
      </w:r>
      <w:r>
        <w:rPr>
          <w:rFonts w:ascii="仿宋" w:eastAsia="仿宋" w:cs="仿宋" w:hint="eastAsia"/>
          <w:color w:val="000000"/>
          <w:sz w:val="28"/>
          <w:szCs w:val="28"/>
          <w:highlight w:val="auto"/>
        </w:rPr>
        <w:t>Co～</w:t>
      </w:r>
      <w:r>
        <w:rPr>
          <w:rFonts w:ascii="仿宋" w:eastAsia="仿宋" w:cs="仿宋" w:hint="eastAsia"/>
          <w:i w:val="0"/>
          <w:caps w:val="0"/>
          <w:smallCaps w:val="0"/>
          <w:color w:val="000000"/>
          <w:spacing w:val="0"/>
          <w:sz w:val="28"/>
          <w:szCs w:val="28"/>
          <w:shd w:val="clear" w:color="auto" w:fill="FFFFFF"/>
        </w:rPr>
        <w:t>γ</w:t>
      </w:r>
      <w:r>
        <w:rPr>
          <w:rFonts w:ascii="仿宋" w:eastAsia="仿宋" w:cs="仿宋" w:hint="eastAsia"/>
          <w:color w:val="000000"/>
          <w:sz w:val="28"/>
          <w:szCs w:val="28"/>
          <w:highlight w:val="auto"/>
        </w:rPr>
        <w:t>射线辐照</w:t>
      </w:r>
      <w:r>
        <w:rPr>
          <w:rFonts w:ascii="仿宋" w:eastAsia="仿宋" w:cs="仿宋" w:hint="eastAsia"/>
          <w:b w:val="0"/>
          <w:bCs w:val="0"/>
          <w:color w:val="000000"/>
          <w:sz w:val="28"/>
          <w:szCs w:val="28"/>
          <w:highlight w:val="auto"/>
        </w:rPr>
        <w:t>广占</w:t>
      </w:r>
      <w:r>
        <w:rPr>
          <w:rFonts w:ascii="仿宋" w:eastAsia="仿宋" w:cs="仿宋" w:hint="eastAsia"/>
          <w:color w:val="000000"/>
          <w:sz w:val="28"/>
          <w:szCs w:val="28"/>
          <w:highlight w:val="auto"/>
        </w:rPr>
        <w:t>63－4S诱变糯质基因突变</w:t>
      </w:r>
      <w:r>
        <w:rPr>
          <w:rFonts w:ascii="仿宋" w:eastAsia="仿宋" w:cs="仿宋" w:hint="eastAsia"/>
          <w:color w:val="000000"/>
          <w:sz w:val="28"/>
          <w:szCs w:val="28"/>
          <w:lang w:eastAsia="zh-CN"/>
          <w:highlight w:val="auto"/>
        </w:rPr>
        <w:t>。</w:t>
      </w:r>
    </w:p>
    <w:p>
      <w:pPr>
        <w:keepNext w:val="0"/>
        <w:keepLines w:val="0"/>
        <w:pageBreakBefore w:val="0"/>
        <w:widowControl w:val="0"/>
        <w:kinsoku/>
        <w:wordWrap/>
        <w:overflowPunct/>
        <w:autoSpaceDE w:val="0"/>
        <w:autoSpaceDN w:val="0"/>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属籼型温敏两系不育系。在福建泰宁6月上旬播种，8月中下旬始穗，播始历期75～85天，与广占63～4Ｓ相同。主茎叶片数14～15叶，株高80厘米左右，群体整齐，茎秆粗壮，剑叶挺直,株叶形态好，分蘖力较强,叶片、叶鞘绿色，叶缘、稃尖、柱头均无色，穗长24.5厘米，每穗粒数160粒左右，谷粒较长，千粒重26.5g左右。田间现场测试结果：不育株率为100%，花粉不育度为100%，无花粉型，柱头外露率为39.74%，其中双边外露率为17.66%。2020年经华中农业大学光温敏核不育水稻人工光温育性鉴定，育性转换临界温度23℃左右。2020年稻瘟病抗性鉴定综合评价为高感稻瘟病。米质经农业部稻米及制品质量监督检验测试中心检测，结果为糙米率78.4%，整精米率37.2%，粒长6.7毫米，长宽比3.0，白度1级，阴糯米率0%，碱消值6.7级，胶稠度100毫米，直链淀粉含量1.6%，蛋白质含量11.5%。</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在海南三亚冬繁，根据当地历年来的气象资料，一般安排在11月上旬播种，将幼穗分化Ⅲ～Ⅵ期安排在日平均气温低于23℃的时段；秧田应施足基肥，种子稀播、匀播，培育带蘖壮秧；秧龄25～30天为宜，单本栽插，插植规格16.5厘米×16.5厘米；大田管理掌握施足基肥，早施追肥，重施磷钾肥，够苗及时晒田的原则；见穗15%时，每亩喷施“九二0”3～4克，以解除包穗,提高产量。注意做好稻瘟病、黑粉病、螟虫等病虫害的防治，田间及时除杂，确保种子纯度。</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闽糯1S属籼型温敏两系不育系。在福建泰宁6月上旬播种，8月中下旬始穗，播始历期75～85天，与广占63</w:t>
      </w:r>
      <w:r>
        <w:rPr>
          <w:rFonts w:ascii="仿宋" w:eastAsia="仿宋" w:cs="仿宋" w:hint="eastAsia"/>
          <w:color w:val="000000"/>
          <w:sz w:val="28"/>
          <w:szCs w:val="28"/>
          <w:lang w:val="en-US" w:eastAsia="zh-CN"/>
          <w:highlight w:val="auto"/>
        </w:rPr>
        <w:t>-</w:t>
      </w:r>
      <w:r>
        <w:rPr>
          <w:rFonts w:ascii="仿宋" w:eastAsia="仿宋" w:cs="仿宋" w:hint="eastAsia"/>
          <w:color w:val="000000"/>
          <w:sz w:val="28"/>
          <w:szCs w:val="28"/>
          <w:highlight w:val="auto"/>
        </w:rPr>
        <w:t>4Ｓ相当。高感稻瘟病；米质较</w:t>
      </w:r>
      <w:r>
        <w:rPr>
          <w:rFonts w:ascii="仿宋" w:eastAsia="仿宋" w:cs="仿宋" w:hint="eastAsia"/>
          <w:color w:val="000000"/>
          <w:sz w:val="28"/>
          <w:szCs w:val="28"/>
          <w:lang w:eastAsia="zh-CN"/>
          <w:highlight w:val="auto"/>
        </w:rPr>
        <w:t>优</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61.审定编号：</w:t>
      </w:r>
      <w:r>
        <w:rPr>
          <w:rFonts w:ascii="仿宋" w:eastAsia="仿宋" w:cs="仿宋" w:hint="eastAsia"/>
          <w:color w:val="000000"/>
          <w:sz w:val="28"/>
          <w:szCs w:val="28"/>
          <w:highlight w:val="auto"/>
        </w:rPr>
        <w:t>闽审稻20210061</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kern w:val="2"/>
          <w:sz w:val="28"/>
          <w:szCs w:val="28"/>
          <w:highlight w:val="auto"/>
        </w:rPr>
        <w:t>品种名称：</w:t>
      </w:r>
      <w:r>
        <w:rPr>
          <w:rFonts w:ascii="仿宋" w:eastAsia="仿宋" w:cs="仿宋" w:hint="eastAsia"/>
          <w:color w:val="000000"/>
          <w:kern w:val="2"/>
          <w:sz w:val="28"/>
          <w:szCs w:val="28"/>
          <w:highlight w:val="auto"/>
        </w:rPr>
        <w:t>G1670S</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kern w:val="2"/>
          <w:sz w:val="28"/>
          <w:szCs w:val="28"/>
          <w:highlight w:val="auto"/>
        </w:rPr>
        <w:t>福建省农业科学院生物技术研究所</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kern w:val="2"/>
          <w:sz w:val="28"/>
          <w:szCs w:val="28"/>
          <w:highlight w:val="auto"/>
        </w:rPr>
        <w:t>福建省农业科学院生物技术研究所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闽1303S//375S/R241</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属籼型温敏两系不育系。在福建福州5月20日播种，8月10日始穗，播始历期80天，比Y58S迟3～5天。主茎叶片数12～13叶，株高68厘米，群体整齐，株型适中，分蘖力强，叶片、叶鞘绿色，叶缘、颖尖、柱头均无色，穗长23.0厘米，每穗粒数150粒，谷粒长粒型，千粒重23.0g。田间现场测试结果：不育株率为100%，花粉不育度为100%，无花粉型，柱头外露率为43.23%，其中双边外露率7.37%。经华中农业大学人工气候箱光温育性鉴定：育性转换临界温度23℃左右。稻瘟病抗性鉴定综合评价为中感稻瘟病。米质检测结果：糙米率79.7%，整精米率70.4%，长宽比3.2，垩白率5%，垩白度1%，胶稠度70毫米，透明度1级，碱消值6.5级，直链淀粉含量16.1%。</w:t>
      </w:r>
      <w:r>
        <w:rPr>
          <w:rFonts w:ascii="仿宋" w:eastAsia="仿宋" w:cs="仿宋" w:hint="eastAsia"/>
          <w:color w:val="000000"/>
          <w:kern w:val="2"/>
          <w:sz w:val="28"/>
          <w:szCs w:val="28"/>
          <w:highlight w:val="auto"/>
        </w:rPr>
        <w:t>米质达部颁二等优质</w:t>
      </w:r>
      <w:r>
        <w:rPr>
          <w:rFonts w:ascii="仿宋" w:eastAsia="仿宋" w:cs="仿宋" w:hint="eastAsia"/>
          <w:color w:val="000000"/>
          <w:kern w:val="2"/>
          <w:sz w:val="28"/>
          <w:szCs w:val="28"/>
          <w:lang w:eastAsia="zh-CN"/>
          <w:highlight w:val="auto"/>
        </w:rPr>
        <w:t>食用稻品种品质标准</w:t>
      </w:r>
      <w:r>
        <w:rPr>
          <w:rFonts w:ascii="仿宋" w:eastAsia="仿宋" w:cs="仿宋" w:hint="eastAsia"/>
          <w:color w:val="000000"/>
          <w:kern w:val="2"/>
          <w:sz w:val="28"/>
          <w:szCs w:val="28"/>
          <w:highlight w:val="auto"/>
        </w:rPr>
        <w:t>。</w:t>
      </w:r>
    </w:p>
    <w:p>
      <w:pPr>
        <w:keepNext w:val="0"/>
        <w:keepLines w:val="0"/>
        <w:pageBreakBefore w:val="0"/>
        <w:widowControl w:val="0"/>
        <w:kinsoku/>
        <w:wordWrap/>
        <w:overflowPunct/>
        <w:bidi w:val="0"/>
        <w:adjustRightInd w:val="0"/>
        <w:snapToGrid w:val="0"/>
        <w:spacing w:line="288" w:lineRule="auto"/>
        <w:ind w:left="0"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在海南春繁，将不育系幼穗分化3～6期安排在日平均气温低于23℃的时段；秧田应施足基肥，稀播、匀播种，培育带蘖壮秧；秧龄25～30天为宜，单本栽插，插植规格20厘米×23厘米；大田管理要施足基肥，早追肥，重施磷钾肥；够苗及时晒田；始穗期每亩喷施“九二0”3～5g。注意纹枯病、稻飞虱、螟虫等病虫害的防治及去杂保纯。</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lang w:eastAsia="zh-CN"/>
          <w:highlight w:val="auto"/>
        </w:rPr>
      </w:pPr>
      <w:r>
        <w:rPr>
          <w:rFonts w:ascii="仿宋" w:eastAsia="仿宋" w:cs="仿宋" w:hint="eastAsia"/>
          <w:b/>
          <w:bCs/>
          <w:color w:val="000000"/>
          <w:kern w:val="2"/>
          <w:sz w:val="28"/>
          <w:szCs w:val="28"/>
        </w:rPr>
        <w:t>省农作物品种审定委员会审定意见</w:t>
      </w:r>
      <w:r>
        <w:rPr>
          <w:rFonts w:ascii="仿宋" w:eastAsia="仿宋" w:cs="仿宋" w:hint="eastAsia"/>
          <w:b/>
          <w:bCs/>
          <w:color w:val="000000"/>
          <w:kern w:val="2"/>
          <w:sz w:val="28"/>
          <w:szCs w:val="28"/>
          <w:highlight w:val="auto"/>
        </w:rPr>
        <w:t>：</w:t>
      </w:r>
      <w:r>
        <w:rPr>
          <w:rFonts w:ascii="仿宋" w:eastAsia="仿宋" w:cs="仿宋" w:hint="eastAsia"/>
          <w:color w:val="000000"/>
          <w:kern w:val="2"/>
          <w:sz w:val="28"/>
          <w:szCs w:val="28"/>
          <w:highlight w:val="auto"/>
        </w:rPr>
        <w:t>G1670S属</w:t>
      </w:r>
      <w:r>
        <w:rPr>
          <w:rFonts w:ascii="仿宋" w:eastAsia="仿宋" w:cs="仿宋" w:hint="eastAsia"/>
          <w:color w:val="000000"/>
          <w:sz w:val="28"/>
          <w:szCs w:val="28"/>
          <w:highlight w:val="auto"/>
        </w:rPr>
        <w:t>籼型温敏两系不育系。在福州5月下旬播种，播始历期80～82天，比Y58S迟3～5天，</w:t>
      </w:r>
      <w:r>
        <w:rPr>
          <w:rFonts w:ascii="仿宋" w:eastAsia="仿宋" w:cs="仿宋" w:hint="eastAsia"/>
          <w:color w:val="000000"/>
          <w:kern w:val="2"/>
          <w:sz w:val="28"/>
          <w:szCs w:val="28"/>
          <w:highlight w:val="auto"/>
        </w:rPr>
        <w:t>中感稻瘟病，米质达部颁二等优质</w:t>
      </w:r>
      <w:r>
        <w:rPr>
          <w:rFonts w:ascii="仿宋" w:eastAsia="仿宋" w:cs="仿宋" w:hint="eastAsia"/>
          <w:color w:val="000000"/>
          <w:kern w:val="2"/>
          <w:sz w:val="28"/>
          <w:szCs w:val="28"/>
          <w:lang w:eastAsia="zh-CN"/>
          <w:highlight w:val="auto"/>
        </w:rPr>
        <w:t>食用稻品种品质标准</w:t>
      </w:r>
      <w:r>
        <w:rPr>
          <w:rFonts w:ascii="仿宋" w:eastAsia="仿宋" w:cs="仿宋" w:hint="eastAsia"/>
          <w:color w:val="000000"/>
          <w:kern w:val="2"/>
          <w:sz w:val="28"/>
          <w:szCs w:val="28"/>
          <w:highlight w:val="auto"/>
        </w:rPr>
        <w:t>。</w:t>
      </w:r>
      <w:r>
        <w:rPr>
          <w:rFonts w:ascii="仿宋" w:eastAsia="仿宋" w:cs="仿宋" w:hint="eastAsia"/>
          <w:color w:val="000000"/>
          <w:kern w:val="2"/>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color w:val="000000"/>
          <w:sz w:val="28"/>
          <w:szCs w:val="28"/>
          <w:highlight w:val="auto"/>
        </w:rPr>
        <w:t xml:space="preserve"> </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62.审定编号：</w:t>
      </w:r>
      <w:r>
        <w:rPr>
          <w:rFonts w:ascii="仿宋" w:eastAsia="仿宋" w:cs="仿宋" w:hint="eastAsia"/>
          <w:color w:val="000000"/>
          <w:sz w:val="28"/>
          <w:szCs w:val="28"/>
          <w:highlight w:val="auto"/>
        </w:rPr>
        <w:t>闽审稻20210062</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color w:val="000000"/>
          <w:sz w:val="28"/>
          <w:szCs w:val="28"/>
          <w:highlight w:val="auto"/>
        </w:rPr>
        <w:t>：秝S</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：RGD</w:t>
      </w:r>
      <w:r>
        <w:rPr>
          <w:rFonts w:ascii="仿宋" w:eastAsia="仿宋" w:cs="仿宋" w:hint="eastAsia"/>
          <w:color w:val="000000"/>
          <w:sz w:val="28"/>
          <w:szCs w:val="28"/>
          <w:lang w:val="en-US" w:eastAsia="zh-CN"/>
          <w:highlight w:val="auto"/>
        </w:rPr>
        <w:t>-</w:t>
      </w:r>
      <w:r>
        <w:rPr>
          <w:rFonts w:ascii="仿宋" w:eastAsia="仿宋" w:cs="仿宋" w:hint="eastAsia"/>
          <w:color w:val="000000"/>
          <w:sz w:val="28"/>
          <w:szCs w:val="28"/>
          <w:highlight w:val="auto"/>
        </w:rPr>
        <w:t>7S//RGD</w:t>
      </w:r>
      <w:r>
        <w:rPr>
          <w:rFonts w:ascii="仿宋" w:eastAsia="仿宋" w:cs="仿宋" w:hint="eastAsia"/>
          <w:color w:val="000000"/>
          <w:sz w:val="28"/>
          <w:szCs w:val="28"/>
          <w:lang w:val="en-US" w:eastAsia="zh-CN"/>
          <w:highlight w:val="auto"/>
        </w:rPr>
        <w:t>-</w:t>
      </w:r>
      <w:r>
        <w:rPr>
          <w:rFonts w:ascii="仿宋" w:eastAsia="仿宋" w:cs="仿宋" w:hint="eastAsia"/>
          <w:color w:val="000000"/>
          <w:sz w:val="28"/>
          <w:szCs w:val="28"/>
          <w:highlight w:val="auto"/>
        </w:rPr>
        <w:t>7S/福农B</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属籼型温敏两系不育系。在福建沙县5月13日播种，8月10日始穗，播始历期90～93天，比Y58S长9～12天。主茎叶片数14～15叶，株高85厘米左右，群体整齐，茎秆硬，株叶形态好，分蘖力中等,叶片绿色,叶鞘、叶缘、颖尖、柱头无色，穗长22厘米，每穗粒数180粒，千粒重25.5克。田间现场测试结果：不育株率为100%，花粉不育度为100%，以典败为主，柱头外露率64.34%。经华中农业大学人工气候箱光温育性鉴定：育性转换临界温度23℃左右。稻瘟病抗性鉴定综合评价为中抗稻瘟病。米质检测结果：糙米率80.1%，精米率72.8%，整精米率65.4%，粒长6.9毫米，长宽比3.0，垩白粒率1%，垩白度0.1%，透明度2级，碱消值3.7级，胶稠度76毫米，直链淀粉含量17.2%，蛋白质含量6.47克。</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秧田应施足基肥，稀播、匀播种，培育带蘖壮秧；秧龄25～30天为宜，单本栽插，插植规格20厘米×25厘米；大田管理要施足基肥，早追肥，少施氮肥；够苗及时晒田；始穗期每亩喷施“九二〇”4～6克。注意纹枯病、螟虫、稻飞虱等病虫害的防治及去杂保纯。</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color w:val="000000"/>
          <w:sz w:val="28"/>
          <w:szCs w:val="28"/>
          <w:highlight w:val="auto"/>
        </w:rPr>
        <w:t>：秝S属籼型温敏两系不育系。在福建沙县5月上旬播种，播始历期</w:t>
      </w:r>
      <w:r>
        <w:rPr>
          <w:rFonts w:ascii="仿宋" w:eastAsia="仿宋" w:cs="仿宋" w:hint="eastAsia"/>
          <w:color w:val="000000"/>
          <w:sz w:val="28"/>
          <w:szCs w:val="28"/>
          <w:lang w:val="en-US" w:eastAsia="zh-CN"/>
          <w:highlight w:val="auto"/>
        </w:rPr>
        <w:t>90</w:t>
      </w:r>
      <w:r>
        <w:rPr>
          <w:rFonts w:ascii="仿宋" w:eastAsia="仿宋" w:cs="仿宋" w:hint="eastAsia"/>
          <w:color w:val="000000"/>
          <w:sz w:val="28"/>
          <w:szCs w:val="28"/>
          <w:highlight w:val="auto"/>
        </w:rPr>
        <w:t>～93天，比Y58S长9～12天。柱头外露率</w:t>
      </w:r>
      <w:r>
        <w:rPr>
          <w:rFonts w:ascii="仿宋" w:eastAsia="仿宋" w:cs="仿宋" w:hint="eastAsia"/>
          <w:color w:val="000000"/>
          <w:sz w:val="28"/>
          <w:szCs w:val="28"/>
          <w:lang w:eastAsia="zh-CN"/>
          <w:highlight w:val="auto"/>
        </w:rPr>
        <w:t>较</w:t>
      </w:r>
      <w:r>
        <w:rPr>
          <w:rFonts w:ascii="仿宋" w:eastAsia="仿宋" w:cs="仿宋" w:hint="eastAsia"/>
          <w:color w:val="000000"/>
          <w:sz w:val="28"/>
          <w:szCs w:val="28"/>
          <w:highlight w:val="auto"/>
        </w:rPr>
        <w:t>高，中抗稻瘟病，米质较优。</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color w:val="000000"/>
          <w:sz w:val="28"/>
          <w:szCs w:val="28"/>
          <w:highlight w:val="auto"/>
        </w:rPr>
        <w:t xml:space="preserve"> </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63.审定编号：</w:t>
      </w:r>
      <w:r>
        <w:rPr>
          <w:rFonts w:ascii="仿宋" w:eastAsia="仿宋" w:cs="仿宋" w:hint="eastAsia"/>
          <w:color w:val="000000"/>
          <w:sz w:val="28"/>
          <w:szCs w:val="28"/>
          <w:highlight w:val="auto"/>
        </w:rPr>
        <w:t>闽审稻20210063</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color w:val="000000"/>
          <w:sz w:val="28"/>
          <w:szCs w:val="28"/>
          <w:highlight w:val="auto"/>
        </w:rPr>
        <w:t>：秱S</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：RGD</w:t>
      </w:r>
      <w:r>
        <w:rPr>
          <w:rFonts w:ascii="仿宋" w:eastAsia="仿宋" w:cs="仿宋" w:hint="eastAsia"/>
          <w:color w:val="000000"/>
          <w:sz w:val="28"/>
          <w:szCs w:val="28"/>
          <w:lang w:val="en-US" w:eastAsia="zh-CN"/>
          <w:highlight w:val="auto"/>
        </w:rPr>
        <w:t>-</w:t>
      </w:r>
      <w:r>
        <w:rPr>
          <w:rFonts w:ascii="仿宋" w:eastAsia="仿宋" w:cs="仿宋" w:hint="eastAsia"/>
          <w:color w:val="000000"/>
          <w:sz w:val="28"/>
          <w:szCs w:val="28"/>
          <w:highlight w:val="auto"/>
        </w:rPr>
        <w:t>7S/榕S</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属籼型温敏两系不育系。在福建沙县4月21日播种，7月21日始穗，播始历期85～90天，比Y58S长5～10天。主茎叶片数14～14.6叶，株高90厘米左右，群体整齐，茎秆硬，株叶形态好，分蘖力中等,叶片绿色,叶鞘、叶缘、颖尖紫色、柱头无色，穗长23厘米，每穗粒数235粒，千粒重25克。田间现场测试结果：不育株率为100%，花粉不育度为99.99%，以典败为主，柱头外露率63.53%。经华中农业大学人工气候箱光温育性鉴定：育性转换临界温度23℃左右。稻瘟病抗性鉴定综合评价为感稻瘟病。米质检测结果：糙米率81.3%，精米率75.3%，整精米率68.1%，粒长6.4毫米，长宽比2.6，垩白粒率7%，垩白度0.6%，透明度2级，碱消值4.7级，胶稠度62毫米，直链淀粉含量16.4%，蛋白质含量8.96克。</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秧田应施足基肥，稀播、匀播种，培育带蘖壮秧；秧龄25～30天为宜，单本栽插，插植规格20厘米×20厘米；大田管理要施足基肥，早追肥，少施氮肥；够苗及时晒田；始穗期每亩喷施“九二〇”4～6克。注意纹枯病、螟虫、稻飞虱等病虫害的防治及去杂保纯。</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color w:val="000000"/>
          <w:sz w:val="28"/>
          <w:szCs w:val="28"/>
          <w:highlight w:val="auto"/>
        </w:rPr>
        <w:t>：秱S属籼型温敏两系不育系。在福建沙县5月上旬播种，播始历期85～90天，比Y58S长5～10天。柱头外露率</w:t>
      </w:r>
      <w:r>
        <w:rPr>
          <w:rFonts w:ascii="仿宋" w:eastAsia="仿宋" w:cs="仿宋" w:hint="eastAsia"/>
          <w:color w:val="000000"/>
          <w:sz w:val="28"/>
          <w:szCs w:val="28"/>
          <w:lang w:eastAsia="zh-CN"/>
          <w:highlight w:val="auto"/>
        </w:rPr>
        <w:t>较</w:t>
      </w:r>
      <w:r>
        <w:rPr>
          <w:rFonts w:ascii="仿宋" w:eastAsia="仿宋" w:cs="仿宋" w:hint="eastAsia"/>
          <w:color w:val="000000"/>
          <w:sz w:val="28"/>
          <w:szCs w:val="28"/>
          <w:highlight w:val="auto"/>
        </w:rPr>
        <w:t>高，感稻瘟病，米质较优。</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color w:val="000000"/>
          <w:sz w:val="28"/>
          <w:szCs w:val="28"/>
          <w:highlight w:val="auto"/>
        </w:rPr>
        <w:t xml:space="preserve"> </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64.审定编号：</w:t>
      </w:r>
      <w:r>
        <w:rPr>
          <w:rFonts w:ascii="仿宋" w:eastAsia="仿宋" w:cs="仿宋" w:hint="eastAsia"/>
          <w:color w:val="000000"/>
          <w:sz w:val="28"/>
          <w:szCs w:val="28"/>
          <w:highlight w:val="auto"/>
        </w:rPr>
        <w:t>闽审稻20210064</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color w:val="000000"/>
          <w:sz w:val="28"/>
          <w:szCs w:val="28"/>
          <w:highlight w:val="auto"/>
        </w:rPr>
        <w:t>：闽36S</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：深08S//美国香稻/蜀恢527</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属籼型温敏两系不育系。在沙县5月中下旬至6月中旬播种，播始历期79～84天左右，比对照深08S长1～2天。主茎叶片数15.0～15.4片，株高70厘米左右，群体整齐，茎秆硬，剑叶挺直内卷，株叶形态好，分蘖力强，叶片绿色，叶鞘、叶缘、颖尖、柱头紫色，穗长26.4厘米，每穗粒数186.2粒，长粒型，千粒重26.5克。田间现场测试结果：不育株率为100%，花粉不育度为100%，无花粉型，柱头外露率85.36%。经中国水稻研究所人工气候箱光温育性鉴定：育性转换临界温度23℃左右</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稻瘟病抗性鉴定综合评价为中抗稻瘟病。米质检测结果：糙米率79.0%，精米率68.7%，整精米率35.9%，粒长6.8毫米，长宽比3.0，垩白粒率0.0%，垩白度0.0%，透明度2级，碱消值4.3级，胶稠度78毫米，直链淀粉含量8.7%。</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秧田应施足基肥，稀播、匀播种，培育带蘖壮秧；秧龄25天左右为宜，单本栽插，插植规格20厘米×25厘米；大田管理要施足基肥，早追肥，重施氮肥；够苗及时晒田；始穗期每亩喷施“九二0”8～10克。注意纹枯病、螟虫、稻飞虱等病虫害的防治及去杂保纯。</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闽36S属籼型温敏两系不育系。在福建沙县5月中下旬至6月中旬播种，播始历期79～84天，比对照深08S长1～2天。柱头外露率高，中抗稻瘟病，米质</w:t>
      </w:r>
      <w:r>
        <w:rPr>
          <w:rFonts w:ascii="仿宋" w:eastAsia="仿宋" w:cs="仿宋" w:hint="eastAsia"/>
          <w:color w:val="000000"/>
          <w:sz w:val="28"/>
          <w:szCs w:val="28"/>
          <w:lang w:eastAsia="zh-CN"/>
          <w:highlight w:val="auto"/>
        </w:rPr>
        <w:t>一般</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color w:val="000000"/>
          <w:sz w:val="28"/>
          <w:szCs w:val="28"/>
          <w:highlight w:val="auto"/>
        </w:rPr>
        <w:t xml:space="preserve"> </w:t>
      </w:r>
    </w:p>
    <w:p>
      <w:pPr>
        <w:keepNext w:val="0"/>
        <w:keepLines w:val="0"/>
        <w:pageBreakBefore w:val="0"/>
        <w:widowControl w:val="0"/>
        <w:kinsoku/>
        <w:wordWrap/>
        <w:overflowPunct/>
        <w:bidi w:val="0"/>
        <w:adjustRightInd w:val="0"/>
        <w:snapToGrid w:val="0"/>
        <w:spacing w:line="300"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65.审定编号：</w:t>
      </w:r>
      <w:r>
        <w:rPr>
          <w:rFonts w:ascii="仿宋" w:eastAsia="仿宋" w:cs="仿宋" w:hint="eastAsia"/>
          <w:color w:val="000000"/>
          <w:sz w:val="28"/>
          <w:szCs w:val="28"/>
          <w:highlight w:val="auto"/>
        </w:rPr>
        <w:t>闽审稻20210065</w:t>
      </w:r>
    </w:p>
    <w:p>
      <w:pPr>
        <w:keepNext w:val="0"/>
        <w:keepLines w:val="0"/>
        <w:pageBreakBefore w:val="0"/>
        <w:widowControl w:val="0"/>
        <w:kinsoku/>
        <w:wordWrap/>
        <w:overflowPunct/>
        <w:bidi w:val="0"/>
        <w:adjustRightInd w:val="0"/>
        <w:snapToGrid w:val="0"/>
        <w:spacing w:line="300"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color w:val="000000"/>
          <w:sz w:val="28"/>
          <w:szCs w:val="28"/>
          <w:highlight w:val="auto"/>
        </w:rPr>
        <w:t>：秋杰S</w:t>
      </w:r>
    </w:p>
    <w:p>
      <w:pPr>
        <w:keepNext w:val="0"/>
        <w:keepLines w:val="0"/>
        <w:pageBreakBefore w:val="0"/>
        <w:widowControl w:val="0"/>
        <w:kinsoku/>
        <w:wordWrap/>
        <w:overflowPunct/>
        <w:bidi w:val="0"/>
        <w:adjustRightInd w:val="0"/>
        <w:snapToGrid w:val="0"/>
        <w:spacing w:line="300"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：海南波莲水稻基因科技有限公司</w:t>
      </w:r>
    </w:p>
    <w:p>
      <w:pPr>
        <w:keepNext w:val="0"/>
        <w:keepLines w:val="0"/>
        <w:pageBreakBefore w:val="0"/>
        <w:widowControl w:val="0"/>
        <w:kinsoku/>
        <w:wordWrap/>
        <w:overflowPunct/>
        <w:bidi w:val="0"/>
        <w:adjustRightInd w:val="0"/>
        <w:snapToGrid w:val="0"/>
        <w:spacing w:line="300"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：海南波莲水稻基因科技有限公司</w:t>
      </w:r>
    </w:p>
    <w:p>
      <w:pPr>
        <w:keepNext w:val="0"/>
        <w:keepLines w:val="0"/>
        <w:pageBreakBefore w:val="0"/>
        <w:widowControl w:val="0"/>
        <w:kinsoku/>
        <w:wordWrap/>
        <w:overflowPunct/>
        <w:bidi w:val="0"/>
        <w:adjustRightInd w:val="0"/>
        <w:snapToGrid w:val="0"/>
        <w:spacing w:line="300"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：C815S//秋光/jefferson</w:t>
      </w:r>
    </w:p>
    <w:p>
      <w:pPr>
        <w:keepNext w:val="0"/>
        <w:keepLines w:val="0"/>
        <w:pageBreakBefore w:val="0"/>
        <w:widowControl w:val="0"/>
        <w:kinsoku/>
        <w:wordWrap/>
        <w:overflowPunct/>
        <w:bidi w:val="0"/>
        <w:adjustRightInd w:val="0"/>
        <w:snapToGrid w:val="0"/>
        <w:spacing w:line="300"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属籼型温敏两系不育系。在福建泉州4月27日播种，7月29日始穗，播始历期92～95天，比Y58S长12～15天。主茎叶片数15～16叶，株高85厘米左右，群体整齐，茎秆粗壮，剑叶挺直，株叶形态好，分蘖力中等，叶片绿色，叶鞘、叶缘、颖尖、柱头紫黑色，穗长26.2厘米，每穗粒数180粒左右，谷粒长，千粒重约20.0克。田间现场测试结果：不育株率为100%，花粉不育度为100%，以无花粉型为主，柱头外露率75.58%。经中国水稻研究所人工气候箱光温育性鉴定：育性转换临界温度23℃左右</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稻瘟病抗性鉴定综合评价为感稻瘟病。米质检测结果：糙米率79.0%，精米率67.5%，整精米率56.4%，粒长6.4毫米，长宽比3.5，垩白粒率5%，垩白度1.2%，透明度1级，碱消值6.5级，胶稠度70毫米，直链淀粉含量14.9%。米质达部颁二等优质食用稻品种品质标准。</w:t>
      </w:r>
    </w:p>
    <w:p>
      <w:pPr>
        <w:keepNext w:val="0"/>
        <w:keepLines w:val="0"/>
        <w:pageBreakBefore w:val="0"/>
        <w:widowControl w:val="0"/>
        <w:kinsoku/>
        <w:wordWrap/>
        <w:overflowPunct/>
        <w:bidi w:val="0"/>
        <w:adjustRightInd w:val="0"/>
        <w:snapToGrid w:val="0"/>
        <w:spacing w:line="300"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秧田应施足基肥，稀播、匀播种，培育带蘖壮秧；秧龄25～30天为宜，单本栽插，插植规格20.0厘米×20.0厘米；大田管理要施足基肥，早追肥，少施氮肥，重施磷钾肥；够苗及时晒田；始穗期每亩喷施“九二0”6～8克。注意纹枯病、螟虫、稻飞虱等病虫害的防治及去杂保纯。</w:t>
      </w:r>
    </w:p>
    <w:p>
      <w:pPr>
        <w:keepNext w:val="0"/>
        <w:keepLines w:val="0"/>
        <w:pageBreakBefore w:val="0"/>
        <w:widowControl w:val="0"/>
        <w:kinsoku/>
        <w:wordWrap/>
        <w:overflowPunct/>
        <w:bidi w:val="0"/>
        <w:adjustRightInd w:val="0"/>
        <w:snapToGrid w:val="0"/>
        <w:spacing w:line="300"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秋杰S属籼型温敏两系不育系</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在福建泉州5月上旬播种，播始历期92～95天，比Y58S长12～15天。柱头外露率高，感稻瘟病，米质达部颁二等优质食用稻品种品质标准。</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66.审定编号：</w:t>
      </w:r>
      <w:r>
        <w:rPr>
          <w:rFonts w:ascii="仿宋" w:eastAsia="仿宋" w:cs="仿宋" w:hint="eastAsia"/>
          <w:color w:val="000000"/>
          <w:sz w:val="28"/>
          <w:szCs w:val="28"/>
          <w:highlight w:val="auto"/>
        </w:rPr>
        <w:t>闽审稻20210066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color w:val="000000"/>
          <w:sz w:val="28"/>
          <w:szCs w:val="28"/>
          <w:highlight w:val="auto"/>
        </w:rPr>
        <w:t>山S</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T108S//广抗13B/元丰B</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系属籼型温敏两系不育系。在福建沙县5月中下旬播种，播始天数78～80天，与Y58S相当。主茎叶片数14叶左右，株高68厘米左右，群体整齐，株型适中，剑叶直立，分蘖力较强，叶片、叶鞘绿色、叶缘、颖尖、柱头无色，短芒，穗长23.2厘米，每穗粒数158.4粒，谷粒呈长粒型，千粒重23.0克。田间现场测试结果：不育株率为100%，花粉不育度为100%，无花粉型，柱头外露率为71.11%。经中国水稻所人工气候箱光温育性鉴定：育性转换临界温度23℃左右。稻瘟病抗性鉴定综合评价为高感稻瘟病。米质检测结果：糙米率82.8%，整精米率59.2%，长宽比3.0，垩白率12%，垩白度2.0%，透明度2级，碱消值5.2级，胶稠度87毫米，直链淀粉含量20.8%</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米质达三等优质食用稻品种品质标准。</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秧田应施足基肥，稀播、匀播种，培育带蘖壮秧；秧龄25～30天为宜，单本栽插，插植规格20.0厘米×20.0厘米；大田管理要施足基肥，早追肥，重施磷钾肥;够苗及时晒田；始穗期每亩喷施“九二0”3～5克。注意纹枯病、黑粉病、螟虫等病虫害的防治及去杂保纯。</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山S属籼型温敏两系不育系。在福建沙县5月中、下旬播种，播始历期78～80天左右，与Y58S相当。柱头外露率高，高感稻瘟病，米质达三等优质食用稻品种品质标准。</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50" w:firstLine="70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67.审定编号：</w:t>
      </w:r>
      <w:r>
        <w:rPr>
          <w:rFonts w:ascii="仿宋" w:eastAsia="仿宋" w:cs="仿宋" w:hint="eastAsia"/>
          <w:color w:val="000000"/>
          <w:sz w:val="28"/>
          <w:szCs w:val="28"/>
          <w:highlight w:val="auto"/>
        </w:rPr>
        <w:t>闽审稻20210067</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color w:val="000000"/>
          <w:sz w:val="28"/>
          <w:szCs w:val="28"/>
          <w:highlight w:val="auto"/>
        </w:rPr>
        <w:t>明兴S</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T108S//广抗13B/元丰B</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：属籼型温敏两系不育系。在福建沙县5月中</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下旬播种，播始历期77～81天，与Y58S相当。主茎叶片数14叶左右，株高78厘米左右，群体整齐，株型适中，剑叶直立，分蘖力较强，叶片、叶鞘绿色，叶缘、颖尖、柱头无色，短芒，穗长23.8厘米，每穗粒数162.3粒，谷粒呈长粒型，千粒重23.0克。田间现场测试结果：不育株率为100%，花粉不育度为100%，无花粉型，柱头外露率为64.46%。经中国水稻所人工气候箱光温育性鉴定：育性转换临界温度23℃左右。稻瘟病抗性鉴定综合评价为感稻瘟病。米质检测结果：糙米率80.3%，整精米率51.1%，长宽比3.1，垩白率1%，垩白度0.0%，透明度2级，碱消值4.0级，胶稠度74毫米，直链淀粉含量15.0%。</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在海南春繁，将幼穗分化3～6期安排在日平均气温低于23℃的时段；秧田应施足基肥，稀播、匀播种，培育带蘖壮秧；秧龄25～30天为宜，单本栽插，插植规格20.0厘米×20.0厘米；大田管理要施足基肥，早追肥，重施磷钾肥;够苗及时晒田；始穗期每亩喷施“九二0”3～5克。注意纹枯病、黑粉病、螟虫等病虫害的防治及去杂保纯。</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明兴S属籼型温敏两系不育系。在福建沙县5月中</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下旬播种，播始历期77～81天，与Y58S相当。柱头外露率</w:t>
      </w:r>
      <w:r>
        <w:rPr>
          <w:rFonts w:ascii="仿宋" w:eastAsia="仿宋" w:cs="仿宋" w:hint="eastAsia"/>
          <w:color w:val="000000"/>
          <w:sz w:val="28"/>
          <w:szCs w:val="28"/>
          <w:lang w:eastAsia="zh-CN"/>
          <w:highlight w:val="auto"/>
        </w:rPr>
        <w:t>较</w:t>
      </w:r>
      <w:r>
        <w:rPr>
          <w:rFonts w:ascii="仿宋" w:eastAsia="仿宋" w:cs="仿宋" w:hint="eastAsia"/>
          <w:color w:val="000000"/>
          <w:sz w:val="28"/>
          <w:szCs w:val="28"/>
          <w:highlight w:val="auto"/>
        </w:rPr>
        <w:t>高，感稻瘟病</w:t>
      </w:r>
      <w:r>
        <w:rPr>
          <w:rFonts w:ascii="仿宋" w:eastAsia="仿宋" w:cs="仿宋" w:hint="eastAsia"/>
          <w:color w:val="000000"/>
          <w:sz w:val="28"/>
          <w:szCs w:val="28"/>
          <w:lang w:eastAsia="zh-CN"/>
          <w:highlight w:val="auto"/>
        </w:rPr>
        <w:t>，米质较优</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color w:val="000000"/>
          <w:sz w:val="28"/>
          <w:szCs w:val="28"/>
          <w:highlight w:val="auto"/>
        </w:rPr>
        <w:t xml:space="preserve"> </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68.审定编号：</w:t>
      </w:r>
      <w:r>
        <w:rPr>
          <w:rFonts w:ascii="仿宋" w:eastAsia="仿宋" w:cs="仿宋" w:hint="eastAsia"/>
          <w:color w:val="000000"/>
          <w:sz w:val="28"/>
          <w:szCs w:val="28"/>
          <w:highlight w:val="auto"/>
        </w:rPr>
        <w:t>闽审稻20210068</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kern w:val="2"/>
          <w:sz w:val="28"/>
          <w:szCs w:val="28"/>
          <w:highlight w:val="auto"/>
        </w:rPr>
        <w:t>品种名称：</w:t>
      </w:r>
      <w:r>
        <w:rPr>
          <w:rFonts w:ascii="仿宋" w:eastAsia="仿宋" w:cs="仿宋" w:hint="eastAsia"/>
          <w:color w:val="000000"/>
          <w:kern w:val="2"/>
          <w:sz w:val="28"/>
          <w:szCs w:val="28"/>
          <w:highlight w:val="auto"/>
        </w:rPr>
        <w:t>福兴A(原名：768A)</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kern w:val="2"/>
          <w:sz w:val="28"/>
          <w:szCs w:val="28"/>
          <w:highlight w:val="auto"/>
        </w:rPr>
        <w:t>申请单位：</w:t>
      </w:r>
      <w:r>
        <w:rPr>
          <w:rFonts w:ascii="仿宋" w:eastAsia="仿宋" w:cs="仿宋" w:hint="eastAsia"/>
          <w:color w:val="000000"/>
          <w:kern w:val="2"/>
          <w:sz w:val="28"/>
          <w:szCs w:val="28"/>
          <w:highlight w:val="auto"/>
        </w:rPr>
        <w:t>福建农林大学作物遗传改良研究所</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kern w:val="2"/>
          <w:sz w:val="28"/>
          <w:szCs w:val="28"/>
          <w:highlight w:val="auto"/>
        </w:rPr>
        <w:t>选育单位：</w:t>
      </w:r>
      <w:r>
        <w:rPr>
          <w:rFonts w:ascii="仿宋" w:eastAsia="仿宋" w:cs="仿宋" w:hint="eastAsia"/>
          <w:color w:val="000000"/>
          <w:kern w:val="2"/>
          <w:sz w:val="28"/>
          <w:szCs w:val="28"/>
          <w:highlight w:val="auto"/>
        </w:rPr>
        <w:t>福建农林大学作物遗传改良研究所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金泰A/福兴B（M76B/泸香618B）</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属籼型三系不育系。</w:t>
      </w:r>
      <w:r>
        <w:rPr>
          <w:rFonts w:ascii="仿宋" w:eastAsia="仿宋" w:cs="仿宋" w:hint="eastAsia"/>
          <w:color w:val="000000"/>
          <w:sz w:val="28"/>
          <w:szCs w:val="28"/>
        </w:rPr>
        <w:t>在福建沙县6月上旬播种，播</w:t>
      </w:r>
      <w:r>
        <w:rPr>
          <w:rFonts w:ascii="仿宋" w:eastAsia="仿宋" w:cs="仿宋" w:hint="eastAsia"/>
          <w:color w:val="000000"/>
          <w:sz w:val="28"/>
          <w:szCs w:val="28"/>
          <w:lang w:eastAsia="zh-CN"/>
        </w:rPr>
        <w:t>始</w:t>
      </w:r>
      <w:r>
        <w:rPr>
          <w:rFonts w:ascii="仿宋" w:eastAsia="仿宋" w:cs="仿宋" w:hint="eastAsia"/>
          <w:color w:val="000000"/>
          <w:sz w:val="28"/>
          <w:szCs w:val="28"/>
        </w:rPr>
        <w:t>天数75天左右。</w:t>
      </w:r>
      <w:r>
        <w:rPr>
          <w:rFonts w:ascii="仿宋" w:eastAsia="仿宋" w:cs="仿宋" w:hint="eastAsia"/>
          <w:color w:val="000000"/>
          <w:sz w:val="28"/>
          <w:szCs w:val="28"/>
          <w:highlight w:val="auto"/>
        </w:rPr>
        <w:t>全生育期比龙特浦A长3天左右。群体整齐，株型适中，分蘖力较强，叶缘、颖尖、柱头无色，叶片稍宽。株高71.2厘米，穗长24.5厘米，主穗粒数170粒左右，千粒重27.3克。主茎叶片数15～16叶，谷粒长9.8毫米，谷粒宽2.8毫米，长宽比为</w:t>
      </w:r>
      <w:r>
        <w:rPr>
          <w:rFonts w:ascii="仿宋" w:eastAsia="仿宋" w:cs="仿宋" w:hint="eastAsia"/>
          <w:color w:val="000000"/>
          <w:kern w:val="0"/>
          <w:sz w:val="28"/>
          <w:szCs w:val="28"/>
          <w:highlight w:val="auto"/>
        </w:rPr>
        <w:t>3.5</w:t>
      </w:r>
      <w:r>
        <w:rPr>
          <w:rFonts w:ascii="仿宋" w:eastAsia="仿宋" w:cs="仿宋" w:hint="eastAsia"/>
          <w:color w:val="000000"/>
          <w:sz w:val="28"/>
          <w:szCs w:val="28"/>
          <w:highlight w:val="auto"/>
        </w:rPr>
        <w:t>。田间现场测试结果：不育株率100%，不育度达99.99%，柱头外露率42.89%（其中双边外露率10.16%）。2020年稻瘟病鉴定综合表现高感稻瘟病。米质检测结果：糙米率80.1%，精米率70.8%，整精米率65.9%,粒长6.5毫米，长宽比2.8，垩白粒率8%，垩白度0.6%，透明度1级，碱消值6.8级，胶稠度70毫米，直链淀粉含量16.6%，蛋白质含量8.4%。米质达部颁二等优质食用稻品种品质标准。</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kern w:val="2"/>
          <w:sz w:val="28"/>
          <w:szCs w:val="28"/>
          <w:highlight w:val="auto"/>
        </w:rPr>
        <w:t>繁殖要点：</w:t>
      </w:r>
      <w:r>
        <w:rPr>
          <w:rFonts w:ascii="仿宋" w:eastAsia="仿宋" w:cs="仿宋" w:hint="eastAsia"/>
          <w:color w:val="000000"/>
          <w:sz w:val="28"/>
          <w:szCs w:val="28"/>
          <w:highlight w:val="auto"/>
        </w:rPr>
        <w:t>第一期父本(保持系)比母本(不育系)迟播3天，两期父本相隔4天播种，父、母本同期插秧。秧田应施足基肥，稀播、匀播种，培育带蘖壮秧，母本插植密度13.3厘米×13.3厘米。父母本行比2：8～10，父母本间距30厘米。繁殖田应施足基肥，早追肥，重施磷钾肥。够苗及时晒田。每亩喷施“九二0”18～25克。注意稻瘟病、螟虫等病虫害的防治。</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福兴A属籼型三系不育系。中制播始历期75天左右，比龙特浦A长3天；高感稻瘟病；米质达部颁二等优质食用稻品种品质标准。</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color w:val="000000"/>
          <w:sz w:val="28"/>
          <w:szCs w:val="28"/>
          <w:highlight w:val="auto"/>
        </w:rPr>
        <w:t xml:space="preserve"> </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69.审定编号：</w:t>
      </w:r>
      <w:r>
        <w:rPr>
          <w:rFonts w:ascii="仿宋" w:eastAsia="仿宋" w:cs="仿宋" w:hint="eastAsia"/>
          <w:color w:val="000000"/>
          <w:sz w:val="28"/>
          <w:szCs w:val="28"/>
          <w:highlight w:val="auto"/>
        </w:rPr>
        <w:t>闽审稻20210069</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kern w:val="2"/>
          <w:sz w:val="28"/>
          <w:szCs w:val="28"/>
          <w:highlight w:val="auto"/>
        </w:rPr>
        <w:t>品种名称：</w:t>
      </w:r>
      <w:r>
        <w:rPr>
          <w:rFonts w:ascii="仿宋" w:eastAsia="仿宋" w:cs="仿宋" w:hint="eastAsia"/>
          <w:color w:val="000000"/>
          <w:kern w:val="2"/>
          <w:sz w:val="28"/>
          <w:szCs w:val="28"/>
          <w:highlight w:val="auto"/>
        </w:rPr>
        <w:t>农紫A(原名</w:t>
      </w:r>
      <w:r>
        <w:rPr>
          <w:rFonts w:ascii="仿宋" w:eastAsia="仿宋" w:cs="仿宋"/>
          <w:color w:val="000000"/>
          <w:kern w:val="2"/>
          <w:sz w:val="28"/>
          <w:szCs w:val="28"/>
          <w:highlight w:val="auto"/>
        </w:rPr>
        <w:t>：</w:t>
      </w:r>
      <w:bookmarkStart w:id="7" w:name="_GoBack"/>
      <w:bookmarkEnd w:id="7"/>
      <w:r>
        <w:rPr>
          <w:rFonts w:ascii="仿宋" w:eastAsia="仿宋" w:cs="仿宋" w:hint="eastAsia"/>
          <w:color w:val="000000"/>
          <w:kern w:val="2"/>
          <w:sz w:val="28"/>
          <w:szCs w:val="28"/>
          <w:highlight w:val="auto"/>
        </w:rPr>
        <w:t>金黑1A)</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kern w:val="2"/>
          <w:sz w:val="28"/>
          <w:szCs w:val="28"/>
          <w:highlight w:val="auto"/>
        </w:rPr>
        <w:t>申请单位：</w:t>
      </w:r>
      <w:r>
        <w:rPr>
          <w:rFonts w:ascii="仿宋" w:eastAsia="仿宋" w:cs="仿宋" w:hint="eastAsia"/>
          <w:color w:val="000000"/>
          <w:kern w:val="2"/>
          <w:sz w:val="28"/>
          <w:szCs w:val="28"/>
          <w:highlight w:val="auto"/>
        </w:rPr>
        <w:t>福建农林大学作物遗传改良研究所</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2"/>
          <w:sz w:val="28"/>
          <w:szCs w:val="28"/>
          <w:highlight w:val="auto"/>
        </w:rPr>
      </w:pPr>
      <w:r>
        <w:rPr>
          <w:rFonts w:ascii="仿宋" w:eastAsia="仿宋" w:cs="仿宋" w:hint="eastAsia"/>
          <w:b/>
          <w:bCs/>
          <w:color w:val="000000"/>
          <w:kern w:val="2"/>
          <w:sz w:val="28"/>
          <w:szCs w:val="28"/>
          <w:highlight w:val="auto"/>
        </w:rPr>
        <w:t>选育单位：</w:t>
      </w:r>
      <w:r>
        <w:rPr>
          <w:rFonts w:ascii="仿宋" w:eastAsia="仿宋" w:cs="仿宋" w:hint="eastAsia"/>
          <w:color w:val="000000"/>
          <w:kern w:val="2"/>
          <w:sz w:val="28"/>
          <w:szCs w:val="28"/>
          <w:highlight w:val="auto"/>
        </w:rPr>
        <w:t>福建农林大学作物遗传改良研究所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金泰A/农紫B（金山B</w:t>
      </w:r>
      <w:r>
        <w:rPr>
          <w:rFonts w:ascii="仿宋" w:eastAsia="仿宋" w:cs="仿宋" w:hint="eastAsia"/>
          <w:color w:val="000000"/>
          <w:sz w:val="28"/>
          <w:szCs w:val="28"/>
          <w:lang w:val="en-US" w:eastAsia="zh-CN"/>
          <w:highlight w:val="auto"/>
        </w:rPr>
        <w:t>-</w:t>
      </w:r>
      <w:r>
        <w:rPr>
          <w:rFonts w:ascii="仿宋" w:eastAsia="仿宋" w:cs="仿宋" w:hint="eastAsia"/>
          <w:color w:val="000000"/>
          <w:sz w:val="28"/>
          <w:szCs w:val="28"/>
          <w:highlight w:val="auto"/>
        </w:rPr>
        <w:t>1/矮血糯）</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属籼型三系不育系。</w:t>
      </w:r>
      <w:r>
        <w:rPr>
          <w:rFonts w:ascii="仿宋" w:eastAsia="仿宋" w:cs="仿宋" w:hint="eastAsia"/>
          <w:color w:val="000000"/>
          <w:sz w:val="28"/>
          <w:szCs w:val="28"/>
        </w:rPr>
        <w:t>在福建沙县5月下旬播种，播</w:t>
      </w:r>
      <w:r>
        <w:rPr>
          <w:rFonts w:ascii="仿宋" w:eastAsia="仿宋" w:cs="仿宋" w:hint="eastAsia"/>
          <w:color w:val="000000"/>
          <w:sz w:val="28"/>
          <w:szCs w:val="28"/>
          <w:lang w:eastAsia="zh-CN"/>
        </w:rPr>
        <w:t>始</w:t>
      </w:r>
      <w:r>
        <w:rPr>
          <w:rFonts w:ascii="仿宋" w:eastAsia="仿宋" w:cs="仿宋" w:hint="eastAsia"/>
          <w:color w:val="000000"/>
          <w:sz w:val="28"/>
          <w:szCs w:val="28"/>
        </w:rPr>
        <w:t>天数58天左右</w:t>
      </w:r>
      <w:r>
        <w:rPr>
          <w:rFonts w:ascii="仿宋" w:eastAsia="仿宋" w:cs="仿宋" w:hint="eastAsia"/>
          <w:color w:val="000000"/>
          <w:sz w:val="28"/>
          <w:szCs w:val="28"/>
          <w:lang w:eastAsia="zh-CN"/>
        </w:rPr>
        <w:t>，</w:t>
      </w:r>
      <w:r>
        <w:rPr>
          <w:rFonts w:ascii="仿宋" w:eastAsia="仿宋" w:cs="仿宋" w:hint="eastAsia"/>
          <w:color w:val="000000"/>
          <w:sz w:val="28"/>
          <w:szCs w:val="28"/>
          <w:highlight w:val="auto"/>
        </w:rPr>
        <w:t>比龙特浦A短15天。群体整齐，株型适中，分蘖力强，叶缘、颖尖紫色，柱头黑紫色，株高60厘米左右，主穗粒数105粒左右，千粒重26克左右。田间现场测试结果：不育株率100%，不育度达99.99%，柱头外露率43.48%（其中双边外露率17.91%）。2020年稻瘟病鉴定综合表现高感稻瘟病。米质检测结果：糙米率77.3%，精米率61.7%，整精米率15.1%,粒长5.9毫米，长宽比2.9，垩白粒率0%，垩白度0%，透明度2级，碱消值6.8级，胶稠度75毫米，直链淀粉含量12.8%。</w:t>
      </w:r>
    </w:p>
    <w:p>
      <w:pPr>
        <w:pStyle w:val="16"/>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b/>
          <w:bCs/>
          <w:color w:val="000000"/>
          <w:kern w:val="2"/>
          <w:sz w:val="28"/>
          <w:szCs w:val="28"/>
          <w:highlight w:val="auto"/>
        </w:rPr>
      </w:pPr>
      <w:r>
        <w:rPr>
          <w:rFonts w:ascii="仿宋" w:eastAsia="仿宋" w:cs="仿宋" w:hint="eastAsia"/>
          <w:b/>
          <w:bCs/>
          <w:color w:val="000000"/>
          <w:kern w:val="2"/>
          <w:sz w:val="28"/>
          <w:szCs w:val="28"/>
          <w:highlight w:val="auto"/>
        </w:rPr>
        <w:t>繁殖要点：</w:t>
      </w:r>
      <w:r>
        <w:rPr>
          <w:rFonts w:ascii="仿宋" w:eastAsia="仿宋" w:cs="仿宋" w:hint="eastAsia"/>
          <w:color w:val="000000"/>
          <w:sz w:val="28"/>
          <w:szCs w:val="28"/>
          <w:highlight w:val="auto"/>
        </w:rPr>
        <w:t>第一期父本(保持系)比母本(不育系)迟播4天，两期父本相隔4天播种，父、母本同期插秧。秧田应施足基肥，稀播、匀播种，培育带蘖壮秧，母本插植密度13.3厘米×13.3厘米。父母本行比2：8～10，父母本间距30厘米。繁殖田应施足基肥，早追肥，重施磷钾肥。够苗及时晒田。每亩喷施“九二0”18～25克。注意稻瘟病、黑粉病、螟虫等病虫害的防治。</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农紫A属籼型三系不育系。</w:t>
      </w:r>
      <w:r>
        <w:rPr>
          <w:rFonts w:ascii="仿宋" w:eastAsia="仿宋" w:cs="仿宋" w:hint="eastAsia"/>
          <w:color w:val="000000"/>
          <w:sz w:val="28"/>
          <w:szCs w:val="28"/>
        </w:rPr>
        <w:t>在福建沙县5月下旬播种，</w:t>
      </w:r>
      <w:r>
        <w:rPr>
          <w:rFonts w:ascii="仿宋" w:eastAsia="仿宋" w:cs="仿宋" w:hint="eastAsia"/>
          <w:color w:val="000000"/>
          <w:sz w:val="28"/>
          <w:szCs w:val="28"/>
          <w:highlight w:val="auto"/>
        </w:rPr>
        <w:t>播始历期58天左右，比龙特浦A短15天；高感稻瘟病；米质一般。</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color w:val="000000"/>
          <w:sz w:val="28"/>
          <w:szCs w:val="28"/>
          <w:highlight w:val="auto"/>
        </w:rPr>
        <w:t xml:space="preserve"> </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70.审定编号：</w:t>
      </w:r>
      <w:r>
        <w:rPr>
          <w:rFonts w:ascii="仿宋" w:eastAsia="仿宋" w:cs="仿宋" w:hint="eastAsia"/>
          <w:color w:val="000000"/>
          <w:sz w:val="28"/>
          <w:szCs w:val="28"/>
          <w:highlight w:val="auto"/>
        </w:rPr>
        <w:t>闽审稻20210070</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color w:val="000000"/>
          <w:sz w:val="28"/>
          <w:szCs w:val="28"/>
          <w:highlight w:val="auto"/>
        </w:rPr>
        <w:t>茂香A</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谷丰A/茂香B（谷丰B/IR58025B//福稻B/宜香1B）</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属水稻籼型三系不育系。在沙县6月上旬播种，播始历期75天左右，比Ⅱ-32A早7天。主茎叶片数14～15片，群体整齐，株型适中，叶片宽度中，分蘖力强，叶鞘、稃尖、柱头均无色。株高78.6厘米，穗长25.2厘米，每穗粒数124.7粒，长粒形，千粒重29克左右。田间现场测试结果：不育株率为100%，花粉不育度为99.97%，柱头外露率为51.44%。稻瘟病抗性鉴定综合评价为感稻瘟病。米质检测结果：糙米率80.0%，精米率70.4%，整精米率42.4%，粒长8.2毫米，长宽比3.9，垩白粒率0%，垩白度0%，透明度2级，碱消值3.0级，胶稠度84毫米，直链淀粉含量14.1%。</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第一期父本(保持系)比母本(不育系)迟播3天，叶差0.8叶左右，两期父本相隔5天播种，父、母本同期插秧。秧田应施足基肥，稀播、匀播种，培育带蘖壮秧；母本插植规格l6.5厘米×16.5厘米，丛插2～3粒谷。父母本行比2：8～10，父母本行距30厘米。施足基肥，早追肥，重施磷钾肥。够苗及时晒田。茂香A对“九二0”较敏感，每亩用量16克左右，第一次喷施以母本始穗10%时为宜。注意稻瘟病、稻飞虱、卷叶螟、稻纹枯病、黑粉病等病虫害的防治。</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茂香A属籼型三系不育系。在沙县6月上旬播种，播始历期75天左右，比Ⅱ-32A早7天。感稻瘟病，米质</w:t>
      </w:r>
      <w:r>
        <w:rPr>
          <w:rFonts w:ascii="仿宋" w:eastAsia="仿宋" w:cs="仿宋" w:hint="eastAsia"/>
          <w:color w:val="000000"/>
          <w:sz w:val="28"/>
          <w:szCs w:val="28"/>
          <w:lang w:eastAsia="zh-CN"/>
          <w:highlight w:val="auto"/>
        </w:rPr>
        <w:t>一般</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color w:val="000000"/>
          <w:sz w:val="28"/>
          <w:szCs w:val="28"/>
          <w:highlight w:val="auto"/>
        </w:rPr>
        <w:t xml:space="preserve"> </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71.审定编号：</w:t>
      </w:r>
      <w:r>
        <w:rPr>
          <w:rFonts w:ascii="仿宋" w:eastAsia="仿宋" w:cs="仿宋" w:hint="eastAsia"/>
          <w:color w:val="000000"/>
          <w:sz w:val="28"/>
          <w:szCs w:val="28"/>
          <w:highlight w:val="auto"/>
        </w:rPr>
        <w:t>闽审稻20210071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color w:val="000000"/>
          <w:sz w:val="28"/>
          <w:szCs w:val="28"/>
          <w:highlight w:val="auto"/>
        </w:rPr>
        <w:t>庆源A</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bCs/>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color w:val="000000"/>
          <w:sz w:val="28"/>
          <w:szCs w:val="28"/>
          <w:highlight w:val="auto"/>
        </w:rPr>
        <w:t>全丰A/庆源B（繁源B/JA11100）</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color w:val="000000"/>
          <w:sz w:val="28"/>
          <w:szCs w:val="28"/>
          <w:highlight w:val="auto"/>
        </w:rPr>
        <w:t>：属籼型三系不育系。在将乐5月下旬至6月上旬播种，播始历期58～63天，比对照Ⅱ-32A早18天。主茎叶片数12～13片，比Ⅱ-32A少2～3片。群体整齐，株型适中，叶片宽度中，分蘖力强，叶鞘、稃尖、柱头均紫色。株高65.0厘米，穗长21.8厘米，每穗粒数135.0粒，长粒形，千粒重25.0克。田间现场测试结果：不育株率为100%，花粉不育度为99.99%，柱头外露率为48.66%。稻瘟病抗性鉴定综合评价为中感稻瘟病。米质检测结果：糙米率78.0%，精米率70.2%，整精米率64.8%，粒长6.6毫米，长宽比3.2，垩白粒率0%，垩白度0%，透明度1级，碱消值6.8级，胶稠度76毫米，直链淀粉14.6%，蛋白质8.37%，香味78分。米质达部颁三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第一期父本(保持系)比母本(不育系)迟播3～4天，叶差1.1叶左右,两期父本相隔5天播种，父、母本同期插秧。秧田应施足基肥，稀播、匀播种，培育带蘖壮秧；控制秧龄在15天左右；母本插植密度13.3厘米×15.3厘米。父母本行比2：8～10，父母本行距30厘米。施足基肥，早追肥，重施磷钾肥。够苗及时晒田。庆源A对“九二0”敏感，每亩用量16～18克就能解除母本包茎，第一次喷施以母本始穗5%～10%时为宜。注意稻飞虱、卷叶螟、稻瘟病、纹枯病、黑粉病等病虫害的防治。</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bCs/>
          <w:color w:val="000000"/>
          <w:sz w:val="28"/>
          <w:szCs w:val="28"/>
        </w:rPr>
        <w:t>省农作物品种审定委员会审定意见</w:t>
      </w:r>
      <w:r>
        <w:rPr>
          <w:rFonts w:ascii="仿宋" w:eastAsia="仿宋" w:cs="仿宋" w:hint="eastAsia"/>
          <w:b/>
          <w:bCs/>
          <w:color w:val="000000"/>
          <w:sz w:val="28"/>
          <w:szCs w:val="28"/>
          <w:highlight w:val="auto"/>
        </w:rPr>
        <w:t>：</w:t>
      </w:r>
      <w:r>
        <w:rPr>
          <w:rFonts w:ascii="仿宋" w:eastAsia="仿宋" w:cs="仿宋" w:hint="eastAsia"/>
          <w:color w:val="000000"/>
          <w:sz w:val="28"/>
          <w:szCs w:val="28"/>
          <w:highlight w:val="auto"/>
        </w:rPr>
        <w:t>庆源A属籼型三系不育系。在</w:t>
      </w:r>
      <w:r>
        <w:rPr>
          <w:rFonts w:ascii="仿宋" w:eastAsia="仿宋" w:cs="仿宋" w:hint="eastAsia"/>
          <w:color w:val="000000"/>
          <w:sz w:val="28"/>
          <w:szCs w:val="28"/>
          <w:lang w:eastAsia="zh-CN"/>
          <w:highlight w:val="auto"/>
        </w:rPr>
        <w:t>福建</w:t>
      </w:r>
      <w:r>
        <w:rPr>
          <w:rFonts w:ascii="仿宋" w:eastAsia="仿宋" w:cs="仿宋" w:hint="eastAsia"/>
          <w:color w:val="000000"/>
          <w:sz w:val="28"/>
          <w:szCs w:val="28"/>
          <w:highlight w:val="auto"/>
        </w:rPr>
        <w:t>将乐5月下旬至6月上旬播种，播始历期58～63天，比Ⅱ-32A早18天。中感稻瘟病，米质达部颁三等优质食用稻品种品质标准。</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72.审定编号：</w:t>
      </w:r>
      <w:r>
        <w:rPr>
          <w:rFonts w:ascii="仿宋" w:eastAsia="仿宋" w:cs="仿宋" w:hint="eastAsia"/>
          <w:color w:val="000000"/>
          <w:sz w:val="28"/>
          <w:szCs w:val="28"/>
          <w:highlight w:val="auto"/>
        </w:rPr>
        <w:t>闽审稻20210072</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旗3A</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bCs/>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旗2A/旗3B(旗2B/RB716)</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Cs/>
          <w:color w:val="000000"/>
          <w:sz w:val="28"/>
          <w:szCs w:val="28"/>
          <w:highlight w:val="auto"/>
        </w:rPr>
        <w:t>：属籼型三系不育系。在沙县5月中</w:t>
      </w:r>
      <w:r>
        <w:rPr>
          <w:rFonts w:ascii="仿宋" w:eastAsia="仿宋" w:cs="仿宋" w:hint="eastAsia"/>
          <w:bCs/>
          <w:color w:val="000000"/>
          <w:sz w:val="28"/>
          <w:szCs w:val="28"/>
          <w:lang w:eastAsia="zh-CN"/>
          <w:highlight w:val="auto"/>
        </w:rPr>
        <w:t>、</w:t>
      </w:r>
      <w:r>
        <w:rPr>
          <w:rFonts w:ascii="仿宋" w:eastAsia="仿宋" w:cs="仿宋" w:hint="eastAsia"/>
          <w:bCs/>
          <w:color w:val="000000"/>
          <w:sz w:val="28"/>
          <w:szCs w:val="28"/>
          <w:highlight w:val="auto"/>
        </w:rPr>
        <w:t>下旬播种，播始历期73天左右，与对照Ⅱ-32A相当。主茎叶片数14～15片，与Ⅱ-32A的相当。群体整齐，株型适中，叶片宽度中，分蘖力强，叶鞘、稃尖、柱头均紫色。株高76.0厘米，穗长22.7厘米，每穗粒数135.6粒，长粒形，千粒重25.3克。田间现场测试结果：不育株率为100%，花粉不育度为99.99%，柱头外露率为65.98%。</w:t>
      </w:r>
      <w:r>
        <w:rPr>
          <w:rFonts w:ascii="仿宋" w:eastAsia="仿宋" w:cs="仿宋" w:hint="eastAsia"/>
          <w:color w:val="000000"/>
          <w:sz w:val="28"/>
          <w:szCs w:val="28"/>
          <w:highlight w:val="auto"/>
        </w:rPr>
        <w:t>稻瘟病抗性鉴定综合评价为中感稻瘟病。</w:t>
      </w:r>
      <w:r>
        <w:rPr>
          <w:rFonts w:ascii="仿宋" w:eastAsia="仿宋" w:cs="仿宋" w:hint="eastAsia"/>
          <w:bCs/>
          <w:color w:val="000000"/>
          <w:sz w:val="28"/>
          <w:szCs w:val="28"/>
          <w:highlight w:val="auto"/>
        </w:rPr>
        <w:t>米质检测结果：糙米率81.6%，精米率73.2%，整精米率58.0%，粒长6.9毫米，长宽比3.0，垩白粒率11%，垩白度1.4%，透明度1级，碱消值5.0，胶稠度80毫米，直链淀粉含量15.1%</w:t>
      </w:r>
      <w:r>
        <w:rPr>
          <w:rFonts w:ascii="仿宋" w:eastAsia="仿宋" w:cs="仿宋" w:hint="eastAsia"/>
          <w:bCs/>
          <w:color w:val="000000"/>
          <w:sz w:val="28"/>
          <w:szCs w:val="28"/>
          <w:lang w:eastAsia="zh-CN"/>
          <w:highlight w:val="auto"/>
        </w:rPr>
        <w:t>，</w:t>
      </w:r>
      <w:r>
        <w:rPr>
          <w:rFonts w:ascii="仿宋" w:eastAsia="仿宋" w:cs="仿宋" w:hint="eastAsia"/>
          <w:color w:val="000000"/>
          <w:sz w:val="28"/>
          <w:szCs w:val="28"/>
          <w:highlight w:val="auto"/>
        </w:rPr>
        <w:t>米质达部颁三等优质食用稻品种品质标准。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b/>
          <w:color w:val="000000"/>
          <w:sz w:val="28"/>
          <w:szCs w:val="28"/>
          <w:shd w:val="clear" w:color="auto" w:fill="FFFFFF"/>
          <w:highlight w:val="auto"/>
        </w:rPr>
        <w:t>：</w:t>
      </w:r>
      <w:r>
        <w:rPr>
          <w:rFonts w:ascii="仿宋" w:eastAsia="仿宋" w:cs="仿宋" w:hint="eastAsia"/>
          <w:bCs/>
          <w:color w:val="000000"/>
          <w:sz w:val="28"/>
          <w:szCs w:val="28"/>
          <w:highlight w:val="auto"/>
        </w:rPr>
        <w:t>第一期父本(保持系)比母本(不育系)迟播</w:t>
      </w:r>
      <w:r>
        <w:rPr>
          <w:rFonts w:ascii="仿宋" w:eastAsia="仿宋" w:cs="仿宋" w:hint="eastAsia"/>
          <w:bCs/>
          <w:color w:val="000000"/>
          <w:sz w:val="28"/>
          <w:szCs w:val="28"/>
          <w:lang w:val="en-US" w:eastAsia="zh-CN"/>
          <w:highlight w:val="auto"/>
        </w:rPr>
        <w:t>2</w:t>
      </w:r>
      <w:r>
        <w:rPr>
          <w:rFonts w:ascii="仿宋" w:eastAsia="仿宋" w:cs="仿宋" w:hint="eastAsia"/>
          <w:bCs/>
          <w:color w:val="000000"/>
          <w:sz w:val="28"/>
          <w:szCs w:val="28"/>
          <w:highlight w:val="auto"/>
        </w:rPr>
        <w:t>～</w:t>
      </w:r>
      <w:r>
        <w:rPr>
          <w:rFonts w:ascii="仿宋" w:eastAsia="仿宋" w:cs="仿宋" w:hint="eastAsia"/>
          <w:bCs/>
          <w:color w:val="000000"/>
          <w:sz w:val="28"/>
          <w:szCs w:val="28"/>
          <w:lang w:val="en-US" w:eastAsia="zh-CN"/>
          <w:highlight w:val="auto"/>
        </w:rPr>
        <w:t>3</w:t>
      </w:r>
      <w:r>
        <w:rPr>
          <w:rFonts w:ascii="仿宋" w:eastAsia="仿宋" w:cs="仿宋" w:hint="eastAsia"/>
          <w:bCs/>
          <w:color w:val="000000"/>
          <w:sz w:val="28"/>
          <w:szCs w:val="28"/>
          <w:highlight w:val="auto"/>
        </w:rPr>
        <w:t>天，叶差</w:t>
      </w:r>
      <w:r>
        <w:rPr>
          <w:rFonts w:ascii="仿宋" w:eastAsia="仿宋" w:cs="仿宋" w:hint="eastAsia"/>
          <w:bCs/>
          <w:color w:val="000000"/>
          <w:sz w:val="28"/>
          <w:szCs w:val="28"/>
          <w:lang w:val="en-US" w:eastAsia="zh-CN"/>
          <w:highlight w:val="auto"/>
        </w:rPr>
        <w:t>0.6</w:t>
      </w:r>
      <w:r>
        <w:rPr>
          <w:rFonts w:ascii="仿宋" w:eastAsia="仿宋" w:cs="仿宋" w:hint="eastAsia"/>
          <w:bCs/>
          <w:color w:val="000000"/>
          <w:sz w:val="28"/>
          <w:szCs w:val="28"/>
          <w:highlight w:val="auto"/>
        </w:rPr>
        <w:t>叶左右，两期父本相隔6天播种，父、母本同期插秧。秧田应施足基肥，稀播、匀播种，培育带蘖壮秧；母本插植密度13.3厘米×16.7厘米。父母本行比2：8～10，父母本行距30厘米。施足基肥，早追肥，重施磷钾肥。够苗及时晒田。旗</w:t>
      </w:r>
      <w:r>
        <w:rPr>
          <w:rFonts w:ascii="仿宋" w:eastAsia="仿宋" w:cs="仿宋" w:hint="eastAsia"/>
          <w:bCs/>
          <w:color w:val="000000"/>
          <w:sz w:val="28"/>
          <w:szCs w:val="28"/>
          <w:lang w:val="en-US" w:eastAsia="zh-CN"/>
          <w:highlight w:val="auto"/>
        </w:rPr>
        <w:t>3</w:t>
      </w:r>
      <w:r>
        <w:rPr>
          <w:rFonts w:ascii="仿宋" w:eastAsia="仿宋" w:cs="仿宋" w:hint="eastAsia"/>
          <w:bCs/>
          <w:color w:val="000000"/>
          <w:sz w:val="28"/>
          <w:szCs w:val="28"/>
          <w:highlight w:val="auto"/>
        </w:rPr>
        <w:t>A对“九二0”相对钝感，每亩用量16～20克就能解除母本包茎，第一次喷施以母本始穗5%左右时为宜。注意稻瘟病、稻飞虱、卷叶螟、稻纹枯病、黑粉病等病虫害的防治。</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bCs/>
          <w:color w:val="000000"/>
          <w:sz w:val="28"/>
          <w:szCs w:val="28"/>
          <w:highlight w:val="auto"/>
        </w:rPr>
        <w:t>旗3A</w:t>
      </w:r>
      <w:r>
        <w:rPr>
          <w:rFonts w:ascii="仿宋" w:eastAsia="仿宋" w:cs="仿宋" w:hint="eastAsia"/>
          <w:color w:val="000000"/>
          <w:sz w:val="28"/>
          <w:szCs w:val="28"/>
          <w:highlight w:val="auto"/>
        </w:rPr>
        <w:t>属籼型三系不育系。</w:t>
      </w:r>
      <w:r>
        <w:rPr>
          <w:rFonts w:ascii="仿宋" w:eastAsia="仿宋" w:cs="仿宋" w:hint="eastAsia"/>
          <w:bCs/>
          <w:color w:val="000000"/>
          <w:sz w:val="28"/>
          <w:szCs w:val="28"/>
          <w:highlight w:val="auto"/>
        </w:rPr>
        <w:t>在</w:t>
      </w:r>
      <w:r>
        <w:rPr>
          <w:rFonts w:ascii="仿宋" w:eastAsia="仿宋" w:cs="仿宋" w:hint="eastAsia"/>
          <w:bCs/>
          <w:color w:val="000000"/>
          <w:sz w:val="28"/>
          <w:szCs w:val="28"/>
          <w:lang w:eastAsia="zh-CN"/>
          <w:highlight w:val="auto"/>
        </w:rPr>
        <w:t>沙县</w:t>
      </w:r>
      <w:r>
        <w:rPr>
          <w:rFonts w:ascii="仿宋" w:eastAsia="仿宋" w:cs="仿宋" w:hint="eastAsia"/>
          <w:bCs/>
          <w:color w:val="000000"/>
          <w:sz w:val="28"/>
          <w:szCs w:val="28"/>
          <w:highlight w:val="auto"/>
        </w:rPr>
        <w:t>5月中</w:t>
      </w:r>
      <w:r>
        <w:rPr>
          <w:rFonts w:ascii="仿宋" w:eastAsia="仿宋" w:cs="仿宋" w:hint="eastAsia"/>
          <w:bCs/>
          <w:color w:val="000000"/>
          <w:sz w:val="28"/>
          <w:szCs w:val="28"/>
          <w:lang w:eastAsia="zh-CN"/>
          <w:highlight w:val="auto"/>
        </w:rPr>
        <w:t>、</w:t>
      </w:r>
      <w:r>
        <w:rPr>
          <w:rFonts w:ascii="仿宋" w:eastAsia="仿宋" w:cs="仿宋" w:hint="eastAsia"/>
          <w:bCs/>
          <w:color w:val="000000"/>
          <w:sz w:val="28"/>
          <w:szCs w:val="28"/>
          <w:highlight w:val="auto"/>
        </w:rPr>
        <w:t>下旬播种</w:t>
      </w:r>
      <w:r>
        <w:rPr>
          <w:rFonts w:ascii="仿宋" w:eastAsia="仿宋" w:cs="仿宋" w:hint="eastAsia"/>
          <w:bCs/>
          <w:color w:val="000000"/>
          <w:sz w:val="28"/>
          <w:szCs w:val="28"/>
          <w:lang w:eastAsia="zh-CN"/>
          <w:highlight w:val="auto"/>
        </w:rPr>
        <w:t>，</w:t>
      </w:r>
      <w:r>
        <w:rPr>
          <w:rFonts w:ascii="仿宋" w:eastAsia="仿宋" w:cs="仿宋" w:hint="eastAsia"/>
          <w:color w:val="000000"/>
          <w:sz w:val="28"/>
          <w:szCs w:val="28"/>
          <w:highlight w:val="auto"/>
        </w:rPr>
        <w:t>播始历期73天左右，与Ⅱ-32A相当。柱头外露率高，中感稻瘟病，米质达部颁三等优质食用稻品种品质标准。</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73.审定编号：</w:t>
      </w:r>
      <w:r>
        <w:rPr>
          <w:rFonts w:ascii="仿宋" w:eastAsia="仿宋" w:cs="仿宋" w:hint="eastAsia"/>
          <w:color w:val="000000"/>
          <w:sz w:val="28"/>
          <w:szCs w:val="28"/>
          <w:highlight w:val="auto"/>
        </w:rPr>
        <w:t>闽审稻20210073</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永兴A</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w:t>
      </w:r>
    </w:p>
    <w:p>
      <w:pPr>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品种来源</w:t>
      </w:r>
      <w:r>
        <w:rPr>
          <w:rFonts w:ascii="仿宋" w:eastAsia="仿宋" w:cs="仿宋" w:hint="eastAsia"/>
          <w:color w:val="000000"/>
          <w:sz w:val="28"/>
          <w:szCs w:val="28"/>
          <w:highlight w:val="auto"/>
        </w:rPr>
        <w:t>：元丰A/永兴B(特B/金23B//东南206)</w:t>
      </w:r>
    </w:p>
    <w:p>
      <w:pPr>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三系不育系。中稻播始历期80天左右，比Ⅱ-32A短3～5天。主茎叶片数13.8～14.5片，群体整齐，株型适中，剑叶挺直，叶色淡绿，分蘖较强，平均单丛有效穗10～12穗左右，叶鞘、稃尖、柱头均无色。株高75.0厘米，穗长25.2厘米，平均穗粒数142.1粒，千粒重25.6克。田间现场测试结果：不育株率100%,花粉不育度达99.99%，柱头外露率36.67%。稻瘟病抗性鉴定综合评价为高感稻瘟病。米质检测结果：糙米率79.0%，精米率70.4%，整精米率55.9%，粒长6.5，长宽比3.4，垩白粒率11%，垩白度1.9%，透明度1级，碱消值7.0级，胶稠度62毫米，直链淀粉含量17.6%</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米质达部颁二等优质食用稻品种品质标准。</w:t>
      </w:r>
    </w:p>
    <w:p>
      <w:pPr>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第一期父本(保持系)比母本(不育系)迟播2～3天，叶差1.0叶左右，两期父本相隔7天播种，父、母本同期插秧。秧田应施足基肥，稀播、匀播种，培育带蘖壮秧；母本插植密度16.5厘米×16.5厘米，父本行株距20.0×16.5厘米，父母本行比2：8～10，父母本间距23厘米。施足基肥，早追肥，重施磷钾肥。够苗及时晒田。永兴A对“九二</w:t>
      </w:r>
      <w:r>
        <w:rPr>
          <w:rFonts w:ascii="仿宋" w:eastAsia="仿宋" w:cs="仿宋" w:hint="eastAsia"/>
          <w:color w:val="000000"/>
          <w:sz w:val="28"/>
          <w:szCs w:val="28"/>
          <w:highlight w:val="auto"/>
        </w:rPr>
        <w:drawing>
          <wp:inline distT="0" distB="0" distL="113665" distR="113665">
            <wp:extent cx="76200" cy="123825"/>
            <wp:effectExtent l="0" t="0" r="0" b="0"/>
            <wp:docPr id="1" name="图片 1"/>
            <wp:cNvGraphicFramePr>
              <a:graphicFrameLocks noChangeAspect="1"/>
            </wp:cNvGraphicFramePr>
            <a:graphic>
              <a:graphicData uri="http://schemas.openxmlformats.org/drawingml/2006/picture">
                <pic:pic>
                  <pic:nvPicPr>
                    <pic:cNvPr id="3" name="图片 1 3"/>
                    <pic:cNvPicPr/>
                  </pic:nvPicPr>
                  <pic:blipFill>
                    <a:blip r:embed="rId4"/>
                    <a:stretch>
                      <a:fillRect/>
                    </a:stretch>
                  </pic:blipFill>
                  <pic:spPr>
                    <a:xfrm rot="0">
                      <a:off x="0" y="0"/>
                      <a:ext cx="76200" cy="123825"/>
                    </a:xfrm>
                    <a:prstGeom prst="rect"/>
                    <a:noFill/>
                    <a:ln w="9525" cmpd="sng" cap="flat">
                      <a:noFill/>
                      <a:prstDash val="solid"/>
                      <a:miter/>
                    </a:ln>
                  </pic:spPr>
                </pic:pic>
              </a:graphicData>
            </a:graphic>
          </wp:inline>
        </w:drawing>
      </w:r>
      <w:r>
        <w:rPr>
          <w:rFonts w:ascii="仿宋" w:eastAsia="仿宋" w:cs="仿宋" w:hint="eastAsia"/>
          <w:color w:val="000000"/>
          <w:sz w:val="28"/>
          <w:szCs w:val="28"/>
          <w:highlight w:val="auto"/>
        </w:rPr>
        <w:t>”较为敏感，每亩喷施“九二</w:t>
      </w:r>
      <w:r>
        <w:rPr>
          <w:rFonts w:ascii="仿宋" w:eastAsia="仿宋" w:cs="仿宋" w:hint="eastAsia"/>
          <w:color w:val="000000"/>
          <w:sz w:val="28"/>
          <w:szCs w:val="28"/>
          <w:highlight w:val="auto"/>
        </w:rPr>
        <w:drawing>
          <wp:inline distT="0" distB="0" distL="113665" distR="113665">
            <wp:extent cx="76200" cy="123825"/>
            <wp:effectExtent l="0" t="0" r="0" b="0"/>
            <wp:docPr id="4" name="图片 4"/>
            <wp:cNvGraphicFramePr>
              <a:graphicFrameLocks noChangeAspect="1"/>
            </wp:cNvGraphicFramePr>
            <a:graphic>
              <a:graphicData uri="http://schemas.openxmlformats.org/drawingml/2006/picture">
                <pic:pic>
                  <pic:nvPicPr>
                    <pic:cNvPr id="6" name="图片 4 6"/>
                    <pic:cNvPicPr/>
                  </pic:nvPicPr>
                  <pic:blipFill>
                    <a:blip r:embed="rId5"/>
                    <a:stretch>
                      <a:fillRect/>
                    </a:stretch>
                  </pic:blipFill>
                  <pic:spPr>
                    <a:xfrm rot="0">
                      <a:off x="0" y="0"/>
                      <a:ext cx="76200" cy="123825"/>
                    </a:xfrm>
                    <a:prstGeom prst="rect"/>
                    <a:noFill/>
                    <a:ln w="9525" cmpd="sng" cap="flat">
                      <a:noFill/>
                      <a:prstDash val="solid"/>
                      <a:miter/>
                    </a:ln>
                  </pic:spPr>
                </pic:pic>
              </a:graphicData>
            </a:graphic>
          </wp:inline>
        </w:drawing>
      </w:r>
      <w:r>
        <w:rPr>
          <w:rFonts w:ascii="仿宋" w:eastAsia="仿宋" w:cs="仿宋" w:hint="eastAsia"/>
          <w:color w:val="000000"/>
          <w:sz w:val="28"/>
          <w:szCs w:val="28"/>
          <w:highlight w:val="auto"/>
        </w:rPr>
        <w:t>”15～20克，连续3天喷施，第一次喷施以母本始穗10%时为宜。注意稻瘟病、稻飞虱、卷叶螟、稻纹枯病、稻曲病等病虫害的防治。</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color w:val="000000"/>
          <w:kern w:val="0"/>
          <w:sz w:val="28"/>
          <w:szCs w:val="28"/>
          <w:highlight w:val="auto"/>
        </w:rPr>
        <w:t>：</w:t>
      </w:r>
      <w:r>
        <w:rPr>
          <w:rFonts w:ascii="仿宋" w:eastAsia="仿宋" w:cs="仿宋" w:hint="eastAsia"/>
          <w:color w:val="000000"/>
          <w:sz w:val="28"/>
          <w:szCs w:val="28"/>
          <w:highlight w:val="auto"/>
        </w:rPr>
        <w:t>永兴A属籼型三系不育系。</w:t>
      </w:r>
      <w:r>
        <w:rPr>
          <w:rFonts w:ascii="仿宋" w:eastAsia="仿宋" w:cs="仿宋" w:hint="eastAsia"/>
          <w:color w:val="000000"/>
          <w:sz w:val="28"/>
          <w:szCs w:val="28"/>
          <w:lang w:eastAsia="zh-CN"/>
          <w:highlight w:val="auto"/>
        </w:rPr>
        <w:t>作</w:t>
      </w:r>
      <w:r>
        <w:rPr>
          <w:rFonts w:ascii="仿宋" w:eastAsia="仿宋" w:cs="仿宋" w:hint="eastAsia"/>
          <w:color w:val="000000"/>
          <w:sz w:val="28"/>
          <w:szCs w:val="28"/>
          <w:highlight w:val="auto"/>
        </w:rPr>
        <w:t>中稻</w:t>
      </w:r>
      <w:r>
        <w:rPr>
          <w:rFonts w:ascii="仿宋" w:eastAsia="仿宋" w:cs="仿宋" w:hint="eastAsia"/>
          <w:color w:val="000000"/>
          <w:sz w:val="28"/>
          <w:szCs w:val="28"/>
          <w:lang w:eastAsia="zh-CN"/>
          <w:highlight w:val="auto"/>
        </w:rPr>
        <w:t>制种，</w:t>
      </w:r>
      <w:r>
        <w:rPr>
          <w:rFonts w:ascii="仿宋" w:eastAsia="仿宋" w:cs="仿宋" w:hint="eastAsia"/>
          <w:color w:val="000000"/>
          <w:sz w:val="28"/>
          <w:szCs w:val="28"/>
          <w:highlight w:val="auto"/>
        </w:rPr>
        <w:t>播始历期80天左右，比Ⅱ-32A短3～5天。高感稻瘟病，米质达部颁二等优质食用稻品种品质标准。</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74.审定编号：</w:t>
      </w:r>
      <w:r>
        <w:rPr>
          <w:rFonts w:ascii="仿宋" w:eastAsia="仿宋" w:cs="仿宋" w:hint="eastAsia"/>
          <w:color w:val="000000"/>
          <w:sz w:val="28"/>
          <w:szCs w:val="28"/>
          <w:highlight w:val="auto"/>
        </w:rPr>
        <w:t>闽审稻20210074</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青云A</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highlight w:val="auto"/>
        </w:rPr>
        <w:t>福建省农业科学院水稻研究所</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color w:val="000000"/>
          <w:sz w:val="28"/>
          <w:szCs w:val="28"/>
          <w:highlight w:val="auto"/>
        </w:rPr>
        <w:t>福建省农业科学院水稻研究所</w:t>
      </w:r>
    </w:p>
    <w:p>
      <w:pPr>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品种来源</w:t>
      </w:r>
      <w:r>
        <w:rPr>
          <w:rFonts w:ascii="仿宋" w:eastAsia="仿宋" w:cs="仿宋" w:hint="eastAsia"/>
          <w:color w:val="000000"/>
          <w:sz w:val="28"/>
          <w:szCs w:val="28"/>
          <w:highlight w:val="auto"/>
        </w:rPr>
        <w:t>：元丰A/青云B(特B/金23B//东南206)</w:t>
      </w:r>
    </w:p>
    <w:p>
      <w:pPr>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kern w:val="0"/>
          <w:sz w:val="28"/>
          <w:szCs w:val="28"/>
          <w:highlight w:val="auto"/>
        </w:rPr>
        <w:t>：</w:t>
      </w:r>
      <w:r>
        <w:rPr>
          <w:rFonts w:ascii="仿宋" w:eastAsia="仿宋" w:cs="仿宋" w:hint="eastAsia"/>
          <w:color w:val="000000"/>
          <w:sz w:val="28"/>
          <w:szCs w:val="28"/>
          <w:highlight w:val="auto"/>
        </w:rPr>
        <w:t>属籼型三系不育系。中稻播始历期70天左右，比Ⅱ-32A短12天，主茎叶片数13.5～14片。群体整齐，株型适中，分蘖力中强，剑叶较挺、叶片平，叶色浓绿，叶鞘、稃尖、柱头均无色。株高70.3厘米，穗长23.2厘米，每穗粒数141.1粒，千粒重24.5克。田间现场测试结果：不育株率100%,花粉不育度达99.99%，柱头外露率46.78%。稻瘟病抗性鉴定综合评价为感稻瘟病。米质检测结果：糙米率79.5%，精米率67.4%，整精米率45.0%，粒长6.3，长宽比3.2，垩白粒率1%，垩白度0.3%，透明度1级，碱消值7.0级，胶稠度62毫米，直链淀粉含量15.3%。</w:t>
      </w:r>
    </w:p>
    <w:p>
      <w:pPr>
        <w:keepNext w:val="0"/>
        <w:keepLines w:val="0"/>
        <w:pageBreakBefore w:val="0"/>
        <w:widowControl/>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kern w:val="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color w:val="000000"/>
          <w:sz w:val="28"/>
          <w:szCs w:val="28"/>
          <w:highlight w:val="auto"/>
        </w:rPr>
        <w:t>第一期父本(保持系)比母本(不育系)迟播2～3天，叶差1.0叶左右，两期父本相隔7天播种，父、母本同期插秧。秧田应施足基肥，稀播、匀播种，培育带蘖壮秧；母本插植密度16.5厘米×16.5厘米，父本行株距20.0×16.5厘米，父母本行比2：8～10，父母本间距23厘米。施足基肥，早追肥，重施磷钾肥。够苗及时晒田。青云A对“九二</w:t>
      </w:r>
      <w:r>
        <w:rPr>
          <w:rFonts w:ascii="仿宋" w:eastAsia="仿宋" w:cs="仿宋" w:hint="eastAsia"/>
          <w:color w:val="000000"/>
          <w:sz w:val="28"/>
          <w:szCs w:val="28"/>
          <w:highlight w:val="auto"/>
        </w:rPr>
        <w:drawing>
          <wp:inline distT="0" distB="0" distL="113665" distR="113665">
            <wp:extent cx="76200" cy="123825"/>
            <wp:effectExtent l="0" t="0" r="0" b="0"/>
            <wp:docPr id="7" name="图片 7"/>
            <wp:cNvGraphicFramePr>
              <a:graphicFrameLocks noChangeAspect="1"/>
            </wp:cNvGraphicFramePr>
            <a:graphic>
              <a:graphicData uri="http://schemas.openxmlformats.org/drawingml/2006/picture">
                <pic:pic>
                  <pic:nvPicPr>
                    <pic:cNvPr id="9" name="图片 7 9"/>
                    <pic:cNvPicPr/>
                  </pic:nvPicPr>
                  <pic:blipFill>
                    <a:blip r:embed="rId6"/>
                    <a:stretch>
                      <a:fillRect/>
                    </a:stretch>
                  </pic:blipFill>
                  <pic:spPr>
                    <a:xfrm rot="0">
                      <a:off x="0" y="0"/>
                      <a:ext cx="76200" cy="123825"/>
                    </a:xfrm>
                    <a:prstGeom prst="rect"/>
                    <a:noFill/>
                    <a:ln w="9525" cmpd="sng" cap="flat">
                      <a:noFill/>
                      <a:prstDash val="solid"/>
                      <a:miter/>
                    </a:ln>
                  </pic:spPr>
                </pic:pic>
              </a:graphicData>
            </a:graphic>
          </wp:inline>
        </w:drawing>
      </w:r>
      <w:r>
        <w:rPr>
          <w:rFonts w:ascii="仿宋" w:eastAsia="仿宋" w:cs="仿宋" w:hint="eastAsia"/>
          <w:color w:val="000000"/>
          <w:sz w:val="28"/>
          <w:szCs w:val="28"/>
          <w:highlight w:val="auto"/>
        </w:rPr>
        <w:t>”敏感，每亩喷施“九二</w:t>
      </w:r>
      <w:r>
        <w:rPr>
          <w:rFonts w:ascii="仿宋" w:eastAsia="仿宋" w:cs="仿宋" w:hint="eastAsia"/>
          <w:color w:val="000000"/>
          <w:sz w:val="28"/>
          <w:szCs w:val="28"/>
          <w:highlight w:val="auto"/>
        </w:rPr>
        <w:drawing>
          <wp:inline distT="0" distB="0" distL="113665" distR="113665">
            <wp:extent cx="76200" cy="123825"/>
            <wp:effectExtent l="0" t="0" r="0" b="0"/>
            <wp:docPr id="10" name="图片 10"/>
            <wp:cNvGraphicFramePr>
              <a:graphicFrameLocks noChangeAspect="1"/>
            </wp:cNvGraphicFramePr>
            <a:graphic>
              <a:graphicData uri="http://schemas.openxmlformats.org/drawingml/2006/picture">
                <pic:pic>
                  <pic:nvPicPr>
                    <pic:cNvPr id="12" name="图片 10 12"/>
                    <pic:cNvPicPr/>
                  </pic:nvPicPr>
                  <pic:blipFill>
                    <a:blip r:embed="rId7"/>
                    <a:stretch>
                      <a:fillRect/>
                    </a:stretch>
                  </pic:blipFill>
                  <pic:spPr>
                    <a:xfrm rot="0">
                      <a:off x="0" y="0"/>
                      <a:ext cx="76200" cy="123825"/>
                    </a:xfrm>
                    <a:prstGeom prst="rect"/>
                    <a:noFill/>
                    <a:ln w="9525" cmpd="sng" cap="flat">
                      <a:noFill/>
                      <a:prstDash val="solid"/>
                      <a:miter/>
                    </a:ln>
                  </pic:spPr>
                </pic:pic>
              </a:graphicData>
            </a:graphic>
          </wp:inline>
        </w:drawing>
      </w:r>
      <w:r>
        <w:rPr>
          <w:rFonts w:ascii="仿宋" w:eastAsia="仿宋" w:cs="仿宋" w:hint="eastAsia"/>
          <w:color w:val="000000"/>
          <w:sz w:val="28"/>
          <w:szCs w:val="28"/>
          <w:highlight w:val="auto"/>
        </w:rPr>
        <w:t>”15～20克，连续3天喷施，第一次喷施以母本始穗10%时为宜。注意稻瘟病、稻飞虱、卷叶螟、稻纹枯病、稻曲病等病虫害的防治。</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color w:val="000000"/>
          <w:kern w:val="0"/>
          <w:sz w:val="28"/>
          <w:szCs w:val="28"/>
          <w:highlight w:val="auto"/>
        </w:rPr>
        <w:t>：</w:t>
      </w:r>
      <w:r>
        <w:rPr>
          <w:rFonts w:ascii="仿宋" w:eastAsia="仿宋" w:cs="仿宋" w:hint="eastAsia"/>
          <w:color w:val="000000"/>
          <w:sz w:val="28"/>
          <w:szCs w:val="28"/>
          <w:highlight w:val="auto"/>
        </w:rPr>
        <w:t>青云A属籼型三系不育系。</w:t>
      </w:r>
      <w:r>
        <w:rPr>
          <w:rFonts w:ascii="仿宋" w:eastAsia="仿宋" w:cs="仿宋" w:hint="eastAsia"/>
          <w:color w:val="000000"/>
          <w:sz w:val="28"/>
          <w:szCs w:val="28"/>
          <w:lang w:eastAsia="zh-CN"/>
          <w:highlight w:val="auto"/>
        </w:rPr>
        <w:t>作</w:t>
      </w:r>
      <w:r>
        <w:rPr>
          <w:rFonts w:ascii="仿宋" w:eastAsia="仿宋" w:cs="仿宋" w:hint="eastAsia"/>
          <w:color w:val="000000"/>
          <w:sz w:val="28"/>
          <w:szCs w:val="28"/>
          <w:highlight w:val="auto"/>
        </w:rPr>
        <w:t>中稻</w:t>
      </w:r>
      <w:r>
        <w:rPr>
          <w:rFonts w:ascii="仿宋" w:eastAsia="仿宋" w:cs="仿宋" w:hint="eastAsia"/>
          <w:color w:val="000000"/>
          <w:sz w:val="28"/>
          <w:szCs w:val="28"/>
          <w:lang w:eastAsia="zh-CN"/>
          <w:highlight w:val="auto"/>
        </w:rPr>
        <w:t>制种，</w:t>
      </w:r>
      <w:r>
        <w:rPr>
          <w:rFonts w:ascii="仿宋" w:eastAsia="仿宋" w:cs="仿宋" w:hint="eastAsia"/>
          <w:color w:val="000000"/>
          <w:sz w:val="28"/>
          <w:szCs w:val="28"/>
          <w:highlight w:val="auto"/>
        </w:rPr>
        <w:t>播始历期70天左右，比Ⅱ-32A</w:t>
      </w:r>
      <w:r>
        <w:rPr>
          <w:rFonts w:ascii="仿宋" w:eastAsia="仿宋" w:cs="仿宋" w:hint="eastAsia"/>
          <w:color w:val="000000"/>
          <w:sz w:val="28"/>
          <w:szCs w:val="28"/>
          <w:lang w:eastAsia="zh-CN"/>
          <w:highlight w:val="auto"/>
        </w:rPr>
        <w:t>短</w:t>
      </w:r>
      <w:r>
        <w:rPr>
          <w:rFonts w:ascii="仿宋" w:eastAsia="仿宋" w:cs="仿宋" w:hint="eastAsia"/>
          <w:color w:val="000000"/>
          <w:sz w:val="28"/>
          <w:szCs w:val="28"/>
          <w:highlight w:val="auto"/>
        </w:rPr>
        <w:t>12天。感稻瘟病；米质较优。</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75.审定编号：</w:t>
      </w:r>
      <w:r>
        <w:rPr>
          <w:rFonts w:ascii="仿宋" w:eastAsia="仿宋" w:cs="仿宋" w:hint="eastAsia"/>
          <w:color w:val="000000"/>
          <w:sz w:val="28"/>
          <w:szCs w:val="28"/>
          <w:highlight w:val="auto"/>
        </w:rPr>
        <w:t>闽审稻20210075</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品种名称：</w:t>
      </w:r>
      <w:r>
        <w:rPr>
          <w:rFonts w:ascii="仿宋" w:eastAsia="仿宋" w:cs="仿宋" w:hint="eastAsia"/>
          <w:color w:val="000000"/>
          <w:sz w:val="28"/>
          <w:szCs w:val="28"/>
          <w:lang w:val="en-US" w:eastAsia="zh-CN"/>
          <w:highlight w:val="auto"/>
        </w:rPr>
        <w:t>长香717A</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申请单位：</w:t>
      </w:r>
      <w:r>
        <w:rPr>
          <w:rFonts w:ascii="仿宋" w:eastAsia="仿宋" w:cs="仿宋" w:hint="eastAsia"/>
          <w:color w:val="000000"/>
          <w:sz w:val="28"/>
          <w:szCs w:val="28"/>
          <w:lang w:val="en-US" w:eastAsia="zh-CN"/>
          <w:highlight w:val="auto"/>
        </w:rPr>
        <w:t>福建双海种业科技有限公司</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选育单位：</w:t>
      </w:r>
      <w:r>
        <w:rPr>
          <w:rFonts w:ascii="仿宋" w:eastAsia="仿宋" w:cs="仿宋" w:hint="eastAsia"/>
          <w:color w:val="000000"/>
          <w:sz w:val="28"/>
          <w:szCs w:val="28"/>
          <w:lang w:val="en-US" w:eastAsia="zh-CN"/>
          <w:highlight w:val="auto"/>
        </w:rPr>
        <w:t>福建双海种业科技有限公司</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bCs/>
          <w:color w:val="000000"/>
          <w:sz w:val="28"/>
          <w:szCs w:val="28"/>
          <w:lang w:val="en-US" w:eastAsia="zh-CN"/>
          <w:highlight w:val="auto"/>
        </w:rPr>
        <w:t>品种来源：</w:t>
      </w:r>
      <w:r>
        <w:rPr>
          <w:rFonts w:ascii="仿宋" w:eastAsia="仿宋" w:cs="仿宋" w:hint="eastAsia"/>
          <w:b w:val="0"/>
          <w:bCs w:val="0"/>
          <w:color w:val="000000"/>
          <w:sz w:val="28"/>
          <w:szCs w:val="28"/>
          <w:lang w:val="en-US" w:eastAsia="zh-CN"/>
          <w:highlight w:val="auto"/>
        </w:rPr>
        <w:t>野香</w:t>
      </w:r>
      <w:r>
        <w:rPr>
          <w:rFonts w:ascii="仿宋" w:eastAsia="仿宋" w:cs="仿宋" w:hint="eastAsia"/>
          <w:color w:val="000000"/>
          <w:sz w:val="28"/>
          <w:szCs w:val="28"/>
          <w:lang w:val="en-US" w:eastAsia="zh-CN"/>
          <w:highlight w:val="auto"/>
        </w:rPr>
        <w:t>A/长香717B（</w:t>
      </w:r>
      <w:r>
        <w:rPr>
          <w:rFonts w:ascii="仿宋" w:eastAsia="仿宋" w:cs="仿宋" w:hint="eastAsia"/>
          <w:b w:val="0"/>
          <w:bCs w:val="0"/>
          <w:color w:val="000000"/>
          <w:sz w:val="28"/>
          <w:szCs w:val="28"/>
          <w:lang w:val="en-US" w:eastAsia="zh-CN"/>
          <w:highlight w:val="auto"/>
        </w:rPr>
        <w:t>野香</w:t>
      </w:r>
      <w:r>
        <w:rPr>
          <w:rFonts w:ascii="仿宋" w:eastAsia="仿宋" w:cs="仿宋" w:hint="eastAsia"/>
          <w:color w:val="000000"/>
          <w:sz w:val="28"/>
          <w:szCs w:val="28"/>
          <w:lang w:val="en-US" w:eastAsia="zh-CN"/>
          <w:highlight w:val="auto"/>
        </w:rPr>
        <w:t>B/中浙B）</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：属籼型三系不育系。</w:t>
      </w:r>
      <w:r>
        <w:rPr>
          <w:rFonts w:ascii="仿宋" w:eastAsia="仿宋" w:cs="仿宋" w:hint="eastAsia"/>
          <w:color w:val="000000"/>
          <w:sz w:val="28"/>
          <w:szCs w:val="28"/>
          <w:lang w:val="en-US" w:eastAsia="zh-CN"/>
          <w:highlight w:val="auto"/>
        </w:rPr>
        <w:t>在福建浦城4月中旬播种</w:t>
      </w:r>
      <w:r>
        <w:rPr>
          <w:rFonts w:ascii="仿宋" w:eastAsia="仿宋" w:cs="仿宋" w:hint="eastAsia"/>
          <w:color w:val="000000"/>
          <w:sz w:val="28"/>
          <w:szCs w:val="28"/>
          <w:highlight w:val="auto"/>
        </w:rPr>
        <w:t>，播始历期8</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～8</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天，5月中旬播种，播始历期7</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～7</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天，6月中、下旬播种播始历期</w:t>
      </w:r>
      <w:r>
        <w:rPr>
          <w:rFonts w:ascii="仿宋" w:eastAsia="仿宋" w:cs="仿宋" w:hint="eastAsia"/>
          <w:color w:val="000000"/>
          <w:sz w:val="28"/>
          <w:szCs w:val="28"/>
          <w:lang w:val="en-US" w:eastAsia="zh-CN"/>
          <w:highlight w:val="auto"/>
        </w:rPr>
        <w:t>70</w:t>
      </w:r>
      <w:r>
        <w:rPr>
          <w:rFonts w:ascii="仿宋" w:eastAsia="仿宋" w:cs="仿宋" w:hint="eastAsia"/>
          <w:color w:val="000000"/>
          <w:sz w:val="28"/>
          <w:szCs w:val="28"/>
          <w:highlight w:val="auto"/>
        </w:rPr>
        <w:t>～7</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天，生育期比Ⅱ-</w:t>
      </w:r>
      <w:r>
        <w:rPr>
          <w:rFonts w:ascii="仿宋" w:eastAsia="仿宋" w:cs="仿宋" w:hint="eastAsia"/>
          <w:color w:val="000000"/>
          <w:sz w:val="28"/>
          <w:szCs w:val="28"/>
          <w:lang w:val="en-US" w:eastAsia="zh-CN"/>
          <w:highlight w:val="auto"/>
        </w:rPr>
        <w:t>32</w:t>
      </w:r>
      <w:r>
        <w:rPr>
          <w:rFonts w:ascii="仿宋" w:eastAsia="仿宋" w:cs="仿宋" w:hint="eastAsia"/>
          <w:color w:val="000000"/>
          <w:sz w:val="28"/>
          <w:szCs w:val="28"/>
          <w:highlight w:val="auto"/>
        </w:rPr>
        <w:t>A短</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天。株高</w:t>
      </w:r>
      <w:r>
        <w:rPr>
          <w:rFonts w:ascii="仿宋" w:eastAsia="仿宋" w:cs="仿宋" w:hint="eastAsia"/>
          <w:color w:val="000000"/>
          <w:sz w:val="28"/>
          <w:szCs w:val="28"/>
          <w:lang w:val="en-US" w:eastAsia="zh-CN"/>
          <w:highlight w:val="auto"/>
        </w:rPr>
        <w:t>75</w:t>
      </w:r>
      <w:r>
        <w:rPr>
          <w:rFonts w:ascii="仿宋" w:eastAsia="仿宋" w:cs="仿宋" w:hint="eastAsia"/>
          <w:color w:val="000000"/>
          <w:sz w:val="28"/>
          <w:szCs w:val="28"/>
          <w:highlight w:val="auto"/>
        </w:rPr>
        <w:t>厘米左右</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穗长2</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6</w:t>
      </w:r>
      <w:r>
        <w:rPr>
          <w:rFonts w:ascii="仿宋" w:eastAsia="仿宋" w:cs="仿宋" w:hint="eastAsia"/>
          <w:color w:val="000000"/>
          <w:sz w:val="28"/>
          <w:szCs w:val="28"/>
          <w:lang w:eastAsia="zh-CN"/>
          <w:highlight w:val="auto"/>
        </w:rPr>
        <w:t>厘米</w:t>
      </w:r>
      <w:r>
        <w:rPr>
          <w:rFonts w:ascii="仿宋" w:eastAsia="仿宋" w:cs="仿宋" w:hint="eastAsia"/>
          <w:color w:val="000000"/>
          <w:sz w:val="28"/>
          <w:szCs w:val="28"/>
          <w:highlight w:val="auto"/>
        </w:rPr>
        <w:t>，每穗总颖花数1</w:t>
      </w:r>
      <w:r>
        <w:rPr>
          <w:rFonts w:ascii="仿宋" w:eastAsia="仿宋" w:cs="仿宋" w:hint="eastAsia"/>
          <w:color w:val="000000"/>
          <w:sz w:val="28"/>
          <w:szCs w:val="28"/>
          <w:lang w:val="en-US" w:eastAsia="zh-CN"/>
          <w:highlight w:val="auto"/>
        </w:rPr>
        <w:t>78.3</w:t>
      </w:r>
      <w:r>
        <w:rPr>
          <w:rFonts w:ascii="仿宋" w:eastAsia="仿宋" w:cs="仿宋" w:hint="eastAsia"/>
          <w:color w:val="000000"/>
          <w:sz w:val="28"/>
          <w:szCs w:val="28"/>
          <w:highlight w:val="auto"/>
        </w:rPr>
        <w:t>粒，千粒重约2</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7克</w:t>
      </w:r>
      <w:r>
        <w:rPr>
          <w:rFonts w:ascii="仿宋" w:eastAsia="仿宋" w:cs="仿宋" w:hint="eastAsia"/>
          <w:color w:val="000000"/>
          <w:sz w:val="28"/>
          <w:szCs w:val="28"/>
          <w:highlight w:val="auto"/>
        </w:rPr>
        <w:t>。田间现场测试结果：不育株率100%，不育度</w:t>
      </w:r>
      <w:r>
        <w:rPr>
          <w:rFonts w:ascii="仿宋" w:eastAsia="仿宋" w:cs="仿宋" w:hint="eastAsia"/>
          <w:color w:val="000000"/>
          <w:sz w:val="28"/>
          <w:szCs w:val="28"/>
          <w:lang w:val="en-US" w:eastAsia="zh-CN"/>
          <w:highlight w:val="auto"/>
        </w:rPr>
        <w:t>99.99</w:t>
      </w:r>
      <w:r>
        <w:rPr>
          <w:rFonts w:ascii="仿宋" w:eastAsia="仿宋" w:cs="仿宋" w:hint="eastAsia"/>
          <w:color w:val="000000"/>
          <w:sz w:val="28"/>
          <w:szCs w:val="28"/>
          <w:highlight w:val="auto"/>
        </w:rPr>
        <w:t>%，柱头外露率</w:t>
      </w:r>
      <w:r>
        <w:rPr>
          <w:rFonts w:ascii="仿宋" w:eastAsia="仿宋" w:cs="仿宋" w:hint="eastAsia"/>
          <w:color w:val="000000"/>
          <w:sz w:val="28"/>
          <w:szCs w:val="28"/>
          <w:lang w:val="en-US" w:eastAsia="zh-CN"/>
          <w:highlight w:val="auto"/>
        </w:rPr>
        <w:t>69.43</w:t>
      </w:r>
      <w:r>
        <w:rPr>
          <w:rFonts w:ascii="仿宋" w:eastAsia="仿宋" w:cs="仿宋" w:hint="eastAsia"/>
          <w:color w:val="000000"/>
          <w:sz w:val="28"/>
          <w:szCs w:val="28"/>
          <w:highlight w:val="auto"/>
        </w:rPr>
        <w:t>%。稻瘟病抗性鉴定综合评价为</w:t>
      </w:r>
      <w:r>
        <w:rPr>
          <w:rFonts w:ascii="仿宋" w:eastAsia="仿宋" w:cs="仿宋" w:hint="eastAsia"/>
          <w:color w:val="000000"/>
          <w:sz w:val="28"/>
          <w:szCs w:val="28"/>
          <w:lang w:val="en-US" w:eastAsia="zh-CN"/>
          <w:highlight w:val="auto"/>
        </w:rPr>
        <w:t>高</w:t>
      </w:r>
      <w:r>
        <w:rPr>
          <w:rFonts w:ascii="仿宋" w:eastAsia="仿宋" w:cs="仿宋" w:hint="eastAsia"/>
          <w:color w:val="000000"/>
          <w:sz w:val="28"/>
          <w:szCs w:val="28"/>
          <w:highlight w:val="auto"/>
        </w:rPr>
        <w:t>感稻瘟病。米质</w:t>
      </w:r>
      <w:r>
        <w:rPr>
          <w:rFonts w:ascii="仿宋" w:eastAsia="仿宋" w:cs="仿宋" w:hint="eastAsia"/>
          <w:color w:val="000000"/>
          <w:sz w:val="28"/>
          <w:szCs w:val="28"/>
          <w:lang w:eastAsia="zh-CN"/>
          <w:highlight w:val="auto"/>
        </w:rPr>
        <w:t>检测结果</w:t>
      </w:r>
      <w:r>
        <w:rPr>
          <w:rFonts w:ascii="仿宋" w:eastAsia="仿宋" w:cs="仿宋" w:hint="eastAsia"/>
          <w:color w:val="000000"/>
          <w:sz w:val="28"/>
          <w:szCs w:val="28"/>
          <w:highlight w:val="auto"/>
        </w:rPr>
        <w:t>：糙米率</w:t>
      </w:r>
      <w:r>
        <w:rPr>
          <w:rFonts w:ascii="仿宋" w:eastAsia="仿宋" w:cs="仿宋" w:hint="eastAsia"/>
          <w:color w:val="000000"/>
          <w:sz w:val="28"/>
          <w:szCs w:val="28"/>
          <w:lang w:val="en-US" w:eastAsia="zh-CN"/>
          <w:highlight w:val="auto"/>
        </w:rPr>
        <w:t>80.7</w:t>
      </w:r>
      <w:r>
        <w:rPr>
          <w:rFonts w:ascii="仿宋" w:eastAsia="仿宋" w:cs="仿宋" w:hint="eastAsia"/>
          <w:color w:val="000000"/>
          <w:sz w:val="28"/>
          <w:szCs w:val="28"/>
          <w:highlight w:val="auto"/>
        </w:rPr>
        <w:t>%，精米率</w:t>
      </w:r>
      <w:r>
        <w:rPr>
          <w:rFonts w:ascii="仿宋" w:eastAsia="仿宋" w:cs="仿宋" w:hint="eastAsia"/>
          <w:color w:val="000000"/>
          <w:sz w:val="28"/>
          <w:szCs w:val="28"/>
          <w:lang w:val="en-US" w:eastAsia="zh-CN"/>
          <w:highlight w:val="auto"/>
        </w:rPr>
        <w:t>70.0</w:t>
      </w:r>
      <w:r>
        <w:rPr>
          <w:rFonts w:ascii="仿宋" w:eastAsia="仿宋" w:cs="仿宋" w:hint="eastAsia"/>
          <w:color w:val="000000"/>
          <w:sz w:val="28"/>
          <w:szCs w:val="28"/>
          <w:highlight w:val="auto"/>
        </w:rPr>
        <w:t>%，整精米率</w:t>
      </w:r>
      <w:r>
        <w:rPr>
          <w:rFonts w:ascii="仿宋" w:eastAsia="仿宋" w:cs="仿宋" w:hint="eastAsia"/>
          <w:color w:val="000000"/>
          <w:sz w:val="28"/>
          <w:szCs w:val="28"/>
          <w:lang w:val="en-US" w:eastAsia="zh-CN"/>
          <w:highlight w:val="auto"/>
        </w:rPr>
        <w:t>43.8</w:t>
      </w:r>
      <w:r>
        <w:rPr>
          <w:rFonts w:ascii="仿宋" w:eastAsia="仿宋" w:cs="仿宋" w:hint="eastAsia"/>
          <w:color w:val="000000"/>
          <w:sz w:val="28"/>
          <w:szCs w:val="28"/>
          <w:highlight w:val="auto"/>
        </w:rPr>
        <w:t>%，粒长</w:t>
      </w:r>
      <w:r>
        <w:rPr>
          <w:rFonts w:ascii="仿宋" w:eastAsia="仿宋" w:cs="仿宋" w:hint="eastAsia"/>
          <w:color w:val="000000"/>
          <w:sz w:val="28"/>
          <w:szCs w:val="28"/>
          <w:lang w:val="en-US" w:eastAsia="zh-CN"/>
          <w:highlight w:val="auto"/>
        </w:rPr>
        <w:t>7.3</w:t>
      </w:r>
      <w:r>
        <w:rPr>
          <w:rFonts w:ascii="仿宋" w:eastAsia="仿宋" w:cs="仿宋" w:hint="eastAsia"/>
          <w:color w:val="000000"/>
          <w:sz w:val="28"/>
          <w:szCs w:val="28"/>
          <w:highlight w:val="auto"/>
        </w:rPr>
        <w:t>毫米，长宽比</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，垩白粒率</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%，垩白度</w:t>
      </w:r>
      <w:r>
        <w:rPr>
          <w:rFonts w:ascii="仿宋" w:eastAsia="仿宋" w:cs="仿宋" w:hint="eastAsia"/>
          <w:color w:val="000000"/>
          <w:sz w:val="28"/>
          <w:szCs w:val="28"/>
          <w:lang w:val="en-US" w:eastAsia="zh-CN"/>
          <w:highlight w:val="auto"/>
        </w:rPr>
        <w:t>0.9</w:t>
      </w:r>
      <w:r>
        <w:rPr>
          <w:rFonts w:ascii="仿宋" w:eastAsia="仿宋" w:cs="仿宋" w:hint="eastAsia"/>
          <w:color w:val="000000"/>
          <w:sz w:val="28"/>
          <w:szCs w:val="28"/>
          <w:highlight w:val="auto"/>
        </w:rPr>
        <w:t>%，透明度</w:t>
      </w:r>
      <w:r>
        <w:rPr>
          <w:rFonts w:ascii="仿宋" w:eastAsia="仿宋" w:cs="仿宋" w:hint="eastAsia"/>
          <w:color w:val="000000"/>
          <w:sz w:val="28"/>
          <w:szCs w:val="28"/>
          <w:lang w:val="en-US" w:eastAsia="zh-CN"/>
          <w:highlight w:val="auto"/>
        </w:rPr>
        <w:t>一等</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碱消值</w:t>
      </w:r>
      <w:r>
        <w:rPr>
          <w:rFonts w:ascii="仿宋" w:eastAsia="仿宋" w:cs="仿宋" w:hint="eastAsia"/>
          <w:color w:val="000000"/>
          <w:sz w:val="28"/>
          <w:szCs w:val="28"/>
          <w:lang w:val="en-US" w:eastAsia="zh-CN"/>
          <w:highlight w:val="auto"/>
        </w:rPr>
        <w:t>7.0级，</w:t>
      </w:r>
      <w:r>
        <w:rPr>
          <w:rFonts w:ascii="仿宋" w:eastAsia="仿宋" w:cs="仿宋" w:hint="eastAsia"/>
          <w:color w:val="000000"/>
          <w:sz w:val="28"/>
          <w:szCs w:val="28"/>
          <w:highlight w:val="auto"/>
        </w:rPr>
        <w:t>胶稠度</w:t>
      </w:r>
      <w:r>
        <w:rPr>
          <w:rFonts w:ascii="仿宋" w:eastAsia="仿宋" w:cs="仿宋" w:hint="eastAsia"/>
          <w:color w:val="000000"/>
          <w:sz w:val="28"/>
          <w:szCs w:val="28"/>
          <w:lang w:val="en-US" w:eastAsia="zh-CN"/>
          <w:highlight w:val="auto"/>
        </w:rPr>
        <w:t>65</w:t>
      </w:r>
      <w:r>
        <w:rPr>
          <w:rFonts w:ascii="仿宋" w:eastAsia="仿宋" w:cs="仿宋" w:hint="eastAsia"/>
          <w:color w:val="000000"/>
          <w:sz w:val="28"/>
          <w:szCs w:val="28"/>
          <w:highlight w:val="auto"/>
        </w:rPr>
        <w:t>毫米，直链淀粉含量</w:t>
      </w:r>
      <w:r>
        <w:rPr>
          <w:rFonts w:ascii="仿宋" w:eastAsia="仿宋" w:cs="仿宋" w:hint="eastAsia"/>
          <w:color w:val="000000"/>
          <w:sz w:val="28"/>
          <w:szCs w:val="28"/>
          <w:lang w:val="en-US" w:eastAsia="zh-CN"/>
          <w:highlight w:val="auto"/>
        </w:rPr>
        <w:t>17.2</w:t>
      </w:r>
      <w:r>
        <w:rPr>
          <w:rFonts w:ascii="仿宋" w:eastAsia="仿宋" w:cs="仿宋" w:hint="eastAsia"/>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繁殖技术要点</w:t>
      </w:r>
      <w:r>
        <w:rPr>
          <w:rFonts w:ascii="仿宋" w:eastAsia="仿宋" w:cs="仿宋" w:hint="eastAsia"/>
          <w:color w:val="000000"/>
          <w:sz w:val="28"/>
          <w:szCs w:val="28"/>
          <w:highlight w:val="auto"/>
        </w:rPr>
        <w:t>：父本(保持系)母本(不育系)迟播5天，叶差1.0叶左右，两期父本相隔5天播种，父、母本同期插秧。秧田应施足基肥，稀播、匀播种，培育带蘖壮秧；母本插植密度13.</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厘米×13.3厘米。父母本行比2：6～8，父母本行距26.4厘米。施足基肥，早追肥，重施磷钾肥。够苗及时晒田。</w:t>
      </w:r>
      <w:r>
        <w:rPr>
          <w:rFonts w:ascii="仿宋" w:eastAsia="仿宋" w:cs="仿宋" w:hint="eastAsia"/>
          <w:color w:val="000000"/>
          <w:sz w:val="28"/>
          <w:szCs w:val="28"/>
          <w:lang w:val="en-US" w:eastAsia="zh-CN"/>
          <w:highlight w:val="auto"/>
        </w:rPr>
        <w:t>长香717</w:t>
      </w:r>
      <w:r>
        <w:rPr>
          <w:rFonts w:ascii="仿宋" w:eastAsia="仿宋" w:cs="仿宋" w:hint="eastAsia"/>
          <w:color w:val="000000"/>
          <w:sz w:val="28"/>
          <w:szCs w:val="28"/>
          <w:highlight w:val="auto"/>
        </w:rPr>
        <w:t>A对“九二0”敏感，</w:t>
      </w:r>
      <w:r>
        <w:rPr>
          <w:rFonts w:ascii="仿宋" w:eastAsia="仿宋" w:cs="仿宋" w:hint="eastAsia"/>
          <w:color w:val="000000"/>
          <w:sz w:val="28"/>
          <w:szCs w:val="28"/>
          <w:lang w:val="en-US" w:eastAsia="zh-CN"/>
          <w:highlight w:val="auto"/>
        </w:rPr>
        <w:t>见穗指标15%，</w:t>
      </w:r>
      <w:r>
        <w:rPr>
          <w:rFonts w:ascii="仿宋" w:eastAsia="仿宋" w:cs="仿宋" w:hint="eastAsia"/>
          <w:color w:val="000000"/>
          <w:sz w:val="28"/>
          <w:szCs w:val="28"/>
          <w:highlight w:val="auto"/>
        </w:rPr>
        <w:t>“920”每亩用量</w:t>
      </w:r>
      <w:r>
        <w:rPr>
          <w:rFonts w:ascii="仿宋" w:eastAsia="仿宋" w:cs="仿宋" w:hint="eastAsia"/>
          <w:color w:val="000000"/>
          <w:sz w:val="28"/>
          <w:szCs w:val="28"/>
          <w:lang w:val="en-US" w:eastAsia="zh-CN"/>
          <w:highlight w:val="auto"/>
        </w:rPr>
        <w:t>35克</w:t>
      </w:r>
      <w:r>
        <w:rPr>
          <w:rFonts w:ascii="仿宋" w:eastAsia="仿宋" w:cs="仿宋" w:hint="eastAsia"/>
          <w:color w:val="000000"/>
          <w:sz w:val="28"/>
          <w:szCs w:val="28"/>
          <w:highlight w:val="auto"/>
        </w:rPr>
        <w:t>，其中父本单独加喷</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6克</w:t>
      </w:r>
      <w:r>
        <w:rPr>
          <w:rFonts w:ascii="仿宋" w:eastAsia="仿宋" w:cs="仿宋" w:hint="eastAsia"/>
          <w:color w:val="000000"/>
          <w:sz w:val="28"/>
          <w:szCs w:val="28"/>
          <w:highlight w:val="auto"/>
        </w:rPr>
        <w:t>。注意稻瘟病、稻飞虱、卷叶螟、稻纹枯病、黑粉病等病虫害的防治。</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长香717A</w:t>
      </w:r>
      <w:r>
        <w:rPr>
          <w:rFonts w:ascii="仿宋" w:eastAsia="仿宋" w:cs="仿宋" w:hint="eastAsia"/>
          <w:color w:val="000000"/>
          <w:sz w:val="28"/>
          <w:szCs w:val="28"/>
          <w:highlight w:val="auto"/>
        </w:rPr>
        <w:t>属籼型三系不育系。</w:t>
      </w:r>
      <w:r>
        <w:rPr>
          <w:rFonts w:ascii="仿宋" w:eastAsia="仿宋" w:cs="仿宋" w:hint="eastAsia"/>
          <w:bCs/>
          <w:color w:val="000000"/>
          <w:sz w:val="28"/>
          <w:szCs w:val="28"/>
          <w:highlight w:val="auto"/>
        </w:rPr>
        <w:t>在</w:t>
      </w:r>
      <w:r>
        <w:rPr>
          <w:rFonts w:ascii="仿宋" w:eastAsia="仿宋" w:cs="仿宋" w:hint="eastAsia"/>
          <w:bCs/>
          <w:color w:val="000000"/>
          <w:sz w:val="28"/>
          <w:szCs w:val="28"/>
          <w:lang w:val="en-US" w:eastAsia="zh-CN"/>
          <w:highlight w:val="auto"/>
        </w:rPr>
        <w:t>浦城</w:t>
      </w:r>
      <w:r>
        <w:rPr>
          <w:rFonts w:ascii="仿宋" w:eastAsia="仿宋" w:cs="仿宋" w:hint="eastAsia"/>
          <w:color w:val="000000"/>
          <w:sz w:val="28"/>
          <w:szCs w:val="28"/>
          <w:highlight w:val="auto"/>
        </w:rPr>
        <w:t>中制播始历期7</w:t>
      </w:r>
      <w:r>
        <w:rPr>
          <w:rFonts w:ascii="仿宋" w:eastAsia="仿宋" w:cs="仿宋" w:hint="eastAsia"/>
          <w:color w:val="000000"/>
          <w:sz w:val="28"/>
          <w:szCs w:val="28"/>
          <w:lang w:val="en-US" w:eastAsia="zh-CN"/>
          <w:highlight w:val="auto"/>
        </w:rPr>
        <w:t>6</w:t>
      </w:r>
      <w:r>
        <w:rPr>
          <w:rFonts w:ascii="仿宋" w:eastAsia="仿宋" w:cs="仿宋" w:hint="eastAsia"/>
          <w:color w:val="000000"/>
          <w:sz w:val="28"/>
          <w:szCs w:val="28"/>
          <w:highlight w:val="auto"/>
        </w:rPr>
        <w:t>天左右，</w:t>
      </w:r>
      <w:r>
        <w:rPr>
          <w:rFonts w:ascii="仿宋" w:eastAsia="仿宋" w:cs="仿宋" w:hint="eastAsia"/>
          <w:color w:val="000000"/>
          <w:sz w:val="28"/>
          <w:szCs w:val="28"/>
          <w:lang w:val="en-US" w:eastAsia="zh-CN"/>
          <w:highlight w:val="auto"/>
        </w:rPr>
        <w:t>比</w:t>
      </w:r>
      <w:r>
        <w:rPr>
          <w:rFonts w:ascii="仿宋" w:eastAsia="仿宋" w:cs="仿宋" w:hint="eastAsia"/>
          <w:color w:val="000000"/>
          <w:sz w:val="28"/>
          <w:szCs w:val="28"/>
          <w:highlight w:val="auto"/>
        </w:rPr>
        <w:t>Ⅱ-32A</w:t>
      </w:r>
      <w:r>
        <w:rPr>
          <w:rFonts w:ascii="仿宋" w:eastAsia="仿宋" w:cs="仿宋" w:hint="eastAsia"/>
          <w:color w:val="000000"/>
          <w:sz w:val="28"/>
          <w:szCs w:val="28"/>
          <w:lang w:val="en-US" w:eastAsia="zh-CN"/>
          <w:highlight w:val="auto"/>
        </w:rPr>
        <w:t>短5～7天</w:t>
      </w:r>
      <w:r>
        <w:rPr>
          <w:rFonts w:ascii="仿宋" w:eastAsia="仿宋" w:cs="仿宋" w:hint="eastAsia"/>
          <w:color w:val="000000"/>
          <w:sz w:val="28"/>
          <w:szCs w:val="28"/>
          <w:highlight w:val="auto"/>
        </w:rPr>
        <w:t>。柱头外露率高，</w:t>
      </w:r>
      <w:r>
        <w:rPr>
          <w:rFonts w:ascii="仿宋" w:eastAsia="仿宋" w:cs="仿宋" w:hint="eastAsia"/>
          <w:color w:val="000000"/>
          <w:sz w:val="28"/>
          <w:szCs w:val="28"/>
          <w:lang w:val="en-US" w:eastAsia="zh-CN"/>
          <w:highlight w:val="auto"/>
        </w:rPr>
        <w:t>高</w:t>
      </w:r>
      <w:r>
        <w:rPr>
          <w:rFonts w:ascii="仿宋" w:eastAsia="仿宋" w:cs="仿宋" w:hint="eastAsia"/>
          <w:color w:val="000000"/>
          <w:sz w:val="28"/>
          <w:szCs w:val="28"/>
          <w:highlight w:val="auto"/>
        </w:rPr>
        <w:t>感稻瘟病</w:t>
      </w:r>
      <w:r>
        <w:rPr>
          <w:rFonts w:ascii="仿宋" w:eastAsia="仿宋" w:cs="仿宋" w:hint="eastAsia"/>
          <w:color w:val="000000"/>
          <w:sz w:val="28"/>
          <w:szCs w:val="28"/>
          <w:lang w:eastAsia="zh-CN"/>
          <w:highlight w:val="auto"/>
        </w:rPr>
        <w:t>，米质较优</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lang w:val="en-US" w:eastAsia="zh-CN"/>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76.审定编号：</w:t>
      </w:r>
      <w:r>
        <w:rPr>
          <w:rFonts w:ascii="仿宋" w:eastAsia="仿宋" w:cs="仿宋" w:hint="eastAsia"/>
          <w:color w:val="000000"/>
          <w:sz w:val="28"/>
          <w:szCs w:val="28"/>
          <w:highlight w:val="auto"/>
        </w:rPr>
        <w:t>闽审稻20210076</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品种名称：</w:t>
      </w:r>
      <w:r>
        <w:rPr>
          <w:rFonts w:ascii="仿宋" w:eastAsia="仿宋" w:cs="仿宋" w:hint="eastAsia"/>
          <w:color w:val="000000"/>
          <w:sz w:val="28"/>
          <w:szCs w:val="28"/>
          <w:lang w:val="en-US" w:eastAsia="zh-CN"/>
          <w:highlight w:val="auto"/>
        </w:rPr>
        <w:t>浓香173A</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申请单位：</w:t>
      </w:r>
      <w:r>
        <w:rPr>
          <w:rFonts w:ascii="仿宋" w:eastAsia="仿宋" w:cs="仿宋" w:hint="eastAsia"/>
          <w:b w:val="0"/>
          <w:bCs w:val="0"/>
          <w:color w:val="000000"/>
          <w:sz w:val="28"/>
          <w:szCs w:val="28"/>
          <w:lang w:val="en-US" w:eastAsia="zh-CN"/>
          <w:highlight w:val="auto"/>
        </w:rPr>
        <w:t>福建双海种业科技有限公司</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pacing w:val="-4"/>
          <w:sz w:val="28"/>
          <w:szCs w:val="28"/>
          <w:lang w:val="en-US" w:eastAsia="zh-CN"/>
          <w:highlight w:val="auto"/>
        </w:rPr>
      </w:pPr>
      <w:r>
        <w:rPr>
          <w:rFonts w:ascii="仿宋" w:eastAsia="仿宋" w:cs="仿宋" w:hint="eastAsia"/>
          <w:b/>
          <w:bCs/>
          <w:color w:val="000000"/>
          <w:sz w:val="28"/>
          <w:szCs w:val="28"/>
          <w:lang w:val="en-US" w:eastAsia="zh-CN"/>
          <w:highlight w:val="auto"/>
        </w:rPr>
        <w:t>选育单位：</w:t>
      </w:r>
      <w:r>
        <w:rPr>
          <w:rFonts w:ascii="仿宋" w:eastAsia="仿宋" w:cs="仿宋" w:hint="eastAsia"/>
          <w:b w:val="0"/>
          <w:bCs w:val="0"/>
          <w:color w:val="000000"/>
          <w:spacing w:val="-4"/>
          <w:sz w:val="28"/>
          <w:szCs w:val="28"/>
          <w:lang w:val="en-US" w:eastAsia="zh-CN"/>
          <w:highlight w:val="auto"/>
        </w:rPr>
        <w:t>深圳市安农生物科技有限公司</w:t>
      </w:r>
      <w:r>
        <w:rPr>
          <w:rFonts w:ascii="仿宋" w:eastAsia="仿宋" w:cs="仿宋" w:hint="eastAsia"/>
          <w:color w:val="000000"/>
          <w:spacing w:val="-4"/>
          <w:sz w:val="28"/>
          <w:szCs w:val="28"/>
          <w:lang w:val="en-US" w:eastAsia="zh-CN"/>
          <w:highlight w:val="auto"/>
        </w:rPr>
        <w:t>、</w:t>
      </w:r>
      <w:r>
        <w:rPr>
          <w:rFonts w:ascii="仿宋" w:eastAsia="仿宋" w:cs="仿宋" w:hint="eastAsia"/>
          <w:b w:val="0"/>
          <w:bCs w:val="0"/>
          <w:color w:val="000000"/>
          <w:spacing w:val="-4"/>
          <w:sz w:val="28"/>
          <w:szCs w:val="28"/>
          <w:lang w:val="en-US" w:eastAsia="zh-CN"/>
          <w:highlight w:val="auto"/>
        </w:rPr>
        <w:t>福建双海种业科技有限公司</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bCs/>
          <w:color w:val="000000"/>
          <w:sz w:val="28"/>
          <w:szCs w:val="28"/>
          <w:lang w:val="en-US" w:eastAsia="zh-CN"/>
          <w:highlight w:val="auto"/>
        </w:rPr>
        <w:t>品种来源：</w:t>
      </w:r>
      <w:r>
        <w:rPr>
          <w:rFonts w:ascii="仿宋" w:eastAsia="仿宋" w:cs="仿宋" w:hint="eastAsia"/>
          <w:color w:val="000000"/>
          <w:sz w:val="28"/>
          <w:szCs w:val="28"/>
          <w:lang w:eastAsia="zh-CN"/>
          <w:highlight w:val="auto"/>
        </w:rPr>
        <w:t>野香</w:t>
      </w:r>
      <w:r>
        <w:rPr>
          <w:rFonts w:ascii="仿宋" w:eastAsia="仿宋" w:cs="仿宋" w:hint="eastAsia"/>
          <w:color w:val="000000"/>
          <w:sz w:val="28"/>
          <w:szCs w:val="28"/>
          <w:highlight w:val="auto"/>
        </w:rPr>
        <w:t>A/</w:t>
      </w:r>
      <w:r>
        <w:rPr>
          <w:rFonts w:ascii="仿宋" w:eastAsia="仿宋" w:cs="仿宋" w:hint="eastAsia"/>
          <w:color w:val="000000"/>
          <w:sz w:val="28"/>
          <w:szCs w:val="28"/>
          <w:lang w:eastAsia="zh-CN"/>
          <w:highlight w:val="auto"/>
        </w:rPr>
        <w:t>浓香</w:t>
      </w:r>
      <w:r>
        <w:rPr>
          <w:rFonts w:ascii="仿宋" w:eastAsia="仿宋" w:cs="仿宋" w:hint="eastAsia"/>
          <w:color w:val="000000"/>
          <w:sz w:val="28"/>
          <w:szCs w:val="28"/>
          <w:lang w:val="en-US" w:eastAsia="zh-CN"/>
          <w:highlight w:val="auto"/>
        </w:rPr>
        <w:t>173</w:t>
      </w:r>
      <w:r>
        <w:rPr>
          <w:rFonts w:ascii="仿宋" w:eastAsia="仿宋" w:cs="仿宋" w:hint="eastAsia"/>
          <w:color w:val="000000"/>
          <w:sz w:val="28"/>
          <w:szCs w:val="28"/>
          <w:highlight w:val="auto"/>
        </w:rPr>
        <w:t>B</w:t>
      </w:r>
      <w:r>
        <w:rPr>
          <w:rFonts w:ascii="仿宋" w:eastAsia="仿宋" w:cs="仿宋" w:hint="eastAsia"/>
          <w:color w:val="000000"/>
          <w:sz w:val="28"/>
          <w:szCs w:val="28"/>
          <w:lang w:val="en-US" w:eastAsia="zh-CN"/>
          <w:highlight w:val="auto"/>
        </w:rPr>
        <w:t>（野香B//泰丰B/恒丰B）</w:t>
      </w:r>
    </w:p>
    <w:p>
      <w:pPr>
        <w:keepNext w:val="0"/>
        <w:keepLines w:val="0"/>
        <w:pageBreakBefore w:val="0"/>
        <w:widowControl w:val="0"/>
        <w:kinsoku/>
        <w:wordWrap/>
        <w:overflowPunct/>
        <w:topLinePunct w:val="0"/>
        <w:autoSpaceDE/>
        <w:autoSpaceDN/>
        <w:bidi w:val="0"/>
        <w:adjustRightInd w:val="0"/>
        <w:snapToGrid w:val="0"/>
        <w:spacing w:line="288" w:lineRule="auto"/>
        <w:ind w:left="0"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：属籼型三系不育系。</w:t>
      </w:r>
      <w:r>
        <w:rPr>
          <w:rFonts w:ascii="仿宋" w:eastAsia="仿宋" w:cs="仿宋" w:hint="eastAsia"/>
          <w:color w:val="000000"/>
          <w:sz w:val="28"/>
          <w:szCs w:val="28"/>
          <w:lang w:val="en-US" w:eastAsia="zh-CN"/>
          <w:highlight w:val="auto"/>
        </w:rPr>
        <w:t>在福建浦城</w:t>
      </w:r>
      <w:r>
        <w:rPr>
          <w:rFonts w:ascii="仿宋" w:eastAsia="仿宋" w:cs="仿宋" w:hint="eastAsia"/>
          <w:color w:val="000000"/>
          <w:sz w:val="28"/>
          <w:szCs w:val="28"/>
          <w:highlight w:val="auto"/>
        </w:rPr>
        <w:t>春播播始历期</w:t>
      </w:r>
      <w:r>
        <w:rPr>
          <w:rFonts w:ascii="仿宋" w:eastAsia="仿宋" w:cs="仿宋" w:hint="eastAsia"/>
          <w:color w:val="000000"/>
          <w:sz w:val="28"/>
          <w:szCs w:val="28"/>
          <w:lang w:val="en-US" w:eastAsia="zh-CN"/>
          <w:highlight w:val="auto"/>
        </w:rPr>
        <w:t>86</w:t>
      </w:r>
      <w:r>
        <w:rPr>
          <w:rFonts w:ascii="仿宋" w:eastAsia="仿宋" w:cs="仿宋" w:hint="eastAsia"/>
          <w:color w:val="000000"/>
          <w:sz w:val="28"/>
          <w:szCs w:val="28"/>
          <w:highlight w:val="auto"/>
        </w:rPr>
        <w:t>天</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夏播播始历期</w:t>
      </w:r>
      <w:r>
        <w:rPr>
          <w:rFonts w:ascii="仿宋" w:eastAsia="仿宋" w:cs="仿宋" w:hint="eastAsia"/>
          <w:color w:val="000000"/>
          <w:sz w:val="28"/>
          <w:szCs w:val="28"/>
          <w:lang w:val="en-US" w:eastAsia="zh-CN"/>
          <w:highlight w:val="auto"/>
        </w:rPr>
        <w:t>76</w:t>
      </w:r>
      <w:r>
        <w:rPr>
          <w:rFonts w:ascii="仿宋" w:eastAsia="仿宋" w:cs="仿宋" w:hint="eastAsia"/>
          <w:color w:val="000000"/>
          <w:sz w:val="28"/>
          <w:szCs w:val="28"/>
          <w:highlight w:val="auto"/>
        </w:rPr>
        <w:t>天</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全生育期</w:t>
      </w:r>
      <w:r>
        <w:rPr>
          <w:rFonts w:ascii="仿宋" w:eastAsia="仿宋" w:cs="仿宋" w:hint="eastAsia"/>
          <w:color w:val="000000"/>
          <w:sz w:val="28"/>
          <w:szCs w:val="28"/>
          <w:lang w:val="en-US" w:eastAsia="zh-CN"/>
          <w:highlight w:val="auto"/>
        </w:rPr>
        <w:t>117</w:t>
      </w:r>
      <w:r>
        <w:rPr>
          <w:rFonts w:ascii="仿宋" w:eastAsia="仿宋" w:cs="仿宋" w:hint="eastAsia"/>
          <w:color w:val="000000"/>
          <w:sz w:val="28"/>
          <w:szCs w:val="28"/>
          <w:highlight w:val="auto"/>
        </w:rPr>
        <w:t>天左右</w:t>
      </w:r>
      <w:r>
        <w:rPr>
          <w:rFonts w:ascii="仿宋" w:eastAsia="仿宋" w:cs="仿宋" w:hint="eastAsia"/>
          <w:color w:val="000000"/>
          <w:sz w:val="28"/>
          <w:szCs w:val="28"/>
          <w:lang w:val="en-US" w:eastAsia="zh-CN"/>
          <w:highlight w:val="auto"/>
        </w:rPr>
        <w:t>，</w:t>
      </w:r>
      <w:r>
        <w:rPr>
          <w:rFonts w:ascii="仿宋" w:eastAsia="仿宋" w:cs="仿宋" w:hint="eastAsia"/>
          <w:color w:val="000000"/>
          <w:sz w:val="28"/>
          <w:szCs w:val="28"/>
          <w:highlight w:val="auto"/>
        </w:rPr>
        <w:t>比</w:t>
      </w:r>
      <w:r>
        <w:rPr>
          <w:rFonts w:ascii="仿宋" w:eastAsia="仿宋" w:cs="仿宋" w:hint="eastAsia"/>
          <w:color w:val="000000"/>
          <w:sz w:val="28"/>
          <w:szCs w:val="28"/>
          <w:lang w:val="en-US" w:eastAsia="zh-CN"/>
          <w:highlight w:val="auto"/>
        </w:rPr>
        <w:t>Ⅱ-32A</w:t>
      </w:r>
      <w:r>
        <w:rPr>
          <w:rFonts w:ascii="仿宋" w:eastAsia="仿宋" w:cs="仿宋" w:hint="eastAsia"/>
          <w:color w:val="000000"/>
          <w:sz w:val="28"/>
          <w:szCs w:val="28"/>
          <w:highlight w:val="auto"/>
        </w:rPr>
        <w:t>短</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天。株高</w:t>
      </w:r>
      <w:r>
        <w:rPr>
          <w:rFonts w:ascii="仿宋" w:eastAsia="仿宋" w:cs="仿宋" w:hint="eastAsia"/>
          <w:color w:val="000000"/>
          <w:sz w:val="28"/>
          <w:szCs w:val="28"/>
          <w:lang w:val="en-US" w:eastAsia="zh-CN"/>
          <w:highlight w:val="auto"/>
        </w:rPr>
        <w:t>70</w:t>
      </w:r>
      <w:r>
        <w:rPr>
          <w:rFonts w:ascii="仿宋" w:eastAsia="仿宋" w:cs="仿宋" w:hint="eastAsia"/>
          <w:color w:val="000000"/>
          <w:sz w:val="28"/>
          <w:szCs w:val="28"/>
          <w:highlight w:val="auto"/>
        </w:rPr>
        <w:t>厘米左右</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穗长2</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.5</w:t>
      </w:r>
      <w:r>
        <w:rPr>
          <w:rFonts w:ascii="仿宋" w:eastAsia="仿宋" w:cs="仿宋" w:hint="eastAsia"/>
          <w:color w:val="000000"/>
          <w:sz w:val="28"/>
          <w:szCs w:val="28"/>
          <w:lang w:eastAsia="zh-CN"/>
          <w:highlight w:val="auto"/>
        </w:rPr>
        <w:t>厘米</w:t>
      </w:r>
      <w:r>
        <w:rPr>
          <w:rFonts w:ascii="仿宋" w:eastAsia="仿宋" w:cs="仿宋" w:hint="eastAsia"/>
          <w:color w:val="000000"/>
          <w:sz w:val="28"/>
          <w:szCs w:val="28"/>
          <w:highlight w:val="auto"/>
        </w:rPr>
        <w:t>，每穗总颖花数1</w:t>
      </w:r>
      <w:r>
        <w:rPr>
          <w:rFonts w:ascii="仿宋" w:eastAsia="仿宋" w:cs="仿宋" w:hint="eastAsia"/>
          <w:color w:val="000000"/>
          <w:sz w:val="28"/>
          <w:szCs w:val="28"/>
          <w:lang w:val="en-US" w:eastAsia="zh-CN"/>
          <w:highlight w:val="auto"/>
        </w:rPr>
        <w:t>68</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粒，千粒重约2</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8克</w:t>
      </w:r>
      <w:r>
        <w:rPr>
          <w:rFonts w:ascii="仿宋" w:eastAsia="仿宋" w:cs="仿宋" w:hint="eastAsia"/>
          <w:color w:val="000000"/>
          <w:sz w:val="28"/>
          <w:szCs w:val="28"/>
          <w:highlight w:val="auto"/>
        </w:rPr>
        <w:t>。田间现场测试结果：不育株率100%，不育度</w:t>
      </w:r>
      <w:r>
        <w:rPr>
          <w:rFonts w:ascii="仿宋" w:eastAsia="仿宋" w:cs="仿宋" w:hint="eastAsia"/>
          <w:color w:val="000000"/>
          <w:sz w:val="28"/>
          <w:szCs w:val="28"/>
          <w:lang w:val="en-US" w:eastAsia="zh-CN"/>
          <w:highlight w:val="auto"/>
        </w:rPr>
        <w:t>99.98</w:t>
      </w:r>
      <w:r>
        <w:rPr>
          <w:rFonts w:ascii="仿宋" w:eastAsia="仿宋" w:cs="仿宋" w:hint="eastAsia"/>
          <w:color w:val="000000"/>
          <w:sz w:val="28"/>
          <w:szCs w:val="28"/>
          <w:highlight w:val="auto"/>
        </w:rPr>
        <w:t>%，柱头外露率</w:t>
      </w:r>
      <w:r>
        <w:rPr>
          <w:rFonts w:ascii="仿宋" w:eastAsia="仿宋" w:cs="仿宋" w:hint="eastAsia"/>
          <w:color w:val="000000"/>
          <w:sz w:val="28"/>
          <w:szCs w:val="28"/>
          <w:lang w:val="en-US" w:eastAsia="zh-CN"/>
          <w:highlight w:val="auto"/>
        </w:rPr>
        <w:t>35.86</w:t>
      </w:r>
      <w:r>
        <w:rPr>
          <w:rFonts w:ascii="仿宋" w:eastAsia="仿宋" w:cs="仿宋" w:hint="eastAsia"/>
          <w:color w:val="000000"/>
          <w:sz w:val="28"/>
          <w:szCs w:val="28"/>
          <w:highlight w:val="auto"/>
        </w:rPr>
        <w:t>%。稻瘟病抗性鉴定综合评价为感稻瘟病。米质</w:t>
      </w:r>
      <w:r>
        <w:rPr>
          <w:rFonts w:ascii="仿宋" w:eastAsia="仿宋" w:cs="仿宋" w:hint="eastAsia"/>
          <w:color w:val="000000"/>
          <w:sz w:val="28"/>
          <w:szCs w:val="28"/>
          <w:lang w:eastAsia="zh-CN"/>
          <w:highlight w:val="auto"/>
        </w:rPr>
        <w:t>检测结果</w:t>
      </w:r>
      <w:r>
        <w:rPr>
          <w:rFonts w:ascii="仿宋" w:eastAsia="仿宋" w:cs="仿宋" w:hint="eastAsia"/>
          <w:color w:val="000000"/>
          <w:sz w:val="28"/>
          <w:szCs w:val="28"/>
          <w:highlight w:val="auto"/>
        </w:rPr>
        <w:t>：糙米率</w:t>
      </w:r>
      <w:r>
        <w:rPr>
          <w:rFonts w:ascii="仿宋" w:eastAsia="仿宋" w:cs="仿宋" w:hint="eastAsia"/>
          <w:color w:val="000000"/>
          <w:sz w:val="28"/>
          <w:szCs w:val="28"/>
          <w:lang w:val="en-US" w:eastAsia="zh-CN"/>
          <w:highlight w:val="auto"/>
        </w:rPr>
        <w:t>79.5</w:t>
      </w:r>
      <w:r>
        <w:rPr>
          <w:rFonts w:ascii="仿宋" w:eastAsia="仿宋" w:cs="仿宋" w:hint="eastAsia"/>
          <w:color w:val="000000"/>
          <w:sz w:val="28"/>
          <w:szCs w:val="28"/>
          <w:highlight w:val="auto"/>
        </w:rPr>
        <w:t>%，精米率</w:t>
      </w:r>
      <w:r>
        <w:rPr>
          <w:rFonts w:ascii="仿宋" w:eastAsia="仿宋" w:cs="仿宋" w:hint="eastAsia"/>
          <w:color w:val="000000"/>
          <w:sz w:val="28"/>
          <w:szCs w:val="28"/>
          <w:lang w:val="en-US" w:eastAsia="zh-CN"/>
          <w:highlight w:val="auto"/>
        </w:rPr>
        <w:t>67</w:t>
      </w:r>
      <w:r>
        <w:rPr>
          <w:rFonts w:ascii="仿宋" w:eastAsia="仿宋" w:cs="仿宋" w:hint="eastAsia"/>
          <w:color w:val="000000"/>
          <w:sz w:val="28"/>
          <w:szCs w:val="28"/>
          <w:highlight w:val="auto"/>
        </w:rPr>
        <w:t>%，整精米率</w:t>
      </w:r>
      <w:r>
        <w:rPr>
          <w:rFonts w:ascii="仿宋" w:eastAsia="仿宋" w:cs="仿宋" w:hint="eastAsia"/>
          <w:color w:val="000000"/>
          <w:sz w:val="28"/>
          <w:szCs w:val="28"/>
          <w:lang w:val="en-US" w:eastAsia="zh-CN"/>
          <w:highlight w:val="auto"/>
        </w:rPr>
        <w:t>45.3</w:t>
      </w:r>
      <w:r>
        <w:rPr>
          <w:rFonts w:ascii="仿宋" w:eastAsia="仿宋" w:cs="仿宋" w:hint="eastAsia"/>
          <w:color w:val="000000"/>
          <w:sz w:val="28"/>
          <w:szCs w:val="28"/>
          <w:highlight w:val="auto"/>
        </w:rPr>
        <w:t>%，粒长</w:t>
      </w:r>
      <w:r>
        <w:rPr>
          <w:rFonts w:ascii="仿宋" w:eastAsia="仿宋" w:cs="仿宋" w:hint="eastAsia"/>
          <w:color w:val="000000"/>
          <w:sz w:val="28"/>
          <w:szCs w:val="28"/>
          <w:lang w:val="en-US" w:eastAsia="zh-CN"/>
          <w:highlight w:val="auto"/>
        </w:rPr>
        <w:t>7.3</w:t>
      </w:r>
      <w:r>
        <w:rPr>
          <w:rFonts w:ascii="仿宋" w:eastAsia="仿宋" w:cs="仿宋" w:hint="eastAsia"/>
          <w:color w:val="000000"/>
          <w:sz w:val="28"/>
          <w:szCs w:val="28"/>
          <w:highlight w:val="auto"/>
        </w:rPr>
        <w:t>毫米，长宽比</w:t>
      </w:r>
      <w:r>
        <w:rPr>
          <w:rFonts w:ascii="仿宋" w:eastAsia="仿宋" w:cs="仿宋" w:hint="eastAsia"/>
          <w:color w:val="000000"/>
          <w:sz w:val="28"/>
          <w:szCs w:val="28"/>
          <w:lang w:val="en-US" w:eastAsia="zh-CN"/>
          <w:highlight w:val="auto"/>
        </w:rPr>
        <w:t>4.1</w:t>
      </w:r>
      <w:r>
        <w:rPr>
          <w:rFonts w:ascii="仿宋" w:eastAsia="仿宋" w:cs="仿宋" w:hint="eastAsia"/>
          <w:color w:val="000000"/>
          <w:sz w:val="28"/>
          <w:szCs w:val="28"/>
          <w:highlight w:val="auto"/>
        </w:rPr>
        <w:t>，垩白粒率</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%，垩白度</w:t>
      </w:r>
      <w:r>
        <w:rPr>
          <w:rFonts w:ascii="仿宋" w:eastAsia="仿宋" w:cs="仿宋" w:hint="eastAsia"/>
          <w:color w:val="000000"/>
          <w:sz w:val="28"/>
          <w:szCs w:val="28"/>
          <w:lang w:val="en-US" w:eastAsia="zh-CN"/>
          <w:highlight w:val="auto"/>
        </w:rPr>
        <w:t>0.4</w:t>
      </w:r>
      <w:r>
        <w:rPr>
          <w:rFonts w:ascii="仿宋" w:eastAsia="仿宋" w:cs="仿宋" w:hint="eastAsia"/>
          <w:color w:val="000000"/>
          <w:sz w:val="28"/>
          <w:szCs w:val="28"/>
          <w:highlight w:val="auto"/>
        </w:rPr>
        <w:t>%，透明度</w:t>
      </w:r>
      <w:r>
        <w:rPr>
          <w:rFonts w:ascii="仿宋" w:eastAsia="仿宋" w:cs="仿宋" w:hint="eastAsia"/>
          <w:color w:val="000000"/>
          <w:sz w:val="28"/>
          <w:szCs w:val="28"/>
          <w:lang w:val="en-US" w:eastAsia="zh-CN"/>
          <w:highlight w:val="auto"/>
        </w:rPr>
        <w:t>1级</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碱消值</w:t>
      </w:r>
      <w:r>
        <w:rPr>
          <w:rFonts w:ascii="仿宋" w:eastAsia="仿宋" w:cs="仿宋" w:hint="eastAsia"/>
          <w:color w:val="000000"/>
          <w:sz w:val="28"/>
          <w:szCs w:val="28"/>
          <w:lang w:val="en-US" w:eastAsia="zh-CN"/>
          <w:highlight w:val="auto"/>
        </w:rPr>
        <w:t>7.0级，</w:t>
      </w:r>
      <w:r>
        <w:rPr>
          <w:rFonts w:ascii="仿宋" w:eastAsia="仿宋" w:cs="仿宋" w:hint="eastAsia"/>
          <w:color w:val="000000"/>
          <w:sz w:val="28"/>
          <w:szCs w:val="28"/>
          <w:highlight w:val="auto"/>
        </w:rPr>
        <w:t>胶稠度</w:t>
      </w:r>
      <w:r>
        <w:rPr>
          <w:rFonts w:ascii="仿宋" w:eastAsia="仿宋" w:cs="仿宋" w:hint="eastAsia"/>
          <w:color w:val="000000"/>
          <w:sz w:val="28"/>
          <w:szCs w:val="28"/>
          <w:lang w:val="en-US" w:eastAsia="zh-CN"/>
          <w:highlight w:val="auto"/>
        </w:rPr>
        <w:t>58</w:t>
      </w:r>
      <w:r>
        <w:rPr>
          <w:rFonts w:ascii="仿宋" w:eastAsia="仿宋" w:cs="仿宋" w:hint="eastAsia"/>
          <w:color w:val="000000"/>
          <w:sz w:val="28"/>
          <w:szCs w:val="28"/>
          <w:highlight w:val="auto"/>
        </w:rPr>
        <w:t>毫米，直链淀粉含量1</w:t>
      </w:r>
      <w:r>
        <w:rPr>
          <w:rFonts w:ascii="仿宋" w:eastAsia="仿宋" w:cs="仿宋" w:hint="eastAsia"/>
          <w:color w:val="000000"/>
          <w:sz w:val="28"/>
          <w:szCs w:val="28"/>
          <w:lang w:val="en-US" w:eastAsia="zh-CN"/>
          <w:highlight w:val="auto"/>
        </w:rPr>
        <w:t>7.3</w:t>
      </w:r>
      <w:r>
        <w:rPr>
          <w:rFonts w:ascii="仿宋" w:eastAsia="仿宋" w:cs="仿宋" w:hint="eastAsia"/>
          <w:color w:val="000000"/>
          <w:sz w:val="28"/>
          <w:szCs w:val="28"/>
          <w:highlight w:val="auto"/>
        </w:rPr>
        <w:t>%。</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繁殖技术要点</w:t>
      </w:r>
      <w:r>
        <w:rPr>
          <w:rFonts w:ascii="仿宋" w:eastAsia="仿宋" w:cs="仿宋" w:hint="eastAsia"/>
          <w:color w:val="000000"/>
          <w:sz w:val="28"/>
          <w:szCs w:val="28"/>
          <w:highlight w:val="auto"/>
        </w:rPr>
        <w:t>：父本(保持系)母本(不育系)迟播5天，叶差1.0叶左右，两期父本相隔5天播种，父、母本同期插秧。秧田应施足基肥，稀播、匀播种，培育带蘖壮秧；母本插植密度13.</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厘米×13.3厘米。父母本行比2：6～8，父母本行距26.4厘米。施足基肥，早追肥，重施磷钾肥。够苗及时晒田。</w:t>
      </w:r>
      <w:r>
        <w:rPr>
          <w:rFonts w:ascii="仿宋" w:eastAsia="仿宋" w:cs="仿宋" w:hint="eastAsia"/>
          <w:color w:val="000000"/>
          <w:sz w:val="28"/>
          <w:szCs w:val="28"/>
          <w:lang w:val="en-US" w:eastAsia="zh-CN"/>
          <w:highlight w:val="auto"/>
        </w:rPr>
        <w:t>浓香173</w:t>
      </w:r>
      <w:r>
        <w:rPr>
          <w:rFonts w:ascii="仿宋" w:eastAsia="仿宋" w:cs="仿宋" w:hint="eastAsia"/>
          <w:color w:val="000000"/>
          <w:sz w:val="28"/>
          <w:szCs w:val="28"/>
          <w:highlight w:val="auto"/>
        </w:rPr>
        <w:t>A对“九二0”敏感，</w:t>
      </w:r>
      <w:r>
        <w:rPr>
          <w:rFonts w:ascii="仿宋" w:eastAsia="仿宋" w:cs="仿宋" w:hint="eastAsia"/>
          <w:color w:val="000000"/>
          <w:sz w:val="28"/>
          <w:szCs w:val="28"/>
          <w:lang w:val="en-US" w:eastAsia="zh-CN"/>
          <w:highlight w:val="auto"/>
        </w:rPr>
        <w:t>见穗指标15%，</w:t>
      </w:r>
      <w:r>
        <w:rPr>
          <w:rFonts w:ascii="仿宋" w:eastAsia="仿宋" w:cs="仿宋" w:hint="eastAsia"/>
          <w:color w:val="000000"/>
          <w:sz w:val="28"/>
          <w:szCs w:val="28"/>
          <w:highlight w:val="auto"/>
        </w:rPr>
        <w:t>“920”每亩用量</w:t>
      </w:r>
      <w:r>
        <w:rPr>
          <w:rFonts w:ascii="仿宋" w:eastAsia="仿宋" w:cs="仿宋" w:hint="eastAsia"/>
          <w:color w:val="000000"/>
          <w:sz w:val="28"/>
          <w:szCs w:val="28"/>
          <w:lang w:val="en-US" w:eastAsia="zh-CN"/>
          <w:highlight w:val="auto"/>
        </w:rPr>
        <w:t>20克</w:t>
      </w:r>
      <w:r>
        <w:rPr>
          <w:rFonts w:ascii="仿宋" w:eastAsia="仿宋" w:cs="仿宋" w:hint="eastAsia"/>
          <w:color w:val="000000"/>
          <w:sz w:val="28"/>
          <w:szCs w:val="28"/>
          <w:highlight w:val="auto"/>
        </w:rPr>
        <w:t>，其中父本单独加喷</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4克</w:t>
      </w:r>
      <w:r>
        <w:rPr>
          <w:rFonts w:ascii="仿宋" w:eastAsia="仿宋" w:cs="仿宋" w:hint="eastAsia"/>
          <w:color w:val="000000"/>
          <w:sz w:val="28"/>
          <w:szCs w:val="28"/>
          <w:highlight w:val="auto"/>
        </w:rPr>
        <w:t>。注意稻瘟病、稻飞虱、卷叶螟、稻纹枯病、黑粉病等病虫害的防治。</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浓香173A</w:t>
      </w:r>
      <w:r>
        <w:rPr>
          <w:rFonts w:ascii="仿宋" w:eastAsia="仿宋" w:cs="仿宋" w:hint="eastAsia"/>
          <w:color w:val="000000"/>
          <w:sz w:val="28"/>
          <w:szCs w:val="28"/>
          <w:highlight w:val="auto"/>
        </w:rPr>
        <w:t>属籼型三系不育系。</w:t>
      </w:r>
      <w:r>
        <w:rPr>
          <w:rFonts w:ascii="仿宋" w:eastAsia="仿宋" w:cs="仿宋" w:hint="eastAsia"/>
          <w:bCs/>
          <w:color w:val="000000"/>
          <w:sz w:val="28"/>
          <w:szCs w:val="28"/>
          <w:highlight w:val="auto"/>
        </w:rPr>
        <w:t>在</w:t>
      </w:r>
      <w:r>
        <w:rPr>
          <w:rFonts w:ascii="仿宋" w:eastAsia="仿宋" w:cs="仿宋" w:hint="eastAsia"/>
          <w:bCs/>
          <w:color w:val="000000"/>
          <w:sz w:val="28"/>
          <w:szCs w:val="28"/>
          <w:lang w:val="en-US" w:eastAsia="zh-CN"/>
          <w:highlight w:val="auto"/>
        </w:rPr>
        <w:t>浦城</w:t>
      </w:r>
      <w:r>
        <w:rPr>
          <w:rFonts w:ascii="仿宋" w:eastAsia="仿宋" w:cs="仿宋" w:hint="eastAsia"/>
          <w:color w:val="000000"/>
          <w:sz w:val="28"/>
          <w:szCs w:val="28"/>
          <w:highlight w:val="auto"/>
        </w:rPr>
        <w:t>中制播始历期7</w:t>
      </w:r>
      <w:r>
        <w:rPr>
          <w:rFonts w:ascii="仿宋" w:eastAsia="仿宋" w:cs="仿宋" w:hint="eastAsia"/>
          <w:color w:val="000000"/>
          <w:sz w:val="28"/>
          <w:szCs w:val="28"/>
          <w:lang w:val="en-US" w:eastAsia="zh-CN"/>
          <w:highlight w:val="auto"/>
        </w:rPr>
        <w:t>6</w:t>
      </w:r>
      <w:r>
        <w:rPr>
          <w:rFonts w:ascii="仿宋" w:eastAsia="仿宋" w:cs="仿宋" w:hint="eastAsia"/>
          <w:color w:val="000000"/>
          <w:sz w:val="28"/>
          <w:szCs w:val="28"/>
          <w:highlight w:val="auto"/>
        </w:rPr>
        <w:t>天左右，</w:t>
      </w:r>
      <w:r>
        <w:rPr>
          <w:rFonts w:ascii="仿宋" w:eastAsia="仿宋" w:cs="仿宋" w:hint="eastAsia"/>
          <w:color w:val="000000"/>
          <w:sz w:val="28"/>
          <w:szCs w:val="28"/>
          <w:lang w:val="en-US" w:eastAsia="zh-CN"/>
          <w:highlight w:val="auto"/>
        </w:rPr>
        <w:t>比</w:t>
      </w:r>
      <w:r>
        <w:rPr>
          <w:rFonts w:ascii="仿宋" w:eastAsia="仿宋" w:cs="仿宋" w:hint="eastAsia"/>
          <w:color w:val="000000"/>
          <w:sz w:val="28"/>
          <w:szCs w:val="28"/>
          <w:highlight w:val="auto"/>
        </w:rPr>
        <w:t>Ⅱ-32A</w:t>
      </w:r>
      <w:r>
        <w:rPr>
          <w:rFonts w:ascii="仿宋" w:eastAsia="仿宋" w:cs="仿宋" w:hint="eastAsia"/>
          <w:color w:val="000000"/>
          <w:sz w:val="28"/>
          <w:szCs w:val="28"/>
          <w:lang w:val="en-US" w:eastAsia="zh-CN"/>
          <w:highlight w:val="auto"/>
        </w:rPr>
        <w:t>短5～8天</w:t>
      </w:r>
      <w:r>
        <w:rPr>
          <w:rFonts w:ascii="仿宋" w:eastAsia="仿宋" w:cs="仿宋" w:hint="eastAsia"/>
          <w:color w:val="000000"/>
          <w:sz w:val="28"/>
          <w:szCs w:val="28"/>
          <w:highlight w:val="auto"/>
        </w:rPr>
        <w:t>。感稻瘟病</w:t>
      </w:r>
      <w:r>
        <w:rPr>
          <w:rFonts w:ascii="仿宋" w:eastAsia="仿宋" w:cs="仿宋" w:hint="eastAsia"/>
          <w:color w:val="000000"/>
          <w:sz w:val="28"/>
          <w:szCs w:val="28"/>
          <w:lang w:eastAsia="zh-CN"/>
          <w:highlight w:val="auto"/>
        </w:rPr>
        <w:t>，米质较优</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val="0"/>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lang w:val="en-US" w:eastAsia="zh-CN"/>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77.审定编号：</w:t>
      </w:r>
      <w:r>
        <w:rPr>
          <w:rFonts w:ascii="仿宋" w:eastAsia="仿宋" w:cs="仿宋" w:hint="eastAsia"/>
          <w:color w:val="000000"/>
          <w:sz w:val="28"/>
          <w:szCs w:val="28"/>
          <w:highlight w:val="auto"/>
        </w:rPr>
        <w:t>闽审稻20210077</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品种名称：</w:t>
      </w:r>
      <w:r>
        <w:rPr>
          <w:rFonts w:ascii="仿宋" w:eastAsia="仿宋" w:cs="仿宋" w:hint="eastAsia"/>
          <w:b w:val="0"/>
          <w:bCs w:val="0"/>
          <w:color w:val="000000"/>
          <w:sz w:val="28"/>
          <w:szCs w:val="28"/>
          <w:lang w:val="en-US" w:eastAsia="zh-CN"/>
          <w:highlight w:val="auto"/>
        </w:rPr>
        <w:t>悠</w:t>
      </w:r>
      <w:r>
        <w:rPr>
          <w:rFonts w:ascii="仿宋" w:eastAsia="仿宋" w:cs="仿宋" w:hint="eastAsia"/>
          <w:color w:val="000000"/>
          <w:sz w:val="28"/>
          <w:szCs w:val="28"/>
          <w:lang w:val="en-US" w:eastAsia="zh-CN"/>
          <w:highlight w:val="auto"/>
        </w:rPr>
        <w:t>香123A</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申请单位：</w:t>
      </w:r>
      <w:r>
        <w:rPr>
          <w:rFonts w:ascii="仿宋" w:eastAsia="仿宋" w:cs="仿宋" w:hint="eastAsia"/>
          <w:color w:val="000000"/>
          <w:sz w:val="28"/>
          <w:szCs w:val="28"/>
          <w:lang w:val="en-US" w:eastAsia="zh-CN"/>
          <w:highlight w:val="auto"/>
        </w:rPr>
        <w:t>福建双海种业科技有限公司</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pacing w:val="-4"/>
          <w:sz w:val="28"/>
          <w:szCs w:val="28"/>
          <w:lang w:val="en-US" w:eastAsia="zh-CN"/>
          <w:highlight w:val="auto"/>
        </w:rPr>
      </w:pPr>
      <w:r>
        <w:rPr>
          <w:rFonts w:ascii="仿宋" w:eastAsia="仿宋" w:cs="仿宋" w:hint="eastAsia"/>
          <w:b/>
          <w:bCs/>
          <w:color w:val="000000"/>
          <w:sz w:val="28"/>
          <w:szCs w:val="28"/>
          <w:lang w:val="en-US" w:eastAsia="zh-CN"/>
          <w:highlight w:val="auto"/>
        </w:rPr>
        <w:t>选育单位：</w:t>
      </w:r>
      <w:r>
        <w:rPr>
          <w:rFonts w:ascii="仿宋" w:eastAsia="仿宋" w:cs="仿宋" w:hint="eastAsia"/>
          <w:b w:val="0"/>
          <w:bCs w:val="0"/>
          <w:color w:val="000000"/>
          <w:spacing w:val="-4"/>
          <w:sz w:val="28"/>
          <w:szCs w:val="28"/>
          <w:lang w:val="en-US" w:eastAsia="zh-CN"/>
          <w:highlight w:val="auto"/>
        </w:rPr>
        <w:t>深圳市安农生物科技有限公司、</w:t>
      </w:r>
      <w:r>
        <w:rPr>
          <w:rFonts w:ascii="仿宋" w:eastAsia="仿宋" w:cs="仿宋" w:hint="eastAsia"/>
          <w:color w:val="000000"/>
          <w:spacing w:val="-4"/>
          <w:sz w:val="28"/>
          <w:szCs w:val="28"/>
          <w:lang w:val="en-US" w:eastAsia="zh-CN"/>
          <w:highlight w:val="auto"/>
        </w:rPr>
        <w:t>福建双海种业科技有限公司</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bCs/>
          <w:color w:val="000000"/>
          <w:sz w:val="28"/>
          <w:szCs w:val="28"/>
          <w:lang w:val="en-US" w:eastAsia="zh-CN"/>
          <w:highlight w:val="auto"/>
        </w:rPr>
        <w:t>品种来源：</w:t>
      </w:r>
      <w:r>
        <w:rPr>
          <w:rFonts w:ascii="仿宋" w:eastAsia="仿宋" w:cs="仿宋" w:hint="eastAsia"/>
          <w:color w:val="000000"/>
          <w:sz w:val="28"/>
          <w:szCs w:val="28"/>
          <w:lang w:eastAsia="zh-CN"/>
          <w:highlight w:val="auto"/>
        </w:rPr>
        <w:t>荃</w:t>
      </w:r>
      <w:r>
        <w:rPr>
          <w:rFonts w:ascii="仿宋" w:eastAsia="仿宋" w:cs="仿宋" w:hint="eastAsia"/>
          <w:color w:val="000000"/>
          <w:sz w:val="28"/>
          <w:szCs w:val="28"/>
          <w:lang w:val="en-US" w:eastAsia="zh-CN"/>
          <w:highlight w:val="auto"/>
        </w:rPr>
        <w:t>9311</w:t>
      </w:r>
      <w:r>
        <w:rPr>
          <w:rFonts w:ascii="仿宋" w:eastAsia="仿宋" w:cs="仿宋" w:hint="eastAsia"/>
          <w:color w:val="000000"/>
          <w:sz w:val="28"/>
          <w:szCs w:val="28"/>
          <w:lang w:eastAsia="zh-CN"/>
          <w:highlight w:val="auto"/>
        </w:rPr>
        <w:t>A/悠香</w:t>
      </w:r>
      <w:r>
        <w:rPr>
          <w:rFonts w:ascii="仿宋" w:eastAsia="仿宋" w:cs="仿宋" w:hint="eastAsia"/>
          <w:color w:val="000000"/>
          <w:sz w:val="28"/>
          <w:szCs w:val="28"/>
          <w:lang w:val="en-US" w:eastAsia="zh-CN"/>
          <w:highlight w:val="auto"/>
        </w:rPr>
        <w:t>123</w:t>
      </w:r>
      <w:r>
        <w:rPr>
          <w:rFonts w:ascii="仿宋" w:eastAsia="仿宋" w:cs="仿宋" w:hint="eastAsia"/>
          <w:color w:val="000000"/>
          <w:sz w:val="28"/>
          <w:szCs w:val="28"/>
          <w:lang w:eastAsia="zh-CN"/>
          <w:highlight w:val="auto"/>
        </w:rPr>
        <w:t>B</w:t>
      </w:r>
      <w:r>
        <w:rPr>
          <w:rFonts w:ascii="仿宋" w:eastAsia="仿宋" w:cs="仿宋" w:hint="eastAsia"/>
          <w:color w:val="000000"/>
          <w:sz w:val="28"/>
          <w:szCs w:val="28"/>
          <w:lang w:val="en-US" w:eastAsia="zh-CN"/>
          <w:highlight w:val="auto"/>
        </w:rPr>
        <w:t>（荃9311B/恒丰B）</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：属籼型三系不育系。</w:t>
      </w:r>
      <w:r>
        <w:rPr>
          <w:rFonts w:ascii="仿宋" w:eastAsia="仿宋" w:cs="仿宋" w:hint="eastAsia"/>
          <w:b w:val="0"/>
          <w:bCs w:val="0"/>
          <w:color w:val="000000"/>
          <w:sz w:val="28"/>
          <w:szCs w:val="28"/>
          <w:lang w:val="en-US" w:eastAsia="zh-CN"/>
          <w:highlight w:val="auto"/>
        </w:rPr>
        <w:t>在福建浦城</w:t>
      </w:r>
      <w:r>
        <w:rPr>
          <w:rFonts w:ascii="仿宋" w:eastAsia="仿宋" w:cs="仿宋" w:hint="eastAsia"/>
          <w:b w:val="0"/>
          <w:bCs w:val="0"/>
          <w:color w:val="000000"/>
          <w:sz w:val="28"/>
          <w:szCs w:val="28"/>
          <w:highlight w:val="auto"/>
        </w:rPr>
        <w:t>春播</w:t>
      </w:r>
      <w:r>
        <w:rPr>
          <w:rFonts w:ascii="仿宋" w:eastAsia="仿宋" w:cs="仿宋" w:hint="eastAsia"/>
          <w:color w:val="000000"/>
          <w:sz w:val="28"/>
          <w:szCs w:val="28"/>
          <w:highlight w:val="auto"/>
        </w:rPr>
        <w:t>春播播始历期</w:t>
      </w:r>
      <w:r>
        <w:rPr>
          <w:rFonts w:ascii="仿宋" w:eastAsia="仿宋" w:cs="仿宋" w:hint="eastAsia"/>
          <w:color w:val="000000"/>
          <w:sz w:val="28"/>
          <w:szCs w:val="28"/>
          <w:lang w:val="en-US" w:eastAsia="zh-CN"/>
          <w:highlight w:val="auto"/>
        </w:rPr>
        <w:t>88</w:t>
      </w:r>
      <w:r>
        <w:rPr>
          <w:rFonts w:ascii="仿宋" w:eastAsia="仿宋" w:cs="仿宋" w:hint="eastAsia"/>
          <w:color w:val="000000"/>
          <w:sz w:val="28"/>
          <w:szCs w:val="28"/>
          <w:highlight w:val="auto"/>
        </w:rPr>
        <w:t>天，夏播播始历期</w:t>
      </w:r>
      <w:r>
        <w:rPr>
          <w:rFonts w:ascii="仿宋" w:eastAsia="仿宋" w:cs="仿宋" w:hint="eastAsia"/>
          <w:color w:val="000000"/>
          <w:sz w:val="28"/>
          <w:szCs w:val="28"/>
          <w:lang w:val="en-US" w:eastAsia="zh-CN"/>
          <w:highlight w:val="auto"/>
        </w:rPr>
        <w:t>78</w:t>
      </w:r>
      <w:r>
        <w:rPr>
          <w:rFonts w:ascii="仿宋" w:eastAsia="仿宋" w:cs="仿宋" w:hint="eastAsia"/>
          <w:color w:val="000000"/>
          <w:sz w:val="28"/>
          <w:szCs w:val="28"/>
          <w:highlight w:val="auto"/>
        </w:rPr>
        <w:t>天。全生育期1</w:t>
      </w:r>
      <w:r>
        <w:rPr>
          <w:rFonts w:ascii="仿宋" w:eastAsia="仿宋" w:cs="仿宋" w:hint="eastAsia"/>
          <w:color w:val="000000"/>
          <w:sz w:val="28"/>
          <w:szCs w:val="28"/>
          <w:lang w:val="en-US" w:eastAsia="zh-CN"/>
          <w:highlight w:val="auto"/>
        </w:rPr>
        <w:t>10</w:t>
      </w:r>
      <w:r>
        <w:rPr>
          <w:rFonts w:ascii="仿宋" w:eastAsia="仿宋" w:cs="仿宋" w:hint="eastAsia"/>
          <w:color w:val="000000"/>
          <w:sz w:val="28"/>
          <w:szCs w:val="28"/>
          <w:highlight w:val="auto"/>
        </w:rPr>
        <w:t>天左右</w:t>
      </w:r>
      <w:r>
        <w:rPr>
          <w:rFonts w:ascii="仿宋" w:eastAsia="仿宋" w:cs="仿宋" w:hint="eastAsia"/>
          <w:color w:val="000000"/>
          <w:sz w:val="28"/>
          <w:szCs w:val="28"/>
          <w:lang w:val="en-US" w:eastAsia="zh-CN"/>
          <w:highlight w:val="auto"/>
        </w:rPr>
        <w:t>，</w:t>
      </w:r>
      <w:r>
        <w:rPr>
          <w:rFonts w:ascii="仿宋" w:eastAsia="仿宋" w:cs="仿宋" w:hint="eastAsia"/>
          <w:color w:val="000000"/>
          <w:sz w:val="28"/>
          <w:szCs w:val="28"/>
          <w:highlight w:val="auto"/>
        </w:rPr>
        <w:t>比</w:t>
      </w:r>
      <w:r>
        <w:rPr>
          <w:rFonts w:ascii="仿宋" w:eastAsia="仿宋" w:cs="仿宋" w:hint="eastAsia"/>
          <w:color w:val="000000"/>
          <w:sz w:val="28"/>
          <w:szCs w:val="28"/>
          <w:lang w:val="en-US" w:eastAsia="zh-CN"/>
          <w:highlight w:val="auto"/>
        </w:rPr>
        <w:t>Ⅱ-32A</w:t>
      </w:r>
      <w:r>
        <w:rPr>
          <w:rFonts w:ascii="仿宋" w:eastAsia="仿宋" w:cs="仿宋" w:hint="eastAsia"/>
          <w:color w:val="000000"/>
          <w:sz w:val="28"/>
          <w:szCs w:val="28"/>
          <w:highlight w:val="auto"/>
        </w:rPr>
        <w:t>短</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天</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株高</w:t>
      </w:r>
      <w:r>
        <w:rPr>
          <w:rFonts w:ascii="仿宋" w:eastAsia="仿宋" w:cs="仿宋" w:hint="eastAsia"/>
          <w:color w:val="000000"/>
          <w:sz w:val="28"/>
          <w:szCs w:val="28"/>
          <w:lang w:val="en-US" w:eastAsia="zh-CN"/>
          <w:highlight w:val="auto"/>
        </w:rPr>
        <w:t>70</w:t>
      </w:r>
      <w:r>
        <w:rPr>
          <w:rFonts w:ascii="仿宋" w:eastAsia="仿宋" w:cs="仿宋" w:hint="eastAsia"/>
          <w:color w:val="000000"/>
          <w:sz w:val="28"/>
          <w:szCs w:val="28"/>
          <w:highlight w:val="auto"/>
        </w:rPr>
        <w:t>厘米左右，穗长2</w:t>
      </w:r>
      <w:r>
        <w:rPr>
          <w:rFonts w:ascii="仿宋" w:eastAsia="仿宋" w:cs="仿宋" w:hint="eastAsia"/>
          <w:color w:val="000000"/>
          <w:sz w:val="28"/>
          <w:szCs w:val="28"/>
          <w:lang w:val="en-US" w:eastAsia="zh-CN"/>
          <w:highlight w:val="auto"/>
        </w:rPr>
        <w:t>1.3</w:t>
      </w:r>
      <w:r>
        <w:rPr>
          <w:rFonts w:ascii="仿宋" w:eastAsia="仿宋" w:cs="仿宋" w:hint="eastAsia"/>
          <w:color w:val="000000"/>
          <w:sz w:val="28"/>
          <w:szCs w:val="28"/>
          <w:lang w:eastAsia="zh-CN"/>
          <w:highlight w:val="auto"/>
        </w:rPr>
        <w:t>厘米</w:t>
      </w:r>
      <w:r>
        <w:rPr>
          <w:rFonts w:ascii="仿宋" w:eastAsia="仿宋" w:cs="仿宋" w:hint="eastAsia"/>
          <w:color w:val="000000"/>
          <w:sz w:val="28"/>
          <w:szCs w:val="28"/>
          <w:highlight w:val="auto"/>
        </w:rPr>
        <w:t>，每穗总颖花数1</w:t>
      </w:r>
      <w:r>
        <w:rPr>
          <w:rFonts w:ascii="仿宋" w:eastAsia="仿宋" w:cs="仿宋" w:hint="eastAsia"/>
          <w:color w:val="000000"/>
          <w:sz w:val="28"/>
          <w:szCs w:val="28"/>
          <w:lang w:val="en-US" w:eastAsia="zh-CN"/>
          <w:highlight w:val="auto"/>
        </w:rPr>
        <w:t>60</w:t>
      </w:r>
      <w:r>
        <w:rPr>
          <w:rFonts w:ascii="仿宋" w:eastAsia="仿宋" w:cs="仿宋" w:hint="eastAsia"/>
          <w:color w:val="000000"/>
          <w:sz w:val="28"/>
          <w:szCs w:val="28"/>
          <w:highlight w:val="auto"/>
        </w:rPr>
        <w:t>.3粒，千粒重约2</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8g</w:t>
      </w:r>
      <w:r>
        <w:rPr>
          <w:rFonts w:ascii="仿宋" w:eastAsia="仿宋" w:cs="仿宋" w:hint="eastAsia"/>
          <w:color w:val="000000"/>
          <w:sz w:val="28"/>
          <w:szCs w:val="28"/>
          <w:highlight w:val="auto"/>
        </w:rPr>
        <w:t>。田间现场测试结果</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不育株率100%，不育度</w:t>
      </w:r>
      <w:r>
        <w:rPr>
          <w:rFonts w:ascii="仿宋" w:eastAsia="仿宋" w:cs="仿宋" w:hint="eastAsia"/>
          <w:color w:val="000000"/>
          <w:sz w:val="28"/>
          <w:szCs w:val="28"/>
          <w:lang w:val="en-US" w:eastAsia="zh-CN"/>
          <w:highlight w:val="auto"/>
        </w:rPr>
        <w:t>99.98</w:t>
      </w:r>
      <w:r>
        <w:rPr>
          <w:rFonts w:ascii="仿宋" w:eastAsia="仿宋" w:cs="仿宋" w:hint="eastAsia"/>
          <w:color w:val="000000"/>
          <w:sz w:val="28"/>
          <w:szCs w:val="28"/>
          <w:highlight w:val="auto"/>
        </w:rPr>
        <w:t>%，柱头外露率</w:t>
      </w:r>
      <w:r>
        <w:rPr>
          <w:rFonts w:ascii="仿宋" w:eastAsia="仿宋" w:cs="仿宋" w:hint="eastAsia"/>
          <w:color w:val="000000"/>
          <w:sz w:val="28"/>
          <w:szCs w:val="28"/>
          <w:lang w:val="en-US" w:eastAsia="zh-CN"/>
          <w:highlight w:val="auto"/>
        </w:rPr>
        <w:t>45</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66</w:t>
      </w:r>
      <w:r>
        <w:rPr>
          <w:rFonts w:ascii="仿宋" w:eastAsia="仿宋" w:cs="仿宋" w:hint="eastAsia"/>
          <w:color w:val="000000"/>
          <w:sz w:val="28"/>
          <w:szCs w:val="28"/>
          <w:highlight w:val="auto"/>
        </w:rPr>
        <w:t>%。抗性稻瘟病抗性鉴定综合评价为中</w:t>
      </w:r>
      <w:r>
        <w:rPr>
          <w:rFonts w:ascii="仿宋" w:eastAsia="仿宋" w:cs="仿宋" w:hint="eastAsia"/>
          <w:color w:val="000000"/>
          <w:sz w:val="28"/>
          <w:szCs w:val="28"/>
          <w:lang w:val="en-US" w:eastAsia="zh-CN"/>
          <w:highlight w:val="auto"/>
        </w:rPr>
        <w:t>抗</w:t>
      </w:r>
      <w:r>
        <w:rPr>
          <w:rFonts w:ascii="仿宋" w:eastAsia="仿宋" w:cs="仿宋" w:hint="eastAsia"/>
          <w:color w:val="000000"/>
          <w:sz w:val="28"/>
          <w:szCs w:val="28"/>
          <w:highlight w:val="auto"/>
        </w:rPr>
        <w:t>稻瘟病。米质</w:t>
      </w:r>
      <w:r>
        <w:rPr>
          <w:rFonts w:ascii="仿宋" w:eastAsia="仿宋" w:cs="仿宋" w:hint="eastAsia"/>
          <w:color w:val="000000"/>
          <w:sz w:val="28"/>
          <w:szCs w:val="28"/>
          <w:lang w:eastAsia="zh-CN"/>
          <w:highlight w:val="auto"/>
        </w:rPr>
        <w:t>检测结果</w:t>
      </w:r>
      <w:r>
        <w:rPr>
          <w:rFonts w:ascii="仿宋" w:eastAsia="仿宋" w:cs="仿宋" w:hint="eastAsia"/>
          <w:color w:val="000000"/>
          <w:sz w:val="28"/>
          <w:szCs w:val="28"/>
          <w:highlight w:val="auto"/>
        </w:rPr>
        <w:t>：糙米率</w:t>
      </w:r>
      <w:r>
        <w:rPr>
          <w:rFonts w:ascii="仿宋" w:eastAsia="仿宋" w:cs="仿宋" w:hint="eastAsia"/>
          <w:color w:val="000000"/>
          <w:sz w:val="28"/>
          <w:szCs w:val="28"/>
          <w:lang w:val="en-US" w:eastAsia="zh-CN"/>
          <w:highlight w:val="auto"/>
        </w:rPr>
        <w:t>79.4</w:t>
      </w:r>
      <w:r>
        <w:rPr>
          <w:rFonts w:ascii="仿宋" w:eastAsia="仿宋" w:cs="仿宋" w:hint="eastAsia"/>
          <w:color w:val="000000"/>
          <w:sz w:val="28"/>
          <w:szCs w:val="28"/>
          <w:highlight w:val="auto"/>
        </w:rPr>
        <w:t>%，精米率</w:t>
      </w:r>
      <w:r>
        <w:rPr>
          <w:rFonts w:ascii="仿宋" w:eastAsia="仿宋" w:cs="仿宋" w:hint="eastAsia"/>
          <w:color w:val="000000"/>
          <w:sz w:val="28"/>
          <w:szCs w:val="28"/>
          <w:lang w:val="en-US" w:eastAsia="zh-CN"/>
          <w:highlight w:val="auto"/>
        </w:rPr>
        <w:t>68.2</w:t>
      </w:r>
      <w:r>
        <w:rPr>
          <w:rFonts w:ascii="仿宋" w:eastAsia="仿宋" w:cs="仿宋" w:hint="eastAsia"/>
          <w:color w:val="000000"/>
          <w:sz w:val="28"/>
          <w:szCs w:val="28"/>
          <w:highlight w:val="auto"/>
        </w:rPr>
        <w:t>%，整精米率</w:t>
      </w:r>
      <w:r>
        <w:rPr>
          <w:rFonts w:ascii="仿宋" w:eastAsia="仿宋" w:cs="仿宋" w:hint="eastAsia"/>
          <w:color w:val="000000"/>
          <w:sz w:val="28"/>
          <w:szCs w:val="28"/>
          <w:lang w:val="en-US" w:eastAsia="zh-CN"/>
          <w:highlight w:val="auto"/>
        </w:rPr>
        <w:t>45.4</w:t>
      </w:r>
      <w:r>
        <w:rPr>
          <w:rFonts w:ascii="仿宋" w:eastAsia="仿宋" w:cs="仿宋" w:hint="eastAsia"/>
          <w:color w:val="000000"/>
          <w:sz w:val="28"/>
          <w:szCs w:val="28"/>
          <w:highlight w:val="auto"/>
        </w:rPr>
        <w:t>%，粒长</w:t>
      </w:r>
      <w:r>
        <w:rPr>
          <w:rFonts w:ascii="仿宋" w:eastAsia="仿宋" w:cs="仿宋" w:hint="eastAsia"/>
          <w:color w:val="000000"/>
          <w:sz w:val="28"/>
          <w:szCs w:val="28"/>
          <w:lang w:val="en-US" w:eastAsia="zh-CN"/>
          <w:highlight w:val="auto"/>
        </w:rPr>
        <w:t>7.2</w:t>
      </w:r>
      <w:r>
        <w:rPr>
          <w:rFonts w:ascii="仿宋" w:eastAsia="仿宋" w:cs="仿宋" w:hint="eastAsia"/>
          <w:color w:val="000000"/>
          <w:sz w:val="28"/>
          <w:szCs w:val="28"/>
          <w:highlight w:val="auto"/>
        </w:rPr>
        <w:t>毫米，长宽比</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7</w:t>
      </w:r>
      <w:r>
        <w:rPr>
          <w:rFonts w:ascii="仿宋" w:eastAsia="仿宋" w:cs="仿宋" w:hint="eastAsia"/>
          <w:color w:val="000000"/>
          <w:sz w:val="28"/>
          <w:szCs w:val="28"/>
          <w:highlight w:val="auto"/>
        </w:rPr>
        <w:t>，垩白粒率</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%，垩白度</w:t>
      </w:r>
      <w:r>
        <w:rPr>
          <w:rFonts w:ascii="仿宋" w:eastAsia="仿宋" w:cs="仿宋" w:hint="eastAsia"/>
          <w:color w:val="000000"/>
          <w:sz w:val="28"/>
          <w:szCs w:val="28"/>
          <w:lang w:val="en-US" w:eastAsia="zh-CN"/>
          <w:highlight w:val="auto"/>
        </w:rPr>
        <w:t>0.5</w:t>
      </w:r>
      <w:r>
        <w:rPr>
          <w:rFonts w:ascii="仿宋" w:eastAsia="仿宋" w:cs="仿宋" w:hint="eastAsia"/>
          <w:color w:val="000000"/>
          <w:sz w:val="28"/>
          <w:szCs w:val="28"/>
          <w:highlight w:val="auto"/>
        </w:rPr>
        <w:t>%，透明度</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级，</w:t>
      </w:r>
      <w:r>
        <w:rPr>
          <w:rFonts w:ascii="仿宋" w:eastAsia="仿宋" w:cs="仿宋" w:hint="eastAsia"/>
          <w:color w:val="000000"/>
          <w:sz w:val="28"/>
          <w:szCs w:val="28"/>
          <w:lang w:eastAsia="zh-CN"/>
          <w:highlight w:val="auto"/>
        </w:rPr>
        <w:t>碱消值</w:t>
      </w:r>
      <w:r>
        <w:rPr>
          <w:rFonts w:ascii="仿宋" w:eastAsia="仿宋" w:cs="仿宋" w:hint="eastAsia"/>
          <w:color w:val="000000"/>
          <w:sz w:val="28"/>
          <w:szCs w:val="28"/>
          <w:lang w:val="en-US" w:eastAsia="zh-CN"/>
          <w:highlight w:val="auto"/>
        </w:rPr>
        <w:t>5.7级，</w:t>
      </w:r>
      <w:r>
        <w:rPr>
          <w:rFonts w:ascii="仿宋" w:eastAsia="仿宋" w:cs="仿宋" w:hint="eastAsia"/>
          <w:color w:val="000000"/>
          <w:sz w:val="28"/>
          <w:szCs w:val="28"/>
          <w:highlight w:val="auto"/>
        </w:rPr>
        <w:t>胶稠度</w:t>
      </w:r>
      <w:r>
        <w:rPr>
          <w:rFonts w:ascii="仿宋" w:eastAsia="仿宋" w:cs="仿宋" w:hint="eastAsia"/>
          <w:color w:val="000000"/>
          <w:sz w:val="28"/>
          <w:szCs w:val="28"/>
          <w:lang w:val="en-US" w:eastAsia="zh-CN"/>
          <w:highlight w:val="auto"/>
        </w:rPr>
        <w:t>81</w:t>
      </w:r>
      <w:r>
        <w:rPr>
          <w:rFonts w:ascii="仿宋" w:eastAsia="仿宋" w:cs="仿宋" w:hint="eastAsia"/>
          <w:color w:val="000000"/>
          <w:sz w:val="28"/>
          <w:szCs w:val="28"/>
          <w:highlight w:val="auto"/>
        </w:rPr>
        <w:t>毫米，直链淀粉含量1</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繁殖技术要点</w:t>
      </w:r>
      <w:r>
        <w:rPr>
          <w:rFonts w:ascii="仿宋" w:eastAsia="仿宋" w:cs="仿宋" w:hint="eastAsia"/>
          <w:color w:val="000000"/>
          <w:sz w:val="28"/>
          <w:szCs w:val="28"/>
          <w:highlight w:val="auto"/>
        </w:rPr>
        <w:t>：父本(保持系)母本(不育系)迟播5天，叶差1.0叶左右，两期父本相隔5天播种，父、母本同期插秧。秧田应施足基肥，稀播、匀播种，培育带蘖壮秧；母本插植密度13.</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厘米×13.3厘米。父母本行比2：6～8，父母本行距26.4厘米。施足基肥，早追肥，重施磷钾肥。够苗及时晒田。</w:t>
      </w:r>
      <w:r>
        <w:rPr>
          <w:rFonts w:ascii="仿宋" w:eastAsia="仿宋" w:cs="仿宋" w:hint="eastAsia"/>
          <w:color w:val="000000"/>
          <w:sz w:val="28"/>
          <w:szCs w:val="28"/>
          <w:lang w:val="en-US" w:eastAsia="zh-CN"/>
          <w:highlight w:val="auto"/>
        </w:rPr>
        <w:t>悠香123</w:t>
      </w:r>
      <w:r>
        <w:rPr>
          <w:rFonts w:ascii="仿宋" w:eastAsia="仿宋" w:cs="仿宋" w:hint="eastAsia"/>
          <w:color w:val="000000"/>
          <w:sz w:val="28"/>
          <w:szCs w:val="28"/>
          <w:highlight w:val="auto"/>
        </w:rPr>
        <w:t>A对“九二0”敏感，</w:t>
      </w:r>
      <w:r>
        <w:rPr>
          <w:rFonts w:ascii="仿宋" w:eastAsia="仿宋" w:cs="仿宋" w:hint="eastAsia"/>
          <w:color w:val="000000"/>
          <w:sz w:val="28"/>
          <w:szCs w:val="28"/>
          <w:lang w:val="en-US" w:eastAsia="zh-CN"/>
          <w:highlight w:val="auto"/>
        </w:rPr>
        <w:t>见穗指标15%，</w:t>
      </w:r>
      <w:r>
        <w:rPr>
          <w:rFonts w:ascii="仿宋" w:eastAsia="仿宋" w:cs="仿宋" w:hint="eastAsia"/>
          <w:color w:val="000000"/>
          <w:sz w:val="28"/>
          <w:szCs w:val="28"/>
          <w:highlight w:val="auto"/>
        </w:rPr>
        <w:t>“920”每亩用量</w:t>
      </w:r>
      <w:r>
        <w:rPr>
          <w:rFonts w:ascii="仿宋" w:eastAsia="仿宋" w:cs="仿宋" w:hint="eastAsia"/>
          <w:color w:val="000000"/>
          <w:sz w:val="28"/>
          <w:szCs w:val="28"/>
          <w:lang w:val="en-US" w:eastAsia="zh-CN"/>
          <w:highlight w:val="auto"/>
        </w:rPr>
        <w:t>30克</w:t>
      </w:r>
      <w:r>
        <w:rPr>
          <w:rFonts w:ascii="仿宋" w:eastAsia="仿宋" w:cs="仿宋" w:hint="eastAsia"/>
          <w:color w:val="000000"/>
          <w:sz w:val="28"/>
          <w:szCs w:val="28"/>
          <w:highlight w:val="auto"/>
        </w:rPr>
        <w:t>，其中父本单独加喷</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4克</w:t>
      </w:r>
      <w:r>
        <w:rPr>
          <w:rFonts w:ascii="仿宋" w:eastAsia="仿宋" w:cs="仿宋" w:hint="eastAsia"/>
          <w:color w:val="000000"/>
          <w:sz w:val="28"/>
          <w:szCs w:val="28"/>
          <w:highlight w:val="auto"/>
        </w:rPr>
        <w:t>。注意稻瘟病、稻飞虱、卷叶螟、稻纹枯病、黑粉病等病虫害的防治。</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悠香123A</w:t>
      </w:r>
      <w:r>
        <w:rPr>
          <w:rFonts w:ascii="仿宋" w:eastAsia="仿宋" w:cs="仿宋" w:hint="eastAsia"/>
          <w:color w:val="000000"/>
          <w:sz w:val="28"/>
          <w:szCs w:val="28"/>
          <w:highlight w:val="auto"/>
        </w:rPr>
        <w:t>属籼型三系不育系。</w:t>
      </w:r>
      <w:r>
        <w:rPr>
          <w:rFonts w:ascii="仿宋" w:eastAsia="仿宋" w:cs="仿宋" w:hint="eastAsia"/>
          <w:bCs/>
          <w:color w:val="000000"/>
          <w:sz w:val="28"/>
          <w:szCs w:val="28"/>
          <w:highlight w:val="auto"/>
        </w:rPr>
        <w:t>在</w:t>
      </w:r>
      <w:r>
        <w:rPr>
          <w:rFonts w:ascii="仿宋" w:eastAsia="仿宋" w:cs="仿宋" w:hint="eastAsia"/>
          <w:bCs/>
          <w:color w:val="000000"/>
          <w:sz w:val="28"/>
          <w:szCs w:val="28"/>
          <w:lang w:val="en-US" w:eastAsia="zh-CN"/>
          <w:highlight w:val="auto"/>
        </w:rPr>
        <w:t>浦城</w:t>
      </w:r>
      <w:r>
        <w:rPr>
          <w:rFonts w:ascii="仿宋" w:eastAsia="仿宋" w:cs="仿宋" w:hint="eastAsia"/>
          <w:color w:val="000000"/>
          <w:sz w:val="28"/>
          <w:szCs w:val="28"/>
          <w:highlight w:val="auto"/>
        </w:rPr>
        <w:t>中制播始历期7</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天左右，</w:t>
      </w:r>
      <w:r>
        <w:rPr>
          <w:rFonts w:ascii="仿宋" w:eastAsia="仿宋" w:cs="仿宋" w:hint="eastAsia"/>
          <w:color w:val="000000"/>
          <w:sz w:val="28"/>
          <w:szCs w:val="28"/>
          <w:lang w:val="en-US" w:eastAsia="zh-CN"/>
          <w:highlight w:val="auto"/>
        </w:rPr>
        <w:t>比</w:t>
      </w:r>
      <w:r>
        <w:rPr>
          <w:rFonts w:ascii="仿宋" w:eastAsia="仿宋" w:cs="仿宋" w:hint="eastAsia"/>
          <w:color w:val="000000"/>
          <w:sz w:val="28"/>
          <w:szCs w:val="28"/>
          <w:highlight w:val="auto"/>
        </w:rPr>
        <w:t>Ⅱ-32A</w:t>
      </w:r>
      <w:r>
        <w:rPr>
          <w:rFonts w:ascii="仿宋" w:eastAsia="仿宋" w:cs="仿宋" w:hint="eastAsia"/>
          <w:color w:val="000000"/>
          <w:sz w:val="28"/>
          <w:szCs w:val="28"/>
          <w:lang w:val="en-US" w:eastAsia="zh-CN"/>
          <w:highlight w:val="auto"/>
        </w:rPr>
        <w:t>短5～8天</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中抗</w:t>
      </w:r>
      <w:r>
        <w:rPr>
          <w:rFonts w:ascii="仿宋" w:eastAsia="仿宋" w:cs="仿宋" w:hint="eastAsia"/>
          <w:color w:val="000000"/>
          <w:sz w:val="28"/>
          <w:szCs w:val="28"/>
          <w:highlight w:val="auto"/>
        </w:rPr>
        <w:t>稻瘟病</w:t>
      </w:r>
      <w:r>
        <w:rPr>
          <w:rFonts w:ascii="仿宋" w:eastAsia="仿宋" w:cs="仿宋" w:hint="eastAsia"/>
          <w:color w:val="000000"/>
          <w:sz w:val="28"/>
          <w:szCs w:val="28"/>
          <w:lang w:eastAsia="zh-CN"/>
          <w:highlight w:val="auto"/>
        </w:rPr>
        <w:t>，米质较优</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78.审定编号：</w:t>
      </w:r>
      <w:r>
        <w:rPr>
          <w:rFonts w:ascii="仿宋" w:eastAsia="仿宋" w:cs="仿宋" w:hint="eastAsia"/>
          <w:color w:val="000000"/>
          <w:sz w:val="28"/>
          <w:szCs w:val="28"/>
          <w:highlight w:val="auto"/>
        </w:rPr>
        <w:t>闽审稻20210078</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品种名称：</w:t>
      </w:r>
      <w:r>
        <w:rPr>
          <w:rFonts w:ascii="仿宋" w:eastAsia="仿宋" w:cs="仿宋" w:hint="eastAsia"/>
          <w:b w:val="0"/>
          <w:bCs w:val="0"/>
          <w:color w:val="000000"/>
          <w:sz w:val="28"/>
          <w:szCs w:val="28"/>
          <w:lang w:val="en-US" w:eastAsia="zh-CN"/>
          <w:highlight w:val="auto"/>
        </w:rPr>
        <w:t>醇</w:t>
      </w:r>
      <w:r>
        <w:rPr>
          <w:rFonts w:ascii="仿宋" w:eastAsia="仿宋" w:cs="仿宋" w:hint="eastAsia"/>
          <w:color w:val="000000"/>
          <w:sz w:val="28"/>
          <w:szCs w:val="28"/>
          <w:lang w:val="en-US" w:eastAsia="zh-CN"/>
          <w:highlight w:val="auto"/>
        </w:rPr>
        <w:t>香6A</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申请单位：</w:t>
      </w:r>
      <w:r>
        <w:rPr>
          <w:rFonts w:ascii="仿宋" w:eastAsia="仿宋" w:cs="仿宋" w:hint="eastAsia"/>
          <w:color w:val="000000"/>
          <w:sz w:val="28"/>
          <w:szCs w:val="28"/>
          <w:lang w:val="en-US" w:eastAsia="zh-CN"/>
          <w:highlight w:val="auto"/>
        </w:rPr>
        <w:t>福建双海种业科技有限公司</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选育单位：</w:t>
      </w:r>
      <w:r>
        <w:rPr>
          <w:rFonts w:ascii="仿宋" w:eastAsia="仿宋" w:cs="仿宋" w:hint="eastAsia"/>
          <w:color w:val="000000"/>
          <w:sz w:val="28"/>
          <w:szCs w:val="28"/>
          <w:lang w:val="en-US" w:eastAsia="zh-CN"/>
          <w:highlight w:val="auto"/>
        </w:rPr>
        <w:t>福建双海种业科技有限公司</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bCs/>
          <w:color w:val="000000"/>
          <w:sz w:val="28"/>
          <w:szCs w:val="28"/>
          <w:lang w:val="en-US" w:eastAsia="zh-CN"/>
          <w:highlight w:val="auto"/>
        </w:rPr>
        <w:t>品种来源：</w:t>
      </w:r>
      <w:r>
        <w:rPr>
          <w:rFonts w:ascii="仿宋" w:eastAsia="仿宋" w:cs="仿宋" w:hint="eastAsia"/>
          <w:color w:val="000000"/>
          <w:sz w:val="28"/>
          <w:szCs w:val="28"/>
          <w:lang w:val="en-US" w:eastAsia="zh-CN"/>
          <w:highlight w:val="auto"/>
        </w:rPr>
        <w:t>恒丰A</w:t>
      </w:r>
      <w:r>
        <w:rPr>
          <w:rFonts w:ascii="仿宋" w:eastAsia="仿宋" w:cs="仿宋" w:hint="eastAsia"/>
          <w:color w:val="000000"/>
          <w:sz w:val="28"/>
          <w:szCs w:val="28"/>
          <w:lang w:eastAsia="zh-CN"/>
          <w:highlight w:val="auto"/>
        </w:rPr>
        <w:t>/</w:t>
      </w:r>
      <w:r>
        <w:rPr>
          <w:rFonts w:ascii="仿宋" w:eastAsia="仿宋" w:cs="仿宋" w:hint="eastAsia"/>
          <w:b w:val="0"/>
          <w:bCs w:val="0"/>
          <w:color w:val="000000"/>
          <w:sz w:val="28"/>
          <w:szCs w:val="28"/>
          <w:lang w:val="en-US" w:eastAsia="zh-CN"/>
          <w:highlight w:val="auto"/>
        </w:rPr>
        <w:t>醇</w:t>
      </w:r>
      <w:r>
        <w:rPr>
          <w:rFonts w:ascii="仿宋" w:eastAsia="仿宋" w:cs="仿宋" w:hint="eastAsia"/>
          <w:color w:val="000000"/>
          <w:sz w:val="28"/>
          <w:szCs w:val="28"/>
          <w:lang w:val="en-US" w:eastAsia="zh-CN"/>
          <w:highlight w:val="auto"/>
        </w:rPr>
        <w:t>香6</w:t>
      </w:r>
      <w:r>
        <w:rPr>
          <w:rFonts w:ascii="仿宋" w:eastAsia="仿宋" w:cs="仿宋" w:hint="eastAsia"/>
          <w:color w:val="000000"/>
          <w:sz w:val="28"/>
          <w:szCs w:val="28"/>
          <w:lang w:eastAsia="zh-CN"/>
          <w:highlight w:val="auto"/>
        </w:rPr>
        <w:t>B</w:t>
      </w:r>
      <w:r>
        <w:rPr>
          <w:rFonts w:ascii="仿宋" w:eastAsia="仿宋" w:cs="仿宋" w:hint="eastAsia"/>
          <w:color w:val="000000"/>
          <w:sz w:val="28"/>
          <w:szCs w:val="28"/>
          <w:lang w:val="en-US" w:eastAsia="zh-CN"/>
          <w:highlight w:val="auto"/>
        </w:rPr>
        <w:t>（百香B/恒丰B）</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：属籼型三系不育系。</w:t>
      </w:r>
      <w:r>
        <w:rPr>
          <w:rFonts w:ascii="仿宋" w:eastAsia="仿宋" w:cs="仿宋" w:hint="eastAsia"/>
          <w:color w:val="000000"/>
          <w:sz w:val="28"/>
          <w:szCs w:val="28"/>
          <w:lang w:val="en-US" w:eastAsia="zh-CN"/>
          <w:highlight w:val="auto"/>
        </w:rPr>
        <w:t>在福建浦城</w:t>
      </w:r>
      <w:r>
        <w:rPr>
          <w:rFonts w:ascii="仿宋" w:eastAsia="仿宋" w:cs="仿宋" w:hint="eastAsia"/>
          <w:color w:val="000000"/>
          <w:sz w:val="28"/>
          <w:szCs w:val="28"/>
          <w:highlight w:val="auto"/>
        </w:rPr>
        <w:t>春播播始历期</w:t>
      </w:r>
      <w:r>
        <w:rPr>
          <w:rFonts w:ascii="仿宋" w:eastAsia="仿宋" w:cs="仿宋" w:hint="eastAsia"/>
          <w:color w:val="000000"/>
          <w:sz w:val="28"/>
          <w:szCs w:val="28"/>
          <w:lang w:val="en-US" w:eastAsia="zh-CN"/>
          <w:highlight w:val="auto"/>
        </w:rPr>
        <w:t>75</w:t>
      </w:r>
      <w:r>
        <w:rPr>
          <w:rFonts w:ascii="仿宋" w:eastAsia="仿宋" w:cs="仿宋" w:hint="eastAsia"/>
          <w:color w:val="000000"/>
          <w:sz w:val="28"/>
          <w:szCs w:val="28"/>
          <w:highlight w:val="auto"/>
        </w:rPr>
        <w:t>天</w:t>
      </w:r>
      <w:r>
        <w:rPr>
          <w:rFonts w:ascii="仿宋" w:eastAsia="仿宋" w:cs="仿宋" w:hint="eastAsia"/>
          <w:color w:val="000000"/>
          <w:sz w:val="28"/>
          <w:szCs w:val="28"/>
          <w:lang w:eastAsia="zh-CN"/>
          <w:highlight w:val="auto"/>
        </w:rPr>
        <w:t>左右，夏</w:t>
      </w:r>
      <w:r>
        <w:rPr>
          <w:rFonts w:ascii="仿宋" w:eastAsia="仿宋" w:cs="仿宋" w:hint="eastAsia"/>
          <w:color w:val="000000"/>
          <w:sz w:val="28"/>
          <w:szCs w:val="28"/>
          <w:highlight w:val="auto"/>
        </w:rPr>
        <w:t>播播始历期</w:t>
      </w:r>
      <w:r>
        <w:rPr>
          <w:rFonts w:ascii="仿宋" w:eastAsia="仿宋" w:cs="仿宋" w:hint="eastAsia"/>
          <w:color w:val="000000"/>
          <w:sz w:val="28"/>
          <w:szCs w:val="28"/>
          <w:lang w:val="en-US" w:eastAsia="zh-CN"/>
          <w:highlight w:val="auto"/>
        </w:rPr>
        <w:t>65</w:t>
      </w:r>
      <w:r>
        <w:rPr>
          <w:rFonts w:ascii="仿宋" w:eastAsia="仿宋" w:cs="仿宋" w:hint="eastAsia"/>
          <w:color w:val="000000"/>
          <w:sz w:val="28"/>
          <w:szCs w:val="28"/>
          <w:highlight w:val="auto"/>
        </w:rPr>
        <w:t>天</w:t>
      </w:r>
      <w:r>
        <w:rPr>
          <w:rFonts w:ascii="仿宋" w:eastAsia="仿宋" w:cs="仿宋" w:hint="eastAsia"/>
          <w:color w:val="000000"/>
          <w:sz w:val="28"/>
          <w:szCs w:val="28"/>
          <w:lang w:eastAsia="zh-CN"/>
          <w:highlight w:val="auto"/>
        </w:rPr>
        <w:t>左右，</w:t>
      </w:r>
      <w:r>
        <w:rPr>
          <w:rFonts w:ascii="仿宋" w:eastAsia="仿宋" w:cs="仿宋" w:hint="eastAsia"/>
          <w:color w:val="000000"/>
          <w:sz w:val="28"/>
          <w:szCs w:val="28"/>
          <w:highlight w:val="auto"/>
        </w:rPr>
        <w:t>全生育期</w:t>
      </w:r>
      <w:r>
        <w:rPr>
          <w:rFonts w:ascii="仿宋" w:eastAsia="仿宋" w:cs="仿宋" w:hint="eastAsia"/>
          <w:color w:val="000000"/>
          <w:sz w:val="28"/>
          <w:szCs w:val="28"/>
          <w:lang w:val="en-US" w:eastAsia="zh-CN"/>
          <w:highlight w:val="auto"/>
        </w:rPr>
        <w:t>105</w:t>
      </w:r>
      <w:r>
        <w:rPr>
          <w:rFonts w:ascii="仿宋" w:eastAsia="仿宋" w:cs="仿宋" w:hint="eastAsia"/>
          <w:color w:val="000000"/>
          <w:sz w:val="28"/>
          <w:szCs w:val="28"/>
          <w:highlight w:val="auto"/>
        </w:rPr>
        <w:t>天左右</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不育系株高</w:t>
      </w:r>
      <w:r>
        <w:rPr>
          <w:rFonts w:ascii="仿宋" w:eastAsia="仿宋" w:cs="仿宋" w:hint="eastAsia"/>
          <w:color w:val="000000"/>
          <w:sz w:val="28"/>
          <w:szCs w:val="28"/>
          <w:lang w:val="en-US" w:eastAsia="zh-CN"/>
          <w:highlight w:val="auto"/>
        </w:rPr>
        <w:t>65</w:t>
      </w:r>
      <w:r>
        <w:rPr>
          <w:rFonts w:ascii="仿宋" w:eastAsia="仿宋" w:cs="仿宋" w:hint="eastAsia"/>
          <w:color w:val="000000"/>
          <w:sz w:val="28"/>
          <w:szCs w:val="28"/>
          <w:highlight w:val="auto"/>
        </w:rPr>
        <w:t>厘米左右，保持系株高</w:t>
      </w:r>
      <w:r>
        <w:rPr>
          <w:rFonts w:ascii="仿宋" w:eastAsia="仿宋" w:cs="仿宋" w:hint="eastAsia"/>
          <w:color w:val="000000"/>
          <w:sz w:val="28"/>
          <w:szCs w:val="28"/>
          <w:lang w:val="en-US" w:eastAsia="zh-CN"/>
          <w:highlight w:val="auto"/>
        </w:rPr>
        <w:t>70</w:t>
      </w:r>
      <w:r>
        <w:rPr>
          <w:rFonts w:ascii="仿宋" w:eastAsia="仿宋" w:cs="仿宋" w:hint="eastAsia"/>
          <w:color w:val="000000"/>
          <w:sz w:val="28"/>
          <w:szCs w:val="28"/>
          <w:highlight w:val="auto"/>
        </w:rPr>
        <w:t>厘米左右，株型</w:t>
      </w:r>
      <w:r>
        <w:rPr>
          <w:rFonts w:ascii="仿宋" w:eastAsia="仿宋" w:cs="仿宋" w:hint="eastAsia"/>
          <w:color w:val="000000"/>
          <w:sz w:val="28"/>
          <w:szCs w:val="28"/>
          <w:lang w:val="en-US" w:eastAsia="zh-CN"/>
          <w:highlight w:val="auto"/>
        </w:rPr>
        <w:t>适中</w:t>
      </w:r>
      <w:r>
        <w:rPr>
          <w:rFonts w:ascii="仿宋" w:eastAsia="仿宋" w:cs="仿宋" w:hint="eastAsia"/>
          <w:color w:val="000000"/>
          <w:sz w:val="28"/>
          <w:szCs w:val="28"/>
          <w:highlight w:val="auto"/>
        </w:rPr>
        <w:t>，叶色</w:t>
      </w:r>
      <w:r>
        <w:rPr>
          <w:rFonts w:ascii="仿宋" w:eastAsia="仿宋" w:cs="仿宋" w:hint="eastAsia"/>
          <w:color w:val="000000"/>
          <w:sz w:val="28"/>
          <w:szCs w:val="28"/>
          <w:lang w:eastAsia="zh-CN"/>
          <w:highlight w:val="auto"/>
        </w:rPr>
        <w:t>淡</w:t>
      </w:r>
      <w:r>
        <w:rPr>
          <w:rFonts w:ascii="仿宋" w:eastAsia="仿宋" w:cs="仿宋" w:hint="eastAsia"/>
          <w:color w:val="000000"/>
          <w:sz w:val="28"/>
          <w:szCs w:val="28"/>
          <w:highlight w:val="auto"/>
        </w:rPr>
        <w:t>绿，叶鞘</w:t>
      </w:r>
      <w:r>
        <w:rPr>
          <w:rFonts w:ascii="仿宋" w:eastAsia="仿宋" w:cs="仿宋" w:hint="eastAsia"/>
          <w:color w:val="000000"/>
          <w:sz w:val="28"/>
          <w:szCs w:val="28"/>
          <w:lang w:eastAsia="zh-CN"/>
          <w:highlight w:val="auto"/>
        </w:rPr>
        <w:t>绿色</w:t>
      </w:r>
      <w:r>
        <w:rPr>
          <w:rFonts w:ascii="仿宋" w:eastAsia="仿宋" w:cs="仿宋" w:hint="eastAsia"/>
          <w:color w:val="000000"/>
          <w:sz w:val="28"/>
          <w:szCs w:val="28"/>
          <w:highlight w:val="auto"/>
        </w:rPr>
        <w:t>、稃尖、柱头均无色，叶片</w:t>
      </w:r>
      <w:r>
        <w:rPr>
          <w:rFonts w:ascii="仿宋" w:eastAsia="仿宋" w:cs="仿宋" w:hint="eastAsia"/>
          <w:color w:val="000000"/>
          <w:sz w:val="28"/>
          <w:szCs w:val="28"/>
          <w:lang w:val="en-US" w:eastAsia="zh-CN"/>
          <w:highlight w:val="auto"/>
        </w:rPr>
        <w:t>稍</w:t>
      </w:r>
      <w:r>
        <w:rPr>
          <w:rFonts w:ascii="仿宋" w:eastAsia="仿宋" w:cs="仿宋" w:hint="eastAsia"/>
          <w:color w:val="000000"/>
          <w:sz w:val="28"/>
          <w:szCs w:val="28"/>
          <w:lang w:eastAsia="zh-CN"/>
          <w:highlight w:val="auto"/>
        </w:rPr>
        <w:t>长</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较</w:t>
      </w:r>
      <w:r>
        <w:rPr>
          <w:rFonts w:ascii="仿宋" w:eastAsia="仿宋" w:cs="仿宋" w:hint="eastAsia"/>
          <w:color w:val="000000"/>
          <w:sz w:val="28"/>
          <w:szCs w:val="28"/>
          <w:highlight w:val="auto"/>
        </w:rPr>
        <w:t>窄、</w:t>
      </w:r>
      <w:r>
        <w:rPr>
          <w:rFonts w:ascii="仿宋" w:eastAsia="仿宋" w:cs="仿宋" w:hint="eastAsia"/>
          <w:color w:val="000000"/>
          <w:sz w:val="28"/>
          <w:szCs w:val="28"/>
          <w:lang w:eastAsia="zh-CN"/>
          <w:highlight w:val="auto"/>
        </w:rPr>
        <w:t>平</w:t>
      </w:r>
      <w:r>
        <w:rPr>
          <w:rFonts w:ascii="仿宋" w:eastAsia="仿宋" w:cs="仿宋" w:hint="eastAsia"/>
          <w:color w:val="000000"/>
          <w:sz w:val="28"/>
          <w:szCs w:val="28"/>
          <w:highlight w:val="auto"/>
        </w:rPr>
        <w:t>直，主茎叶片数1</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.0～1</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.5叶。分蘖力</w:t>
      </w:r>
      <w:r>
        <w:rPr>
          <w:rFonts w:ascii="仿宋" w:eastAsia="仿宋" w:cs="仿宋" w:hint="eastAsia"/>
          <w:color w:val="000000"/>
          <w:sz w:val="28"/>
          <w:szCs w:val="28"/>
          <w:lang w:eastAsia="zh-CN"/>
          <w:highlight w:val="auto"/>
        </w:rPr>
        <w:t>强，</w:t>
      </w:r>
      <w:r>
        <w:rPr>
          <w:rFonts w:ascii="仿宋" w:eastAsia="仿宋" w:cs="仿宋" w:hint="eastAsia"/>
          <w:color w:val="000000"/>
          <w:sz w:val="28"/>
          <w:szCs w:val="28"/>
          <w:highlight w:val="auto"/>
        </w:rPr>
        <w:t>单株有效穗1</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～1</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穗，穗长2</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9</w:t>
      </w:r>
      <w:r>
        <w:rPr>
          <w:rFonts w:ascii="仿宋" w:eastAsia="仿宋" w:cs="仿宋" w:hint="eastAsia"/>
          <w:color w:val="000000"/>
          <w:sz w:val="28"/>
          <w:szCs w:val="28"/>
          <w:lang w:eastAsia="zh-CN"/>
          <w:highlight w:val="auto"/>
        </w:rPr>
        <w:t>厘米</w:t>
      </w:r>
      <w:r>
        <w:rPr>
          <w:rFonts w:ascii="仿宋" w:eastAsia="仿宋" w:cs="仿宋" w:hint="eastAsia"/>
          <w:color w:val="000000"/>
          <w:sz w:val="28"/>
          <w:szCs w:val="28"/>
          <w:highlight w:val="auto"/>
        </w:rPr>
        <w:t>，每穗总颖花数1</w:t>
      </w:r>
      <w:r>
        <w:rPr>
          <w:rFonts w:ascii="仿宋" w:eastAsia="仿宋" w:cs="仿宋" w:hint="eastAsia"/>
          <w:color w:val="000000"/>
          <w:sz w:val="28"/>
          <w:szCs w:val="28"/>
          <w:lang w:val="en-US" w:eastAsia="zh-CN"/>
          <w:highlight w:val="auto"/>
        </w:rPr>
        <w:t>78.5</w:t>
      </w:r>
      <w:r>
        <w:rPr>
          <w:rFonts w:ascii="仿宋" w:eastAsia="仿宋" w:cs="仿宋" w:hint="eastAsia"/>
          <w:color w:val="000000"/>
          <w:sz w:val="28"/>
          <w:szCs w:val="28"/>
          <w:highlight w:val="auto"/>
        </w:rPr>
        <w:t>粒，千粒重约23.6</w:t>
      </w:r>
      <w:r>
        <w:rPr>
          <w:rFonts w:ascii="仿宋" w:eastAsia="仿宋" w:cs="仿宋" w:hint="eastAsia"/>
          <w:color w:val="000000"/>
          <w:sz w:val="28"/>
          <w:szCs w:val="28"/>
          <w:lang w:val="en-US" w:eastAsia="zh-CN"/>
          <w:highlight w:val="auto"/>
        </w:rPr>
        <w:t>克</w:t>
      </w:r>
      <w:r>
        <w:rPr>
          <w:rFonts w:ascii="仿宋" w:eastAsia="仿宋" w:cs="仿宋" w:hint="eastAsia"/>
          <w:color w:val="000000"/>
          <w:sz w:val="28"/>
          <w:szCs w:val="28"/>
          <w:highlight w:val="auto"/>
        </w:rPr>
        <w:t>。育性：不育株率100%，不育度</w:t>
      </w:r>
      <w:r>
        <w:rPr>
          <w:rFonts w:ascii="仿宋" w:eastAsia="仿宋" w:cs="仿宋" w:hint="eastAsia"/>
          <w:color w:val="000000"/>
          <w:sz w:val="28"/>
          <w:szCs w:val="28"/>
          <w:lang w:val="en-US" w:eastAsia="zh-CN"/>
          <w:highlight w:val="auto"/>
        </w:rPr>
        <w:t>99.99</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柱头外露率</w:t>
      </w:r>
      <w:r>
        <w:rPr>
          <w:rFonts w:ascii="仿宋" w:eastAsia="仿宋" w:cs="仿宋" w:hint="eastAsia"/>
          <w:color w:val="000000"/>
          <w:sz w:val="28"/>
          <w:szCs w:val="28"/>
          <w:lang w:val="en-US" w:eastAsia="zh-CN"/>
          <w:highlight w:val="auto"/>
        </w:rPr>
        <w:t>67.6</w:t>
      </w:r>
      <w:r>
        <w:rPr>
          <w:rFonts w:ascii="仿宋" w:eastAsia="仿宋" w:cs="仿宋" w:hint="eastAsia"/>
          <w:color w:val="000000"/>
          <w:sz w:val="28"/>
          <w:szCs w:val="28"/>
          <w:highlight w:val="auto"/>
        </w:rPr>
        <w:t>%。稻瘟病抗性鉴定综合评价为</w:t>
      </w:r>
      <w:r>
        <w:rPr>
          <w:rFonts w:ascii="仿宋" w:eastAsia="仿宋" w:cs="仿宋" w:hint="eastAsia"/>
          <w:color w:val="000000"/>
          <w:sz w:val="28"/>
          <w:szCs w:val="28"/>
          <w:lang w:val="en-US" w:eastAsia="zh-CN"/>
          <w:highlight w:val="auto"/>
        </w:rPr>
        <w:t>高</w:t>
      </w:r>
      <w:r>
        <w:rPr>
          <w:rFonts w:ascii="仿宋" w:eastAsia="仿宋" w:cs="仿宋" w:hint="eastAsia"/>
          <w:color w:val="000000"/>
          <w:sz w:val="28"/>
          <w:szCs w:val="28"/>
          <w:highlight w:val="auto"/>
        </w:rPr>
        <w:t>感稻瘟病。米质</w:t>
      </w:r>
      <w:r>
        <w:rPr>
          <w:rFonts w:ascii="仿宋" w:eastAsia="仿宋" w:cs="仿宋" w:hint="eastAsia"/>
          <w:color w:val="000000"/>
          <w:sz w:val="28"/>
          <w:szCs w:val="28"/>
          <w:lang w:eastAsia="zh-CN"/>
          <w:highlight w:val="auto"/>
        </w:rPr>
        <w:t>检测结果</w:t>
      </w:r>
      <w:r>
        <w:rPr>
          <w:rFonts w:ascii="仿宋" w:eastAsia="仿宋" w:cs="仿宋" w:hint="eastAsia"/>
          <w:color w:val="000000"/>
          <w:sz w:val="28"/>
          <w:szCs w:val="28"/>
          <w:highlight w:val="auto"/>
        </w:rPr>
        <w:t>：糙米率</w:t>
      </w:r>
      <w:r>
        <w:rPr>
          <w:rFonts w:ascii="仿宋" w:eastAsia="仿宋" w:cs="仿宋" w:hint="eastAsia"/>
          <w:color w:val="000000"/>
          <w:sz w:val="28"/>
          <w:szCs w:val="28"/>
          <w:lang w:val="en-US" w:eastAsia="zh-CN"/>
          <w:highlight w:val="auto"/>
        </w:rPr>
        <w:t>82.8</w:t>
      </w:r>
      <w:r>
        <w:rPr>
          <w:rFonts w:ascii="仿宋" w:eastAsia="仿宋" w:cs="仿宋" w:hint="eastAsia"/>
          <w:color w:val="000000"/>
          <w:sz w:val="28"/>
          <w:szCs w:val="28"/>
          <w:highlight w:val="auto"/>
        </w:rPr>
        <w:t>%，精米率</w:t>
      </w:r>
      <w:r>
        <w:rPr>
          <w:rFonts w:ascii="仿宋" w:eastAsia="仿宋" w:cs="仿宋" w:hint="eastAsia"/>
          <w:color w:val="000000"/>
          <w:sz w:val="28"/>
          <w:szCs w:val="28"/>
          <w:lang w:val="en-US" w:eastAsia="zh-CN"/>
          <w:highlight w:val="auto"/>
        </w:rPr>
        <w:t>68.8</w:t>
      </w:r>
      <w:r>
        <w:rPr>
          <w:rFonts w:ascii="仿宋" w:eastAsia="仿宋" w:cs="仿宋" w:hint="eastAsia"/>
          <w:color w:val="000000"/>
          <w:sz w:val="28"/>
          <w:szCs w:val="28"/>
          <w:highlight w:val="auto"/>
        </w:rPr>
        <w:t>%，整精米率</w:t>
      </w:r>
      <w:r>
        <w:rPr>
          <w:rFonts w:ascii="仿宋" w:eastAsia="仿宋" w:cs="仿宋" w:hint="eastAsia"/>
          <w:color w:val="000000"/>
          <w:sz w:val="28"/>
          <w:szCs w:val="28"/>
          <w:lang w:val="en-US" w:eastAsia="zh-CN"/>
          <w:highlight w:val="auto"/>
        </w:rPr>
        <w:t>56.8</w:t>
      </w:r>
      <w:r>
        <w:rPr>
          <w:rFonts w:ascii="仿宋" w:eastAsia="仿宋" w:cs="仿宋" w:hint="eastAsia"/>
          <w:color w:val="000000"/>
          <w:sz w:val="28"/>
          <w:szCs w:val="28"/>
          <w:highlight w:val="auto"/>
        </w:rPr>
        <w:t>%，粒长</w:t>
      </w:r>
      <w:r>
        <w:rPr>
          <w:rFonts w:ascii="仿宋" w:eastAsia="仿宋" w:cs="仿宋" w:hint="eastAsia"/>
          <w:color w:val="000000"/>
          <w:sz w:val="28"/>
          <w:szCs w:val="28"/>
          <w:lang w:val="en-US" w:eastAsia="zh-CN"/>
          <w:highlight w:val="auto"/>
        </w:rPr>
        <w:t>6.5</w:t>
      </w:r>
      <w:r>
        <w:rPr>
          <w:rFonts w:ascii="仿宋" w:eastAsia="仿宋" w:cs="仿宋" w:hint="eastAsia"/>
          <w:color w:val="000000"/>
          <w:sz w:val="28"/>
          <w:szCs w:val="28"/>
          <w:highlight w:val="auto"/>
        </w:rPr>
        <w:t>毫米，长宽比</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7</w:t>
      </w:r>
      <w:r>
        <w:rPr>
          <w:rFonts w:ascii="仿宋" w:eastAsia="仿宋" w:cs="仿宋" w:hint="eastAsia"/>
          <w:color w:val="000000"/>
          <w:sz w:val="28"/>
          <w:szCs w:val="28"/>
          <w:highlight w:val="auto"/>
        </w:rPr>
        <w:t>，垩白粒率</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%，垩白度</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0</w:t>
      </w:r>
      <w:r>
        <w:rPr>
          <w:rFonts w:ascii="仿宋" w:eastAsia="仿宋" w:cs="仿宋" w:hint="eastAsia"/>
          <w:color w:val="000000"/>
          <w:sz w:val="28"/>
          <w:szCs w:val="28"/>
          <w:highlight w:val="auto"/>
        </w:rPr>
        <w:t>%，透明度</w:t>
      </w:r>
      <w:r>
        <w:rPr>
          <w:rFonts w:ascii="仿宋" w:eastAsia="仿宋" w:cs="仿宋" w:hint="eastAsia"/>
          <w:color w:val="000000"/>
          <w:sz w:val="28"/>
          <w:szCs w:val="28"/>
          <w:lang w:val="en-US" w:eastAsia="zh-CN"/>
          <w:highlight w:val="auto"/>
        </w:rPr>
        <w:t>2等</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碱消值</w:t>
      </w:r>
      <w:r>
        <w:rPr>
          <w:rFonts w:ascii="仿宋" w:eastAsia="仿宋" w:cs="仿宋" w:hint="eastAsia"/>
          <w:color w:val="000000"/>
          <w:sz w:val="28"/>
          <w:szCs w:val="28"/>
          <w:lang w:val="en-US" w:eastAsia="zh-CN"/>
          <w:highlight w:val="auto"/>
        </w:rPr>
        <w:t>4.2级，</w:t>
      </w:r>
      <w:r>
        <w:rPr>
          <w:rFonts w:ascii="仿宋" w:eastAsia="仿宋" w:cs="仿宋" w:hint="eastAsia"/>
          <w:color w:val="000000"/>
          <w:sz w:val="28"/>
          <w:szCs w:val="28"/>
          <w:highlight w:val="auto"/>
        </w:rPr>
        <w:t>胶稠度</w:t>
      </w:r>
      <w:r>
        <w:rPr>
          <w:rFonts w:ascii="仿宋" w:eastAsia="仿宋" w:cs="仿宋" w:hint="eastAsia"/>
          <w:color w:val="000000"/>
          <w:sz w:val="28"/>
          <w:szCs w:val="28"/>
          <w:lang w:val="en-US" w:eastAsia="zh-CN"/>
          <w:highlight w:val="auto"/>
        </w:rPr>
        <w:t>78</w:t>
      </w:r>
      <w:r>
        <w:rPr>
          <w:rFonts w:ascii="仿宋" w:eastAsia="仿宋" w:cs="仿宋" w:hint="eastAsia"/>
          <w:color w:val="000000"/>
          <w:sz w:val="28"/>
          <w:szCs w:val="28"/>
          <w:highlight w:val="auto"/>
        </w:rPr>
        <w:t>毫米，直链淀粉含量1</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繁殖技术要点</w:t>
      </w:r>
      <w:r>
        <w:rPr>
          <w:rFonts w:ascii="仿宋" w:eastAsia="仿宋" w:cs="仿宋" w:hint="eastAsia"/>
          <w:color w:val="000000"/>
          <w:sz w:val="28"/>
          <w:szCs w:val="28"/>
          <w:highlight w:val="auto"/>
        </w:rPr>
        <w:t>：父本(保持系)母本(不育系)迟播5天，叶差1.0叶左右，两期父本相隔5天播种，父、母本同期插秧。秧田应施足基肥，稀播、匀播种，培育带蘖壮秧；母本插植密度13.</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厘米×13.3厘米。父母本行比2：6～8，父母本行距26.4厘米。施足基肥，早追肥，重施磷钾肥。够苗及时晒田。</w:t>
      </w:r>
      <w:r>
        <w:rPr>
          <w:rFonts w:ascii="仿宋" w:eastAsia="仿宋" w:cs="仿宋" w:hint="eastAsia"/>
          <w:color w:val="000000"/>
          <w:sz w:val="28"/>
          <w:szCs w:val="28"/>
          <w:lang w:val="en-US" w:eastAsia="zh-CN"/>
          <w:highlight w:val="auto"/>
        </w:rPr>
        <w:t>醇香6</w:t>
      </w:r>
      <w:r>
        <w:rPr>
          <w:rFonts w:ascii="仿宋" w:eastAsia="仿宋" w:cs="仿宋" w:hint="eastAsia"/>
          <w:color w:val="000000"/>
          <w:sz w:val="28"/>
          <w:szCs w:val="28"/>
          <w:highlight w:val="auto"/>
        </w:rPr>
        <w:t>A对“九二0”敏感，</w:t>
      </w:r>
      <w:r>
        <w:rPr>
          <w:rFonts w:ascii="仿宋" w:eastAsia="仿宋" w:cs="仿宋" w:hint="eastAsia"/>
          <w:color w:val="000000"/>
          <w:sz w:val="28"/>
          <w:szCs w:val="28"/>
          <w:lang w:val="en-US" w:eastAsia="zh-CN"/>
          <w:highlight w:val="auto"/>
        </w:rPr>
        <w:t>见穗指标15%，</w:t>
      </w:r>
      <w:r>
        <w:rPr>
          <w:rFonts w:ascii="仿宋" w:eastAsia="仿宋" w:cs="仿宋" w:hint="eastAsia"/>
          <w:color w:val="000000"/>
          <w:sz w:val="28"/>
          <w:szCs w:val="28"/>
          <w:highlight w:val="auto"/>
        </w:rPr>
        <w:t>“920”每亩用量</w:t>
      </w:r>
      <w:r>
        <w:rPr>
          <w:rFonts w:ascii="仿宋" w:eastAsia="仿宋" w:cs="仿宋" w:hint="eastAsia"/>
          <w:color w:val="000000"/>
          <w:sz w:val="28"/>
          <w:szCs w:val="28"/>
          <w:lang w:val="en-US" w:eastAsia="zh-CN"/>
          <w:highlight w:val="auto"/>
        </w:rPr>
        <w:t>30克</w:t>
      </w:r>
      <w:r>
        <w:rPr>
          <w:rFonts w:ascii="仿宋" w:eastAsia="仿宋" w:cs="仿宋" w:hint="eastAsia"/>
          <w:color w:val="000000"/>
          <w:sz w:val="28"/>
          <w:szCs w:val="28"/>
          <w:highlight w:val="auto"/>
        </w:rPr>
        <w:t>，其中父本单独加喷</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4克</w:t>
      </w:r>
      <w:r>
        <w:rPr>
          <w:rFonts w:ascii="仿宋" w:eastAsia="仿宋" w:cs="仿宋" w:hint="eastAsia"/>
          <w:color w:val="000000"/>
          <w:sz w:val="28"/>
          <w:szCs w:val="28"/>
          <w:highlight w:val="auto"/>
        </w:rPr>
        <w:t>。注意稻瘟病、稻飞虱、卷叶螟、稻纹枯病、黑粉病等病虫害的防治。</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b w:val="0"/>
          <w:bCs w:val="0"/>
          <w:color w:val="000000"/>
          <w:sz w:val="28"/>
          <w:szCs w:val="28"/>
          <w:lang w:val="en-US" w:eastAsia="zh-CN"/>
          <w:highlight w:val="auto"/>
        </w:rPr>
        <w:t>醇</w:t>
      </w:r>
      <w:r>
        <w:rPr>
          <w:rFonts w:ascii="仿宋" w:eastAsia="仿宋" w:cs="仿宋" w:hint="eastAsia"/>
          <w:color w:val="000000"/>
          <w:sz w:val="28"/>
          <w:szCs w:val="28"/>
          <w:lang w:val="en-US" w:eastAsia="zh-CN"/>
          <w:highlight w:val="auto"/>
        </w:rPr>
        <w:t>香6A</w:t>
      </w:r>
      <w:r>
        <w:rPr>
          <w:rFonts w:ascii="仿宋" w:eastAsia="仿宋" w:cs="仿宋" w:hint="eastAsia"/>
          <w:color w:val="000000"/>
          <w:sz w:val="28"/>
          <w:szCs w:val="28"/>
          <w:highlight w:val="auto"/>
        </w:rPr>
        <w:t>属籼型三系不育系。</w:t>
      </w:r>
      <w:r>
        <w:rPr>
          <w:rFonts w:ascii="仿宋" w:eastAsia="仿宋" w:cs="仿宋" w:hint="eastAsia"/>
          <w:bCs/>
          <w:color w:val="000000"/>
          <w:sz w:val="28"/>
          <w:szCs w:val="28"/>
          <w:highlight w:val="auto"/>
        </w:rPr>
        <w:t>在</w:t>
      </w:r>
      <w:r>
        <w:rPr>
          <w:rFonts w:ascii="仿宋" w:eastAsia="仿宋" w:cs="仿宋" w:hint="eastAsia"/>
          <w:bCs/>
          <w:color w:val="000000"/>
          <w:sz w:val="28"/>
          <w:szCs w:val="28"/>
          <w:lang w:val="en-US" w:eastAsia="zh-CN"/>
          <w:highlight w:val="auto"/>
        </w:rPr>
        <w:t>浦城</w:t>
      </w:r>
      <w:r>
        <w:rPr>
          <w:rFonts w:ascii="仿宋" w:eastAsia="仿宋" w:cs="仿宋" w:hint="eastAsia"/>
          <w:color w:val="000000"/>
          <w:sz w:val="28"/>
          <w:szCs w:val="28"/>
          <w:highlight w:val="auto"/>
        </w:rPr>
        <w:t>中制播始历期</w:t>
      </w:r>
      <w:r>
        <w:rPr>
          <w:rFonts w:ascii="仿宋" w:eastAsia="仿宋" w:cs="仿宋" w:hint="eastAsia"/>
          <w:color w:val="000000"/>
          <w:sz w:val="28"/>
          <w:szCs w:val="28"/>
          <w:lang w:val="en-US" w:eastAsia="zh-CN"/>
          <w:highlight w:val="auto"/>
        </w:rPr>
        <w:t>65</w:t>
      </w:r>
      <w:r>
        <w:rPr>
          <w:rFonts w:ascii="仿宋" w:eastAsia="仿宋" w:cs="仿宋" w:hint="eastAsia"/>
          <w:color w:val="000000"/>
          <w:sz w:val="28"/>
          <w:szCs w:val="28"/>
          <w:highlight w:val="auto"/>
        </w:rPr>
        <w:t>天左右，</w:t>
      </w:r>
      <w:r>
        <w:rPr>
          <w:rFonts w:ascii="仿宋" w:eastAsia="仿宋" w:cs="仿宋" w:hint="eastAsia"/>
          <w:color w:val="000000"/>
          <w:sz w:val="28"/>
          <w:szCs w:val="28"/>
          <w:lang w:val="en-US" w:eastAsia="zh-CN"/>
          <w:highlight w:val="auto"/>
        </w:rPr>
        <w:t>比</w:t>
      </w:r>
      <w:r>
        <w:rPr>
          <w:rFonts w:ascii="仿宋" w:eastAsia="仿宋" w:cs="仿宋" w:hint="eastAsia"/>
          <w:color w:val="000000"/>
          <w:sz w:val="28"/>
          <w:szCs w:val="28"/>
          <w:highlight w:val="auto"/>
        </w:rPr>
        <w:t>Ⅱ-32A</w:t>
      </w:r>
      <w:r>
        <w:rPr>
          <w:rFonts w:ascii="仿宋" w:eastAsia="仿宋" w:cs="仿宋" w:hint="eastAsia"/>
          <w:color w:val="000000"/>
          <w:sz w:val="28"/>
          <w:szCs w:val="28"/>
          <w:lang w:val="en-US" w:eastAsia="zh-CN"/>
          <w:highlight w:val="auto"/>
        </w:rPr>
        <w:t>短12～18天</w:t>
      </w:r>
      <w:r>
        <w:rPr>
          <w:rFonts w:ascii="仿宋" w:eastAsia="仿宋" w:cs="仿宋" w:hint="eastAsia"/>
          <w:color w:val="000000"/>
          <w:sz w:val="28"/>
          <w:szCs w:val="28"/>
          <w:highlight w:val="auto"/>
        </w:rPr>
        <w:t>。柱头外露率高，</w:t>
      </w:r>
      <w:r>
        <w:rPr>
          <w:rFonts w:ascii="仿宋" w:eastAsia="仿宋" w:cs="仿宋" w:hint="eastAsia"/>
          <w:color w:val="000000"/>
          <w:sz w:val="28"/>
          <w:szCs w:val="28"/>
          <w:lang w:val="en-US" w:eastAsia="zh-CN"/>
          <w:highlight w:val="auto"/>
        </w:rPr>
        <w:t>高</w:t>
      </w:r>
      <w:r>
        <w:rPr>
          <w:rFonts w:ascii="仿宋" w:eastAsia="仿宋" w:cs="仿宋" w:hint="eastAsia"/>
          <w:color w:val="000000"/>
          <w:sz w:val="28"/>
          <w:szCs w:val="28"/>
          <w:highlight w:val="auto"/>
        </w:rPr>
        <w:t>感稻瘟病</w:t>
      </w:r>
      <w:r>
        <w:rPr>
          <w:rFonts w:ascii="仿宋" w:eastAsia="仿宋" w:cs="仿宋" w:hint="eastAsia"/>
          <w:color w:val="000000"/>
          <w:sz w:val="28"/>
          <w:szCs w:val="28"/>
          <w:lang w:eastAsia="zh-CN"/>
          <w:highlight w:val="auto"/>
        </w:rPr>
        <w:t>，米质较优</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
          <w:bCs/>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79.审定编号：</w:t>
      </w:r>
      <w:r>
        <w:rPr>
          <w:rFonts w:ascii="仿宋" w:eastAsia="仿宋" w:cs="仿宋" w:hint="eastAsia"/>
          <w:color w:val="000000"/>
          <w:sz w:val="28"/>
          <w:szCs w:val="28"/>
          <w:highlight w:val="auto"/>
        </w:rPr>
        <w:t>闽审稻20210079</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品种名称：</w:t>
      </w:r>
      <w:r>
        <w:rPr>
          <w:rFonts w:ascii="仿宋" w:eastAsia="仿宋" w:cs="仿宋" w:hint="eastAsia"/>
          <w:b w:val="0"/>
          <w:bCs w:val="0"/>
          <w:color w:val="000000"/>
          <w:sz w:val="28"/>
          <w:szCs w:val="28"/>
          <w:lang w:val="en-US" w:eastAsia="zh-CN"/>
          <w:highlight w:val="auto"/>
        </w:rPr>
        <w:t>双</w:t>
      </w:r>
      <w:r>
        <w:rPr>
          <w:rFonts w:ascii="仿宋" w:eastAsia="仿宋" w:cs="仿宋" w:hint="eastAsia"/>
          <w:color w:val="000000"/>
          <w:sz w:val="28"/>
          <w:szCs w:val="28"/>
          <w:lang w:val="en-US" w:eastAsia="zh-CN"/>
          <w:highlight w:val="auto"/>
        </w:rPr>
        <w:t>香585A</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申请单位：</w:t>
      </w:r>
      <w:r>
        <w:rPr>
          <w:rFonts w:ascii="仿宋" w:eastAsia="仿宋" w:cs="仿宋" w:hint="eastAsia"/>
          <w:color w:val="000000"/>
          <w:sz w:val="28"/>
          <w:szCs w:val="28"/>
          <w:lang w:val="en-US" w:eastAsia="zh-CN"/>
          <w:highlight w:val="auto"/>
        </w:rPr>
        <w:t>福建双海种业科技有限公司</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lang w:val="en-US" w:eastAsia="zh-CN"/>
          <w:highlight w:val="auto"/>
        </w:rPr>
        <w:t>选育单位：</w:t>
      </w:r>
      <w:r>
        <w:rPr>
          <w:rFonts w:ascii="仿宋" w:eastAsia="仿宋" w:cs="仿宋" w:hint="eastAsia"/>
          <w:color w:val="000000"/>
          <w:sz w:val="28"/>
          <w:szCs w:val="28"/>
          <w:lang w:val="en-US" w:eastAsia="zh-CN"/>
          <w:highlight w:val="auto"/>
        </w:rPr>
        <w:t>福建双海种业科技有限公司</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bCs/>
          <w:color w:val="000000"/>
          <w:sz w:val="28"/>
          <w:szCs w:val="28"/>
          <w:lang w:val="en-US" w:eastAsia="zh-CN"/>
          <w:highlight w:val="auto"/>
        </w:rPr>
        <w:t>品种来源：</w:t>
      </w:r>
      <w:r>
        <w:rPr>
          <w:rFonts w:ascii="仿宋" w:eastAsia="仿宋" w:cs="仿宋" w:hint="eastAsia"/>
          <w:color w:val="000000"/>
          <w:sz w:val="28"/>
          <w:szCs w:val="28"/>
          <w:lang w:val="en-US" w:eastAsia="zh-CN"/>
          <w:highlight w:val="auto"/>
        </w:rPr>
        <w:t>野香A</w:t>
      </w:r>
      <w:r>
        <w:rPr>
          <w:rFonts w:ascii="仿宋" w:eastAsia="仿宋" w:cs="仿宋" w:hint="eastAsia"/>
          <w:color w:val="000000"/>
          <w:sz w:val="28"/>
          <w:szCs w:val="28"/>
          <w:lang w:eastAsia="zh-CN"/>
          <w:highlight w:val="auto"/>
        </w:rPr>
        <w:t>/</w:t>
      </w:r>
      <w:r>
        <w:rPr>
          <w:rFonts w:ascii="仿宋" w:eastAsia="仿宋" w:cs="仿宋" w:hint="eastAsia"/>
          <w:b w:val="0"/>
          <w:bCs w:val="0"/>
          <w:color w:val="000000"/>
          <w:sz w:val="28"/>
          <w:szCs w:val="28"/>
          <w:lang w:val="en-US" w:eastAsia="zh-CN"/>
          <w:highlight w:val="auto"/>
        </w:rPr>
        <w:t>双</w:t>
      </w:r>
      <w:r>
        <w:rPr>
          <w:rFonts w:ascii="仿宋" w:eastAsia="仿宋" w:cs="仿宋" w:hint="eastAsia"/>
          <w:color w:val="000000"/>
          <w:sz w:val="28"/>
          <w:szCs w:val="28"/>
          <w:lang w:val="en-US" w:eastAsia="zh-CN"/>
          <w:highlight w:val="auto"/>
        </w:rPr>
        <w:t>香585</w:t>
      </w:r>
      <w:r>
        <w:rPr>
          <w:rFonts w:ascii="仿宋" w:eastAsia="仿宋" w:cs="仿宋" w:hint="eastAsia"/>
          <w:color w:val="000000"/>
          <w:sz w:val="28"/>
          <w:szCs w:val="28"/>
          <w:lang w:eastAsia="zh-CN"/>
          <w:highlight w:val="auto"/>
        </w:rPr>
        <w:t>B</w:t>
      </w:r>
      <w:r>
        <w:rPr>
          <w:rFonts w:ascii="仿宋" w:eastAsia="仿宋" w:cs="仿宋" w:hint="eastAsia"/>
          <w:color w:val="000000"/>
          <w:sz w:val="28"/>
          <w:szCs w:val="28"/>
          <w:lang w:val="en-US" w:eastAsia="zh-CN"/>
          <w:highlight w:val="auto"/>
        </w:rPr>
        <w:t>（野香B/恒丰B）</w:t>
      </w:r>
    </w:p>
    <w:p>
      <w:pPr>
        <w:keepNext w:val="0"/>
        <w:keepLines w:val="0"/>
        <w:pageBreakBefore w:val="0"/>
        <w:widowControl w:val="0"/>
        <w:kinsoku/>
        <w:wordWrap/>
        <w:overflowPunct/>
        <w:topLinePunct w:val="0"/>
        <w:autoSpaceDE/>
        <w:autoSpaceDN/>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color w:val="000000"/>
          <w:sz w:val="28"/>
          <w:szCs w:val="28"/>
          <w:highlight w:val="auto"/>
        </w:rPr>
        <w:t>特征特性</w:t>
      </w:r>
      <w:r>
        <w:rPr>
          <w:rFonts w:ascii="仿宋" w:eastAsia="仿宋" w:cs="仿宋" w:hint="eastAsia"/>
          <w:color w:val="000000"/>
          <w:sz w:val="28"/>
          <w:szCs w:val="28"/>
          <w:highlight w:val="auto"/>
        </w:rPr>
        <w:t>：属籼型三系不育系。</w:t>
      </w:r>
      <w:r>
        <w:rPr>
          <w:rFonts w:ascii="仿宋" w:eastAsia="仿宋" w:cs="仿宋" w:hint="eastAsia"/>
          <w:color w:val="000000"/>
          <w:sz w:val="28"/>
          <w:szCs w:val="28"/>
          <w:lang w:val="en-US" w:eastAsia="zh-CN"/>
          <w:highlight w:val="auto"/>
        </w:rPr>
        <w:t>在福建浦城</w:t>
      </w:r>
      <w:r>
        <w:rPr>
          <w:rFonts w:ascii="仿宋" w:eastAsia="仿宋" w:cs="仿宋" w:hint="eastAsia"/>
          <w:color w:val="000000"/>
          <w:sz w:val="28"/>
          <w:szCs w:val="28"/>
          <w:highlight w:val="auto"/>
        </w:rPr>
        <w:t>春播春播播始历期</w:t>
      </w:r>
      <w:r>
        <w:rPr>
          <w:rFonts w:ascii="仿宋" w:eastAsia="仿宋" w:cs="仿宋" w:hint="eastAsia"/>
          <w:color w:val="000000"/>
          <w:sz w:val="28"/>
          <w:szCs w:val="28"/>
          <w:lang w:val="en-US" w:eastAsia="zh-CN"/>
          <w:highlight w:val="auto"/>
        </w:rPr>
        <w:t>80</w:t>
      </w:r>
      <w:r>
        <w:rPr>
          <w:rFonts w:ascii="仿宋" w:eastAsia="仿宋" w:cs="仿宋" w:hint="eastAsia"/>
          <w:color w:val="000000"/>
          <w:sz w:val="28"/>
          <w:szCs w:val="28"/>
          <w:highlight w:val="auto"/>
        </w:rPr>
        <w:t>天；夏播播始历期</w:t>
      </w:r>
      <w:r>
        <w:rPr>
          <w:rFonts w:ascii="仿宋" w:eastAsia="仿宋" w:cs="仿宋" w:hint="eastAsia"/>
          <w:color w:val="000000"/>
          <w:sz w:val="28"/>
          <w:szCs w:val="28"/>
          <w:lang w:val="en-US" w:eastAsia="zh-CN"/>
          <w:highlight w:val="auto"/>
        </w:rPr>
        <w:t>70</w:t>
      </w:r>
      <w:r>
        <w:rPr>
          <w:rFonts w:ascii="仿宋" w:eastAsia="仿宋" w:cs="仿宋" w:hint="eastAsia"/>
          <w:color w:val="000000"/>
          <w:sz w:val="28"/>
          <w:szCs w:val="28"/>
          <w:highlight w:val="auto"/>
        </w:rPr>
        <w:t>天.全生育期</w:t>
      </w:r>
      <w:r>
        <w:rPr>
          <w:rFonts w:ascii="仿宋" w:eastAsia="仿宋" w:cs="仿宋" w:hint="eastAsia"/>
          <w:color w:val="000000"/>
          <w:sz w:val="28"/>
          <w:szCs w:val="28"/>
          <w:lang w:val="en-US" w:eastAsia="zh-CN"/>
          <w:highlight w:val="auto"/>
        </w:rPr>
        <w:t>105</w:t>
      </w:r>
      <w:r>
        <w:rPr>
          <w:rFonts w:ascii="仿宋" w:eastAsia="仿宋" w:cs="仿宋" w:hint="eastAsia"/>
          <w:color w:val="000000"/>
          <w:sz w:val="28"/>
          <w:szCs w:val="28"/>
          <w:highlight w:val="auto"/>
        </w:rPr>
        <w:t>天左右</w:t>
      </w:r>
      <w:r>
        <w:rPr>
          <w:rFonts w:ascii="仿宋" w:eastAsia="仿宋" w:cs="仿宋" w:hint="eastAsia"/>
          <w:color w:val="000000"/>
          <w:sz w:val="28"/>
          <w:szCs w:val="28"/>
          <w:lang w:val="en-US" w:eastAsia="zh-CN"/>
          <w:highlight w:val="auto"/>
        </w:rPr>
        <w:t>。</w:t>
      </w:r>
      <w:r>
        <w:rPr>
          <w:rFonts w:ascii="仿宋" w:eastAsia="仿宋" w:cs="仿宋" w:hint="eastAsia"/>
          <w:color w:val="000000"/>
          <w:sz w:val="28"/>
          <w:szCs w:val="28"/>
          <w:highlight w:val="auto"/>
        </w:rPr>
        <w:t>不育系株高</w:t>
      </w:r>
      <w:r>
        <w:rPr>
          <w:rFonts w:ascii="仿宋" w:eastAsia="仿宋" w:cs="仿宋" w:hint="eastAsia"/>
          <w:color w:val="000000"/>
          <w:sz w:val="28"/>
          <w:szCs w:val="28"/>
          <w:lang w:val="en-US" w:eastAsia="zh-CN"/>
          <w:highlight w:val="auto"/>
        </w:rPr>
        <w:t>65</w:t>
      </w:r>
      <w:r>
        <w:rPr>
          <w:rFonts w:ascii="仿宋" w:eastAsia="仿宋" w:cs="仿宋" w:hint="eastAsia"/>
          <w:color w:val="000000"/>
          <w:sz w:val="28"/>
          <w:szCs w:val="28"/>
          <w:highlight w:val="auto"/>
        </w:rPr>
        <w:t>厘米左右，保持系株高</w:t>
      </w:r>
      <w:r>
        <w:rPr>
          <w:rFonts w:ascii="仿宋" w:eastAsia="仿宋" w:cs="仿宋" w:hint="eastAsia"/>
          <w:color w:val="000000"/>
          <w:sz w:val="28"/>
          <w:szCs w:val="28"/>
          <w:lang w:val="en-US" w:eastAsia="zh-CN"/>
          <w:highlight w:val="auto"/>
        </w:rPr>
        <w:t>70</w:t>
      </w:r>
      <w:r>
        <w:rPr>
          <w:rFonts w:ascii="仿宋" w:eastAsia="仿宋" w:cs="仿宋" w:hint="eastAsia"/>
          <w:color w:val="000000"/>
          <w:sz w:val="28"/>
          <w:szCs w:val="28"/>
          <w:highlight w:val="auto"/>
        </w:rPr>
        <w:t>厘米左右，株型</w:t>
      </w:r>
      <w:r>
        <w:rPr>
          <w:rFonts w:ascii="仿宋" w:eastAsia="仿宋" w:cs="仿宋" w:hint="eastAsia"/>
          <w:color w:val="000000"/>
          <w:sz w:val="28"/>
          <w:szCs w:val="28"/>
          <w:lang w:val="en-US" w:eastAsia="zh-CN"/>
          <w:highlight w:val="auto"/>
        </w:rPr>
        <w:t>适中</w:t>
      </w:r>
      <w:r>
        <w:rPr>
          <w:rFonts w:ascii="仿宋" w:eastAsia="仿宋" w:cs="仿宋" w:hint="eastAsia"/>
          <w:color w:val="000000"/>
          <w:sz w:val="28"/>
          <w:szCs w:val="28"/>
          <w:highlight w:val="auto"/>
        </w:rPr>
        <w:t>，叶色</w:t>
      </w:r>
      <w:r>
        <w:rPr>
          <w:rFonts w:ascii="仿宋" w:eastAsia="仿宋" w:cs="仿宋" w:hint="eastAsia"/>
          <w:color w:val="000000"/>
          <w:sz w:val="28"/>
          <w:szCs w:val="28"/>
          <w:lang w:eastAsia="zh-CN"/>
          <w:highlight w:val="auto"/>
        </w:rPr>
        <w:t>淡</w:t>
      </w:r>
      <w:r>
        <w:rPr>
          <w:rFonts w:ascii="仿宋" w:eastAsia="仿宋" w:cs="仿宋" w:hint="eastAsia"/>
          <w:color w:val="000000"/>
          <w:sz w:val="28"/>
          <w:szCs w:val="28"/>
          <w:highlight w:val="auto"/>
        </w:rPr>
        <w:t>绿，叶鞘</w:t>
      </w:r>
      <w:r>
        <w:rPr>
          <w:rFonts w:ascii="仿宋" w:eastAsia="仿宋" w:cs="仿宋" w:hint="eastAsia"/>
          <w:color w:val="000000"/>
          <w:sz w:val="28"/>
          <w:szCs w:val="28"/>
          <w:lang w:eastAsia="zh-CN"/>
          <w:highlight w:val="auto"/>
        </w:rPr>
        <w:t>绿色，</w:t>
      </w:r>
      <w:r>
        <w:rPr>
          <w:rFonts w:ascii="仿宋" w:eastAsia="仿宋" w:cs="仿宋" w:hint="eastAsia"/>
          <w:color w:val="000000"/>
          <w:sz w:val="28"/>
          <w:szCs w:val="28"/>
          <w:highlight w:val="auto"/>
        </w:rPr>
        <w:t>稃尖、柱头均无色，叶片较</w:t>
      </w:r>
      <w:r>
        <w:rPr>
          <w:rFonts w:ascii="仿宋" w:eastAsia="仿宋" w:cs="仿宋" w:hint="eastAsia"/>
          <w:color w:val="000000"/>
          <w:sz w:val="28"/>
          <w:szCs w:val="28"/>
          <w:lang w:eastAsia="zh-CN"/>
          <w:highlight w:val="auto"/>
        </w:rPr>
        <w:t>短</w:t>
      </w:r>
      <w:r>
        <w:rPr>
          <w:rFonts w:ascii="仿宋" w:eastAsia="仿宋" w:cs="仿宋" w:hint="eastAsia"/>
          <w:color w:val="000000"/>
          <w:sz w:val="28"/>
          <w:szCs w:val="28"/>
          <w:highlight w:val="auto"/>
        </w:rPr>
        <w:t>、较窄、</w:t>
      </w:r>
      <w:r>
        <w:rPr>
          <w:rFonts w:ascii="仿宋" w:eastAsia="仿宋" w:cs="仿宋" w:hint="eastAsia"/>
          <w:color w:val="000000"/>
          <w:sz w:val="28"/>
          <w:szCs w:val="28"/>
          <w:lang w:eastAsia="zh-CN"/>
          <w:highlight w:val="auto"/>
        </w:rPr>
        <w:t>内卷</w:t>
      </w:r>
      <w:r>
        <w:rPr>
          <w:rFonts w:ascii="仿宋" w:eastAsia="仿宋" w:cs="仿宋" w:hint="eastAsia"/>
          <w:color w:val="000000"/>
          <w:sz w:val="28"/>
          <w:szCs w:val="28"/>
          <w:highlight w:val="auto"/>
        </w:rPr>
        <w:t>直立，主茎叶片数1</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.0～1</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叶。分蘖力</w:t>
      </w:r>
      <w:r>
        <w:rPr>
          <w:rFonts w:ascii="仿宋" w:eastAsia="仿宋" w:cs="仿宋" w:hint="eastAsia"/>
          <w:color w:val="000000"/>
          <w:sz w:val="28"/>
          <w:szCs w:val="28"/>
          <w:lang w:eastAsia="zh-CN"/>
          <w:highlight w:val="auto"/>
        </w:rPr>
        <w:t>强</w:t>
      </w:r>
      <w:r>
        <w:rPr>
          <w:rFonts w:ascii="仿宋" w:eastAsia="仿宋" w:cs="仿宋" w:hint="eastAsia"/>
          <w:color w:val="000000"/>
          <w:sz w:val="28"/>
          <w:szCs w:val="28"/>
          <w:highlight w:val="auto"/>
        </w:rPr>
        <w:t>。单株有效穗1</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～1</w:t>
      </w:r>
      <w:r>
        <w:rPr>
          <w:rFonts w:ascii="仿宋" w:eastAsia="仿宋" w:cs="仿宋" w:hint="eastAsia"/>
          <w:color w:val="000000"/>
          <w:sz w:val="28"/>
          <w:szCs w:val="28"/>
          <w:lang w:val="en-US" w:eastAsia="zh-CN"/>
          <w:highlight w:val="auto"/>
        </w:rPr>
        <w:t>6</w:t>
      </w:r>
      <w:r>
        <w:rPr>
          <w:rFonts w:ascii="仿宋" w:eastAsia="仿宋" w:cs="仿宋" w:hint="eastAsia"/>
          <w:color w:val="000000"/>
          <w:sz w:val="28"/>
          <w:szCs w:val="28"/>
          <w:highlight w:val="auto"/>
        </w:rPr>
        <w:t>穗，穗长2</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.5厘米，每穗总颖花数1</w:t>
      </w:r>
      <w:r>
        <w:rPr>
          <w:rFonts w:ascii="仿宋" w:eastAsia="仿宋" w:cs="仿宋" w:hint="eastAsia"/>
          <w:color w:val="000000"/>
          <w:sz w:val="28"/>
          <w:szCs w:val="28"/>
          <w:lang w:val="en-US" w:eastAsia="zh-CN"/>
          <w:highlight w:val="auto"/>
        </w:rPr>
        <w:t>6</w:t>
      </w:r>
      <w:r>
        <w:rPr>
          <w:rFonts w:ascii="仿宋" w:eastAsia="仿宋" w:cs="仿宋" w:hint="eastAsia"/>
          <w:color w:val="000000"/>
          <w:sz w:val="28"/>
          <w:szCs w:val="28"/>
          <w:highlight w:val="auto"/>
        </w:rPr>
        <w:t>6.3粒，千粒重约23.5</w:t>
      </w:r>
      <w:r>
        <w:rPr>
          <w:rFonts w:ascii="仿宋" w:eastAsia="仿宋" w:cs="仿宋" w:hint="eastAsia"/>
          <w:color w:val="000000"/>
          <w:sz w:val="28"/>
          <w:szCs w:val="28"/>
          <w:lang w:val="en-US" w:eastAsia="zh-CN"/>
          <w:highlight w:val="auto"/>
        </w:rPr>
        <w:t>克</w:t>
      </w:r>
      <w:r>
        <w:rPr>
          <w:rFonts w:ascii="仿宋" w:eastAsia="仿宋" w:cs="仿宋" w:hint="eastAsia"/>
          <w:color w:val="000000"/>
          <w:sz w:val="28"/>
          <w:szCs w:val="28"/>
          <w:highlight w:val="auto"/>
        </w:rPr>
        <w:t>。育性：不育株率100%，不育度</w:t>
      </w:r>
      <w:r>
        <w:rPr>
          <w:rFonts w:ascii="仿宋" w:eastAsia="仿宋" w:cs="仿宋" w:hint="eastAsia"/>
          <w:color w:val="000000"/>
          <w:sz w:val="28"/>
          <w:szCs w:val="28"/>
          <w:lang w:val="en-US" w:eastAsia="zh-CN"/>
          <w:highlight w:val="auto"/>
        </w:rPr>
        <w:t>99.99</w:t>
      </w:r>
      <w:r>
        <w:rPr>
          <w:rFonts w:ascii="仿宋" w:eastAsia="仿宋" w:cs="仿宋" w:hint="eastAsia"/>
          <w:color w:val="000000"/>
          <w:sz w:val="28"/>
          <w:szCs w:val="28"/>
          <w:highlight w:val="auto"/>
        </w:rPr>
        <w:t>%，柱头外露率</w:t>
      </w:r>
      <w:r>
        <w:rPr>
          <w:rFonts w:ascii="仿宋" w:eastAsia="仿宋" w:cs="仿宋" w:hint="eastAsia"/>
          <w:color w:val="000000"/>
          <w:sz w:val="28"/>
          <w:szCs w:val="28"/>
          <w:lang w:val="en-US" w:eastAsia="zh-CN"/>
          <w:highlight w:val="auto"/>
        </w:rPr>
        <w:t>52.24</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稻瘟病抗性鉴定综合评价为</w:t>
      </w:r>
      <w:r>
        <w:rPr>
          <w:rFonts w:ascii="仿宋" w:eastAsia="仿宋" w:cs="仿宋" w:hint="eastAsia"/>
          <w:color w:val="000000"/>
          <w:sz w:val="28"/>
          <w:szCs w:val="28"/>
          <w:lang w:val="en-US" w:eastAsia="zh-CN"/>
          <w:highlight w:val="auto"/>
        </w:rPr>
        <w:t>高</w:t>
      </w:r>
      <w:r>
        <w:rPr>
          <w:rFonts w:ascii="仿宋" w:eastAsia="仿宋" w:cs="仿宋" w:hint="eastAsia"/>
          <w:color w:val="000000"/>
          <w:sz w:val="28"/>
          <w:szCs w:val="28"/>
          <w:highlight w:val="auto"/>
        </w:rPr>
        <w:t>感稻瘟病。米质</w:t>
      </w:r>
      <w:r>
        <w:rPr>
          <w:rFonts w:ascii="仿宋" w:eastAsia="仿宋" w:cs="仿宋" w:hint="eastAsia"/>
          <w:color w:val="000000"/>
          <w:sz w:val="28"/>
          <w:szCs w:val="28"/>
          <w:lang w:eastAsia="zh-CN"/>
          <w:highlight w:val="auto"/>
        </w:rPr>
        <w:t>检测结果</w:t>
      </w:r>
      <w:r>
        <w:rPr>
          <w:rFonts w:ascii="仿宋" w:eastAsia="仿宋" w:cs="仿宋" w:hint="eastAsia"/>
          <w:color w:val="000000"/>
          <w:sz w:val="28"/>
          <w:szCs w:val="28"/>
          <w:highlight w:val="auto"/>
        </w:rPr>
        <w:t>：糙米率8</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8</w:t>
      </w:r>
      <w:r>
        <w:rPr>
          <w:rFonts w:ascii="仿宋" w:eastAsia="仿宋" w:cs="仿宋" w:hint="eastAsia"/>
          <w:color w:val="000000"/>
          <w:sz w:val="28"/>
          <w:szCs w:val="28"/>
          <w:highlight w:val="auto"/>
        </w:rPr>
        <w:t>%，精米率</w:t>
      </w:r>
      <w:r>
        <w:rPr>
          <w:rFonts w:ascii="仿宋" w:eastAsia="仿宋" w:cs="仿宋" w:hint="eastAsia"/>
          <w:color w:val="000000"/>
          <w:sz w:val="28"/>
          <w:szCs w:val="28"/>
          <w:lang w:val="en-US" w:eastAsia="zh-CN"/>
          <w:highlight w:val="auto"/>
        </w:rPr>
        <w:t>73.2</w:t>
      </w:r>
      <w:r>
        <w:rPr>
          <w:rFonts w:ascii="仿宋" w:eastAsia="仿宋" w:cs="仿宋" w:hint="eastAsia"/>
          <w:color w:val="000000"/>
          <w:sz w:val="28"/>
          <w:szCs w:val="28"/>
          <w:highlight w:val="auto"/>
        </w:rPr>
        <w:t>%，整精米率</w:t>
      </w:r>
      <w:r>
        <w:rPr>
          <w:rFonts w:ascii="仿宋" w:eastAsia="仿宋" w:cs="仿宋" w:hint="eastAsia"/>
          <w:color w:val="000000"/>
          <w:sz w:val="28"/>
          <w:szCs w:val="28"/>
          <w:lang w:val="en-US" w:eastAsia="zh-CN"/>
          <w:highlight w:val="auto"/>
        </w:rPr>
        <w:t>40.8</w:t>
      </w:r>
      <w:r>
        <w:rPr>
          <w:rFonts w:ascii="仿宋" w:eastAsia="仿宋" w:cs="仿宋" w:hint="eastAsia"/>
          <w:color w:val="000000"/>
          <w:sz w:val="28"/>
          <w:szCs w:val="28"/>
          <w:highlight w:val="auto"/>
        </w:rPr>
        <w:t>%，粒长</w:t>
      </w:r>
      <w:r>
        <w:rPr>
          <w:rFonts w:ascii="仿宋" w:eastAsia="仿宋" w:cs="仿宋" w:hint="eastAsia"/>
          <w:color w:val="000000"/>
          <w:sz w:val="28"/>
          <w:szCs w:val="28"/>
          <w:lang w:val="en-US" w:eastAsia="zh-CN"/>
          <w:highlight w:val="auto"/>
        </w:rPr>
        <w:t>6</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毫米，长宽比</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，垩白粒率</w:t>
      </w:r>
      <w:r>
        <w:rPr>
          <w:rFonts w:ascii="仿宋" w:eastAsia="仿宋" w:cs="仿宋" w:hint="eastAsia"/>
          <w:color w:val="000000"/>
          <w:sz w:val="28"/>
          <w:szCs w:val="28"/>
          <w:lang w:val="en-US" w:eastAsia="zh-CN"/>
          <w:highlight w:val="auto"/>
        </w:rPr>
        <w:t>6</w:t>
      </w:r>
      <w:r>
        <w:rPr>
          <w:rFonts w:ascii="仿宋" w:eastAsia="仿宋" w:cs="仿宋" w:hint="eastAsia"/>
          <w:color w:val="000000"/>
          <w:sz w:val="28"/>
          <w:szCs w:val="28"/>
          <w:highlight w:val="auto"/>
        </w:rPr>
        <w:t>%，垩白度</w:t>
      </w:r>
      <w:r>
        <w:rPr>
          <w:rFonts w:ascii="仿宋" w:eastAsia="仿宋" w:cs="仿宋" w:hint="eastAsia"/>
          <w:color w:val="000000"/>
          <w:sz w:val="28"/>
          <w:szCs w:val="28"/>
          <w:lang w:val="en-US" w:eastAsia="zh-CN"/>
          <w:highlight w:val="auto"/>
        </w:rPr>
        <w:t>0.6</w:t>
      </w:r>
      <w:r>
        <w:rPr>
          <w:rFonts w:ascii="仿宋" w:eastAsia="仿宋" w:cs="仿宋" w:hint="eastAsia"/>
          <w:color w:val="000000"/>
          <w:sz w:val="28"/>
          <w:szCs w:val="28"/>
          <w:highlight w:val="auto"/>
        </w:rPr>
        <w:t>%，透明度</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级，</w:t>
      </w:r>
      <w:r>
        <w:rPr>
          <w:rFonts w:ascii="仿宋" w:eastAsia="仿宋" w:cs="仿宋" w:hint="eastAsia"/>
          <w:color w:val="000000"/>
          <w:sz w:val="28"/>
          <w:szCs w:val="28"/>
          <w:lang w:eastAsia="zh-CN"/>
          <w:highlight w:val="auto"/>
        </w:rPr>
        <w:t>碱消值</w:t>
      </w:r>
      <w:r>
        <w:rPr>
          <w:rFonts w:ascii="仿宋" w:eastAsia="仿宋" w:cs="仿宋" w:hint="eastAsia"/>
          <w:color w:val="000000"/>
          <w:sz w:val="28"/>
          <w:szCs w:val="28"/>
          <w:lang w:val="en-US" w:eastAsia="zh-CN"/>
          <w:highlight w:val="auto"/>
        </w:rPr>
        <w:t>3.0，</w:t>
      </w:r>
      <w:r>
        <w:rPr>
          <w:rFonts w:ascii="仿宋" w:eastAsia="仿宋" w:cs="仿宋" w:hint="eastAsia"/>
          <w:color w:val="000000"/>
          <w:sz w:val="28"/>
          <w:szCs w:val="28"/>
          <w:highlight w:val="auto"/>
        </w:rPr>
        <w:t>胶稠度8</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毫米，直链淀粉含量</w:t>
      </w:r>
      <w:r>
        <w:rPr>
          <w:rFonts w:ascii="仿宋" w:eastAsia="仿宋" w:cs="仿宋" w:hint="eastAsia"/>
          <w:color w:val="000000"/>
          <w:sz w:val="28"/>
          <w:szCs w:val="28"/>
          <w:lang w:val="en-US" w:eastAsia="zh-CN"/>
          <w:highlight w:val="auto"/>
        </w:rPr>
        <w:t>13.4</w:t>
      </w:r>
      <w:r>
        <w:rPr>
          <w:rFonts w:ascii="仿宋" w:eastAsia="仿宋" w:cs="仿宋" w:hint="eastAsia"/>
          <w:color w:val="000000"/>
          <w:sz w:val="28"/>
          <w:szCs w:val="28"/>
          <w:highlight w:val="auto"/>
        </w:rPr>
        <w:t>%。</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color w:val="000000"/>
          <w:sz w:val="28"/>
          <w:szCs w:val="28"/>
          <w:highlight w:val="auto"/>
        </w:rPr>
        <w:t>繁殖技术要点</w:t>
      </w:r>
      <w:r>
        <w:rPr>
          <w:rFonts w:ascii="仿宋" w:eastAsia="仿宋" w:cs="仿宋" w:hint="eastAsia"/>
          <w:color w:val="000000"/>
          <w:sz w:val="28"/>
          <w:szCs w:val="28"/>
          <w:highlight w:val="auto"/>
        </w:rPr>
        <w:t>：父本(保持系)母本(不育系)迟播5天，叶差1.0叶左右，两期父本相隔5天播种，父、母本同期插秧。秧田应施足基肥，稀播、匀播种，培育带蘖壮秧；母本插植密度13.</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厘米×13.3厘米。父母本行比2：6～8，父母本行距26.4厘米。施足基肥，早追肥，重施磷钾肥。够苗及时晒田。</w:t>
      </w:r>
      <w:r>
        <w:rPr>
          <w:rFonts w:ascii="仿宋" w:eastAsia="仿宋" w:cs="仿宋" w:hint="eastAsia"/>
          <w:b w:val="0"/>
          <w:bCs w:val="0"/>
          <w:color w:val="000000"/>
          <w:sz w:val="28"/>
          <w:szCs w:val="28"/>
          <w:lang w:val="en-US" w:eastAsia="zh-CN"/>
          <w:highlight w:val="auto"/>
        </w:rPr>
        <w:t>双</w:t>
      </w:r>
      <w:r>
        <w:rPr>
          <w:rFonts w:ascii="仿宋" w:eastAsia="仿宋" w:cs="仿宋" w:hint="eastAsia"/>
          <w:color w:val="000000"/>
          <w:sz w:val="28"/>
          <w:szCs w:val="28"/>
          <w:lang w:val="en-US" w:eastAsia="zh-CN"/>
          <w:highlight w:val="auto"/>
        </w:rPr>
        <w:t>香585A</w:t>
      </w:r>
      <w:r>
        <w:rPr>
          <w:rFonts w:ascii="仿宋" w:eastAsia="仿宋" w:cs="仿宋" w:hint="eastAsia"/>
          <w:color w:val="000000"/>
          <w:sz w:val="28"/>
          <w:szCs w:val="28"/>
          <w:highlight w:val="auto"/>
        </w:rPr>
        <w:t>对“九二0”敏感，</w:t>
      </w:r>
      <w:r>
        <w:rPr>
          <w:rFonts w:ascii="仿宋" w:eastAsia="仿宋" w:cs="仿宋" w:hint="eastAsia"/>
          <w:color w:val="000000"/>
          <w:sz w:val="28"/>
          <w:szCs w:val="28"/>
          <w:lang w:val="en-US" w:eastAsia="zh-CN"/>
          <w:highlight w:val="auto"/>
        </w:rPr>
        <w:t>见穗指标15%，</w:t>
      </w:r>
      <w:r>
        <w:rPr>
          <w:rFonts w:ascii="仿宋" w:eastAsia="仿宋" w:cs="仿宋" w:hint="eastAsia"/>
          <w:color w:val="000000"/>
          <w:sz w:val="28"/>
          <w:szCs w:val="28"/>
          <w:highlight w:val="auto"/>
        </w:rPr>
        <w:t>“920”每亩用量</w:t>
      </w:r>
      <w:r>
        <w:rPr>
          <w:rFonts w:ascii="仿宋" w:eastAsia="仿宋" w:cs="仿宋" w:hint="eastAsia"/>
          <w:color w:val="000000"/>
          <w:sz w:val="28"/>
          <w:szCs w:val="28"/>
          <w:lang w:val="en-US" w:eastAsia="zh-CN"/>
          <w:highlight w:val="auto"/>
        </w:rPr>
        <w:t>30克</w:t>
      </w:r>
      <w:r>
        <w:rPr>
          <w:rFonts w:ascii="仿宋" w:eastAsia="仿宋" w:cs="仿宋" w:hint="eastAsia"/>
          <w:color w:val="000000"/>
          <w:sz w:val="28"/>
          <w:szCs w:val="28"/>
          <w:highlight w:val="auto"/>
        </w:rPr>
        <w:t>，其中父本单独加喷</w:t>
      </w:r>
      <w:r>
        <w:rPr>
          <w:rFonts w:ascii="仿宋" w:eastAsia="仿宋" w:cs="仿宋" w:hint="eastAsia"/>
          <w:color w:val="000000"/>
          <w:sz w:val="28"/>
          <w:szCs w:val="28"/>
          <w:lang w:val="en-US" w:eastAsia="zh-CN"/>
          <w:highlight w:val="auto"/>
        </w:rPr>
        <w:t>2</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4克</w:t>
      </w:r>
      <w:r>
        <w:rPr>
          <w:rFonts w:ascii="仿宋" w:eastAsia="仿宋" w:cs="仿宋" w:hint="eastAsia"/>
          <w:color w:val="000000"/>
          <w:sz w:val="28"/>
          <w:szCs w:val="28"/>
          <w:highlight w:val="auto"/>
        </w:rPr>
        <w:t>。注意稻瘟病、稻飞虱、卷叶螟、稻纹枯病、黑粉病等病虫害的防治。</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双香585A</w:t>
      </w:r>
      <w:r>
        <w:rPr>
          <w:rFonts w:ascii="仿宋" w:eastAsia="仿宋" w:cs="仿宋" w:hint="eastAsia"/>
          <w:color w:val="000000"/>
          <w:sz w:val="28"/>
          <w:szCs w:val="28"/>
          <w:highlight w:val="auto"/>
        </w:rPr>
        <w:t>属籼型三系不育系。</w:t>
      </w:r>
      <w:r>
        <w:rPr>
          <w:rFonts w:ascii="仿宋" w:eastAsia="仿宋" w:cs="仿宋" w:hint="eastAsia"/>
          <w:bCs/>
          <w:color w:val="000000"/>
          <w:sz w:val="28"/>
          <w:szCs w:val="28"/>
          <w:highlight w:val="auto"/>
        </w:rPr>
        <w:t>在</w:t>
      </w:r>
      <w:r>
        <w:rPr>
          <w:rFonts w:ascii="仿宋" w:eastAsia="仿宋" w:cs="仿宋" w:hint="eastAsia"/>
          <w:bCs/>
          <w:color w:val="000000"/>
          <w:sz w:val="28"/>
          <w:szCs w:val="28"/>
          <w:lang w:val="en-US" w:eastAsia="zh-CN"/>
          <w:highlight w:val="auto"/>
        </w:rPr>
        <w:t>浦城</w:t>
      </w:r>
      <w:r>
        <w:rPr>
          <w:rFonts w:ascii="仿宋" w:eastAsia="仿宋" w:cs="仿宋" w:hint="eastAsia"/>
          <w:color w:val="000000"/>
          <w:sz w:val="28"/>
          <w:szCs w:val="28"/>
          <w:highlight w:val="auto"/>
        </w:rPr>
        <w:t>中制播始历期7</w:t>
      </w:r>
      <w:r>
        <w:rPr>
          <w:rFonts w:ascii="仿宋" w:eastAsia="仿宋" w:cs="仿宋" w:hint="eastAsia"/>
          <w:color w:val="000000"/>
          <w:sz w:val="28"/>
          <w:szCs w:val="28"/>
          <w:lang w:val="en-US" w:eastAsia="zh-CN"/>
          <w:highlight w:val="auto"/>
        </w:rPr>
        <w:t>0</w:t>
      </w:r>
      <w:r>
        <w:rPr>
          <w:rFonts w:ascii="仿宋" w:eastAsia="仿宋" w:cs="仿宋" w:hint="eastAsia"/>
          <w:color w:val="000000"/>
          <w:sz w:val="28"/>
          <w:szCs w:val="28"/>
          <w:highlight w:val="auto"/>
        </w:rPr>
        <w:t>天左右，</w:t>
      </w:r>
      <w:r>
        <w:rPr>
          <w:rFonts w:ascii="仿宋" w:eastAsia="仿宋" w:cs="仿宋" w:hint="eastAsia"/>
          <w:color w:val="000000"/>
          <w:sz w:val="28"/>
          <w:szCs w:val="28"/>
          <w:lang w:val="en-US" w:eastAsia="zh-CN"/>
          <w:highlight w:val="auto"/>
        </w:rPr>
        <w:t>比</w:t>
      </w:r>
      <w:r>
        <w:rPr>
          <w:rFonts w:ascii="仿宋" w:eastAsia="仿宋" w:cs="仿宋" w:hint="eastAsia"/>
          <w:color w:val="000000"/>
          <w:sz w:val="28"/>
          <w:szCs w:val="28"/>
          <w:highlight w:val="auto"/>
        </w:rPr>
        <w:t>Ⅱ-32A</w:t>
      </w:r>
      <w:r>
        <w:rPr>
          <w:rFonts w:ascii="仿宋" w:eastAsia="仿宋" w:cs="仿宋" w:hint="eastAsia"/>
          <w:color w:val="000000"/>
          <w:sz w:val="28"/>
          <w:szCs w:val="28"/>
          <w:lang w:val="en-US" w:eastAsia="zh-CN"/>
          <w:highlight w:val="auto"/>
        </w:rPr>
        <w:t>短10～15天</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高</w:t>
      </w:r>
      <w:r>
        <w:rPr>
          <w:rFonts w:ascii="仿宋" w:eastAsia="仿宋" w:cs="仿宋" w:hint="eastAsia"/>
          <w:color w:val="000000"/>
          <w:sz w:val="28"/>
          <w:szCs w:val="28"/>
          <w:highlight w:val="auto"/>
        </w:rPr>
        <w:t>感稻瘟病。</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80.审定编号：</w:t>
      </w:r>
      <w:r>
        <w:rPr>
          <w:rFonts w:ascii="仿宋" w:eastAsia="仿宋" w:cs="仿宋" w:hint="eastAsia"/>
          <w:color w:val="000000"/>
          <w:sz w:val="28"/>
          <w:szCs w:val="28"/>
          <w:highlight w:val="auto"/>
        </w:rPr>
        <w:t>闽审稻20210080</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Cs/>
          <w:color w:val="000000"/>
          <w:sz w:val="28"/>
          <w:szCs w:val="28"/>
          <w:lang w:eastAsia="zh-CN"/>
          <w:highlight w:val="auto"/>
        </w:rPr>
        <w:t>明</w:t>
      </w:r>
      <w:r>
        <w:rPr>
          <w:rFonts w:ascii="仿宋" w:eastAsia="仿宋" w:cs="仿宋" w:hint="eastAsia"/>
          <w:bCs/>
          <w:color w:val="000000"/>
          <w:sz w:val="28"/>
          <w:szCs w:val="28"/>
          <w:lang w:val="en-US" w:eastAsia="zh-CN"/>
          <w:highlight w:val="auto"/>
        </w:rPr>
        <w:t>6</w:t>
      </w:r>
      <w:r>
        <w:rPr>
          <w:rFonts w:ascii="仿宋" w:eastAsia="仿宋" w:cs="仿宋" w:hint="eastAsia"/>
          <w:bCs/>
          <w:color w:val="000000"/>
          <w:sz w:val="28"/>
          <w:szCs w:val="28"/>
          <w:highlight w:val="auto"/>
        </w:rPr>
        <w:t>A</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highlight w:val="auto"/>
        </w:rPr>
        <w:t>申请单位：</w:t>
      </w:r>
      <w:r>
        <w:rPr>
          <w:rFonts w:ascii="仿宋" w:eastAsia="仿宋" w:cs="仿宋" w:hint="eastAsia"/>
          <w:color w:val="000000"/>
          <w:sz w:val="28"/>
          <w:szCs w:val="28"/>
          <w:lang w:eastAsia="zh-CN"/>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Cs/>
          <w:color w:val="000000"/>
          <w:sz w:val="28"/>
          <w:szCs w:val="28"/>
          <w:lang w:eastAsia="zh-CN"/>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bCs/>
          <w:color w:val="000000"/>
          <w:sz w:val="28"/>
          <w:szCs w:val="28"/>
          <w:lang w:eastAsia="zh-CN"/>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Cs/>
          <w:color w:val="000000"/>
          <w:sz w:val="28"/>
          <w:szCs w:val="28"/>
          <w:lang w:val="en-US" w:eastAsia="zh-CN"/>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bCs/>
          <w:color w:val="000000"/>
          <w:sz w:val="28"/>
          <w:szCs w:val="28"/>
          <w:lang w:eastAsia="zh-CN"/>
          <w:highlight w:val="auto"/>
        </w:rPr>
        <w:t>元丰</w:t>
      </w:r>
      <w:r>
        <w:rPr>
          <w:rFonts w:ascii="仿宋" w:eastAsia="仿宋" w:cs="仿宋" w:hint="eastAsia"/>
          <w:bCs/>
          <w:color w:val="000000"/>
          <w:sz w:val="28"/>
          <w:szCs w:val="28"/>
          <w:lang w:val="en-US" w:eastAsia="zh-CN"/>
          <w:highlight w:val="auto"/>
        </w:rPr>
        <w:t>A</w:t>
      </w:r>
      <w:r>
        <w:rPr>
          <w:rFonts w:ascii="仿宋" w:eastAsia="仿宋" w:cs="仿宋" w:hint="eastAsia"/>
          <w:bCs/>
          <w:color w:val="000000"/>
          <w:sz w:val="28"/>
          <w:szCs w:val="28"/>
          <w:highlight w:val="auto"/>
        </w:rPr>
        <w:t>/</w:t>
      </w:r>
      <w:r>
        <w:rPr>
          <w:rFonts w:ascii="仿宋" w:eastAsia="仿宋" w:cs="仿宋" w:hint="eastAsia"/>
          <w:bCs/>
          <w:color w:val="000000"/>
          <w:sz w:val="28"/>
          <w:szCs w:val="28"/>
          <w:lang w:eastAsia="zh-CN"/>
          <w:highlight w:val="auto"/>
        </w:rPr>
        <w:t>明</w:t>
      </w:r>
      <w:r>
        <w:rPr>
          <w:rFonts w:ascii="仿宋" w:eastAsia="仿宋" w:cs="仿宋" w:hint="eastAsia"/>
          <w:bCs/>
          <w:color w:val="000000"/>
          <w:sz w:val="28"/>
          <w:szCs w:val="28"/>
          <w:lang w:val="en-US" w:eastAsia="zh-CN"/>
          <w:highlight w:val="auto"/>
        </w:rPr>
        <w:t>6B（</w:t>
      </w:r>
      <w:r>
        <w:rPr>
          <w:rFonts w:ascii="仿宋" w:eastAsia="仿宋" w:cs="仿宋" w:hint="eastAsia"/>
          <w:bCs/>
          <w:color w:val="000000"/>
          <w:sz w:val="28"/>
          <w:szCs w:val="28"/>
          <w:lang w:eastAsia="zh-CN"/>
          <w:highlight w:val="auto"/>
        </w:rPr>
        <w:t>明软</w:t>
      </w:r>
      <w:r>
        <w:rPr>
          <w:rFonts w:ascii="仿宋" w:eastAsia="仿宋" w:cs="仿宋" w:hint="eastAsia"/>
          <w:bCs/>
          <w:color w:val="000000"/>
          <w:sz w:val="28"/>
          <w:szCs w:val="28"/>
          <w:lang w:val="en-US" w:eastAsia="zh-CN"/>
          <w:highlight w:val="auto"/>
        </w:rPr>
        <w:t>02S</w:t>
      </w:r>
      <w:r>
        <w:rPr>
          <w:rFonts w:ascii="仿宋" w:eastAsia="仿宋" w:cs="仿宋" w:hint="eastAsia"/>
          <w:bCs/>
          <w:color w:val="000000"/>
          <w:sz w:val="28"/>
          <w:szCs w:val="28"/>
          <w:highlight w:val="auto"/>
        </w:rPr>
        <w:t>/</w:t>
      </w:r>
      <w:r>
        <w:rPr>
          <w:rFonts w:ascii="仿宋" w:eastAsia="仿宋" w:cs="仿宋" w:hint="eastAsia"/>
          <w:bCs/>
          <w:color w:val="000000"/>
          <w:sz w:val="28"/>
          <w:szCs w:val="28"/>
          <w:lang w:eastAsia="zh-CN"/>
          <w:highlight w:val="auto"/>
        </w:rPr>
        <w:t>广抗</w:t>
      </w:r>
      <w:r>
        <w:rPr>
          <w:rFonts w:ascii="仿宋" w:eastAsia="仿宋" w:cs="仿宋" w:hint="eastAsia"/>
          <w:bCs/>
          <w:color w:val="000000"/>
          <w:sz w:val="28"/>
          <w:szCs w:val="28"/>
          <w:lang w:val="en-US" w:eastAsia="zh-CN"/>
          <w:highlight w:val="auto"/>
        </w:rPr>
        <w:t>13B//元丰B///天丰B）</w:t>
      </w:r>
    </w:p>
    <w:p>
      <w:pPr>
        <w:keepNext w:val="0"/>
        <w:keepLines w:val="0"/>
        <w:pageBreakBefore w:val="0"/>
        <w:widowControl/>
        <w:kinsoku/>
        <w:wordWrap/>
        <w:overflowPunct/>
        <w:topLinePunct w:val="0"/>
        <w:autoSpaceDE/>
        <w:autoSpaceDN/>
        <w:bidi w:val="0"/>
        <w:adjustRightInd w:val="0"/>
        <w:snapToGrid w:val="0"/>
        <w:spacing w:line="288" w:lineRule="auto"/>
        <w:ind w:left="0" w:right="0" w:firstLine="629"/>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特征特性</w:t>
      </w:r>
      <w:r>
        <w:rPr>
          <w:rFonts w:ascii="仿宋" w:eastAsia="仿宋" w:cs="仿宋" w:hint="eastAsia"/>
          <w:bCs/>
          <w:color w:val="000000"/>
          <w:sz w:val="28"/>
          <w:szCs w:val="28"/>
          <w:highlight w:val="auto"/>
        </w:rPr>
        <w:t>：属籼型三系不育系。在</w:t>
      </w:r>
      <w:r>
        <w:rPr>
          <w:rFonts w:ascii="仿宋" w:eastAsia="仿宋" w:cs="仿宋" w:hint="eastAsia"/>
          <w:bCs/>
          <w:color w:val="000000"/>
          <w:sz w:val="28"/>
          <w:szCs w:val="28"/>
          <w:lang w:eastAsia="zh-CN"/>
          <w:highlight w:val="auto"/>
        </w:rPr>
        <w:t>沙县</w:t>
      </w:r>
      <w:r>
        <w:rPr>
          <w:rFonts w:ascii="仿宋" w:eastAsia="仿宋" w:cs="仿宋" w:hint="eastAsia"/>
          <w:bCs/>
          <w:color w:val="000000"/>
          <w:sz w:val="28"/>
          <w:szCs w:val="28"/>
          <w:lang w:val="en-US" w:eastAsia="zh-CN"/>
          <w:highlight w:val="auto"/>
        </w:rPr>
        <w:t>4</w:t>
      </w:r>
      <w:r>
        <w:rPr>
          <w:rFonts w:ascii="仿宋" w:eastAsia="仿宋" w:cs="仿宋" w:hint="eastAsia"/>
          <w:bCs/>
          <w:color w:val="000000"/>
          <w:sz w:val="28"/>
          <w:szCs w:val="28"/>
          <w:highlight w:val="auto"/>
        </w:rPr>
        <w:t>月中下旬播种，播始历期</w:t>
      </w:r>
      <w:r>
        <w:rPr>
          <w:rFonts w:ascii="仿宋" w:eastAsia="仿宋" w:cs="仿宋" w:hint="eastAsia"/>
          <w:bCs/>
          <w:color w:val="000000"/>
          <w:sz w:val="28"/>
          <w:szCs w:val="28"/>
          <w:lang w:val="en-US" w:eastAsia="zh-CN"/>
          <w:highlight w:val="auto"/>
        </w:rPr>
        <w:t>60</w:t>
      </w:r>
      <w:r>
        <w:rPr>
          <w:rFonts w:ascii="仿宋" w:eastAsia="仿宋" w:cs="仿宋" w:hint="eastAsia"/>
          <w:bCs/>
          <w:color w:val="000000"/>
          <w:sz w:val="28"/>
          <w:szCs w:val="28"/>
          <w:highlight w:val="auto"/>
        </w:rPr>
        <w:t>天</w:t>
      </w:r>
      <w:r>
        <w:rPr>
          <w:rFonts w:ascii="仿宋" w:eastAsia="仿宋" w:cs="仿宋" w:hint="eastAsia"/>
          <w:bCs/>
          <w:color w:val="000000"/>
          <w:sz w:val="28"/>
          <w:szCs w:val="28"/>
          <w:lang w:eastAsia="zh-CN"/>
          <w:highlight w:val="auto"/>
        </w:rPr>
        <w:t>左右</w:t>
      </w:r>
      <w:r>
        <w:rPr>
          <w:rFonts w:ascii="仿宋" w:eastAsia="仿宋" w:cs="仿宋" w:hint="eastAsia"/>
          <w:bCs/>
          <w:color w:val="000000"/>
          <w:sz w:val="28"/>
          <w:szCs w:val="28"/>
          <w:highlight w:val="auto"/>
        </w:rPr>
        <w:t>，比Ⅱ-32A早</w:t>
      </w:r>
      <w:r>
        <w:rPr>
          <w:rFonts w:ascii="仿宋" w:eastAsia="仿宋" w:cs="仿宋" w:hint="eastAsia"/>
          <w:bCs/>
          <w:color w:val="000000"/>
          <w:sz w:val="28"/>
          <w:szCs w:val="28"/>
          <w:lang w:val="en-US" w:eastAsia="zh-CN"/>
          <w:highlight w:val="auto"/>
        </w:rPr>
        <w:t>15</w:t>
      </w:r>
      <w:r>
        <w:rPr>
          <w:rFonts w:ascii="仿宋" w:eastAsia="仿宋" w:cs="仿宋" w:hint="eastAsia"/>
          <w:bCs/>
          <w:color w:val="000000"/>
          <w:sz w:val="28"/>
          <w:szCs w:val="28"/>
          <w:highlight w:val="auto"/>
        </w:rPr>
        <w:t>天</w:t>
      </w:r>
      <w:r>
        <w:rPr>
          <w:rFonts w:ascii="仿宋" w:eastAsia="仿宋" w:cs="仿宋" w:hint="eastAsia"/>
          <w:bCs/>
          <w:color w:val="000000"/>
          <w:sz w:val="28"/>
          <w:szCs w:val="28"/>
          <w:lang w:eastAsia="zh-CN"/>
          <w:highlight w:val="auto"/>
        </w:rPr>
        <w:t>左右</w:t>
      </w:r>
      <w:r>
        <w:rPr>
          <w:rFonts w:ascii="仿宋" w:eastAsia="仿宋" w:cs="仿宋" w:hint="eastAsia"/>
          <w:bCs/>
          <w:color w:val="000000"/>
          <w:sz w:val="28"/>
          <w:szCs w:val="28"/>
          <w:highlight w:val="auto"/>
        </w:rPr>
        <w:t>；主茎叶片数1</w:t>
      </w:r>
      <w:r>
        <w:rPr>
          <w:rFonts w:ascii="仿宋" w:eastAsia="仿宋" w:cs="仿宋" w:hint="eastAsia"/>
          <w:bCs/>
          <w:color w:val="000000"/>
          <w:sz w:val="28"/>
          <w:szCs w:val="28"/>
          <w:lang w:val="en-US" w:eastAsia="zh-CN"/>
          <w:highlight w:val="auto"/>
        </w:rPr>
        <w:t>2</w:t>
      </w:r>
      <w:r>
        <w:rPr>
          <w:rFonts w:ascii="仿宋" w:eastAsia="仿宋" w:cs="仿宋" w:hint="eastAsia"/>
          <w:bCs/>
          <w:color w:val="000000"/>
          <w:sz w:val="28"/>
          <w:szCs w:val="28"/>
          <w:highlight w:val="auto"/>
        </w:rPr>
        <w:t>片。群体整齐，株型适中，叶片宽度</w:t>
      </w:r>
      <w:r>
        <w:rPr>
          <w:rFonts w:ascii="仿宋" w:eastAsia="仿宋" w:cs="仿宋" w:hint="eastAsia"/>
          <w:bCs/>
          <w:color w:val="000000"/>
          <w:sz w:val="28"/>
          <w:szCs w:val="28"/>
          <w:lang w:eastAsia="zh-CN"/>
          <w:highlight w:val="auto"/>
        </w:rPr>
        <w:t>宽</w:t>
      </w:r>
      <w:r>
        <w:rPr>
          <w:rFonts w:ascii="仿宋" w:eastAsia="仿宋" w:cs="仿宋" w:hint="eastAsia"/>
          <w:bCs/>
          <w:color w:val="000000"/>
          <w:sz w:val="28"/>
          <w:szCs w:val="28"/>
          <w:highlight w:val="auto"/>
        </w:rPr>
        <w:t>，分蘖力</w:t>
      </w:r>
      <w:r>
        <w:rPr>
          <w:rFonts w:ascii="仿宋" w:eastAsia="仿宋" w:cs="仿宋" w:hint="eastAsia"/>
          <w:bCs/>
          <w:color w:val="000000"/>
          <w:sz w:val="28"/>
          <w:szCs w:val="28"/>
          <w:lang w:eastAsia="zh-CN"/>
          <w:highlight w:val="auto"/>
        </w:rPr>
        <w:t>中</w:t>
      </w:r>
      <w:r>
        <w:rPr>
          <w:rFonts w:ascii="仿宋" w:eastAsia="仿宋" w:cs="仿宋" w:hint="eastAsia"/>
          <w:bCs/>
          <w:color w:val="000000"/>
          <w:sz w:val="28"/>
          <w:szCs w:val="28"/>
          <w:highlight w:val="auto"/>
        </w:rPr>
        <w:t>，叶鞘</w:t>
      </w:r>
      <w:r>
        <w:rPr>
          <w:rFonts w:ascii="仿宋" w:eastAsia="仿宋" w:cs="仿宋" w:hint="eastAsia"/>
          <w:bCs/>
          <w:color w:val="000000"/>
          <w:sz w:val="28"/>
          <w:szCs w:val="28"/>
          <w:lang w:eastAsia="zh-CN"/>
          <w:highlight w:val="auto"/>
        </w:rPr>
        <w:t>绿色，</w:t>
      </w:r>
      <w:r>
        <w:rPr>
          <w:rFonts w:ascii="仿宋" w:eastAsia="仿宋" w:cs="仿宋" w:hint="eastAsia"/>
          <w:bCs/>
          <w:color w:val="000000"/>
          <w:sz w:val="28"/>
          <w:szCs w:val="28"/>
          <w:highlight w:val="auto"/>
        </w:rPr>
        <w:t>稃尖、柱头均无色。株高</w:t>
      </w:r>
      <w:r>
        <w:rPr>
          <w:rFonts w:ascii="仿宋" w:eastAsia="仿宋" w:cs="仿宋" w:hint="eastAsia"/>
          <w:bCs/>
          <w:color w:val="000000"/>
          <w:sz w:val="28"/>
          <w:szCs w:val="28"/>
          <w:lang w:val="en-US" w:eastAsia="zh-CN"/>
          <w:highlight w:val="auto"/>
        </w:rPr>
        <w:t>76.0</w:t>
      </w:r>
      <w:r>
        <w:rPr>
          <w:rFonts w:ascii="仿宋" w:eastAsia="仿宋" w:cs="仿宋" w:hint="eastAsia"/>
          <w:bCs/>
          <w:color w:val="000000"/>
          <w:sz w:val="28"/>
          <w:szCs w:val="28"/>
          <w:highlight w:val="auto"/>
        </w:rPr>
        <w:t>厘米，穗长2</w:t>
      </w:r>
      <w:r>
        <w:rPr>
          <w:rFonts w:ascii="仿宋" w:eastAsia="仿宋" w:cs="仿宋" w:hint="eastAsia"/>
          <w:bCs/>
          <w:color w:val="000000"/>
          <w:sz w:val="28"/>
          <w:szCs w:val="28"/>
          <w:lang w:val="en-US" w:eastAsia="zh-CN"/>
          <w:highlight w:val="auto"/>
        </w:rPr>
        <w:t>3.6</w:t>
      </w:r>
      <w:r>
        <w:rPr>
          <w:rFonts w:ascii="仿宋" w:eastAsia="仿宋" w:cs="仿宋" w:hint="eastAsia"/>
          <w:bCs/>
          <w:color w:val="000000"/>
          <w:sz w:val="28"/>
          <w:szCs w:val="28"/>
          <w:highlight w:val="auto"/>
        </w:rPr>
        <w:t>厘米，每穗粒数</w:t>
      </w:r>
      <w:r>
        <w:rPr>
          <w:rFonts w:ascii="仿宋" w:eastAsia="仿宋" w:cs="仿宋" w:hint="eastAsia"/>
          <w:bCs/>
          <w:color w:val="000000"/>
          <w:sz w:val="28"/>
          <w:szCs w:val="28"/>
          <w:lang w:val="en-US" w:eastAsia="zh-CN"/>
          <w:highlight w:val="auto"/>
        </w:rPr>
        <w:t>167</w:t>
      </w:r>
      <w:r>
        <w:rPr>
          <w:rFonts w:ascii="仿宋" w:eastAsia="仿宋" w:cs="仿宋" w:hint="eastAsia"/>
          <w:bCs/>
          <w:color w:val="000000"/>
          <w:sz w:val="28"/>
          <w:szCs w:val="28"/>
          <w:highlight w:val="auto"/>
        </w:rPr>
        <w:t>粒</w:t>
      </w:r>
      <w:r>
        <w:rPr>
          <w:rFonts w:ascii="仿宋" w:eastAsia="仿宋" w:cs="仿宋" w:hint="eastAsia"/>
          <w:bCs/>
          <w:color w:val="000000"/>
          <w:sz w:val="28"/>
          <w:szCs w:val="28"/>
          <w:lang w:eastAsia="zh-CN"/>
          <w:highlight w:val="auto"/>
        </w:rPr>
        <w:t>左右</w:t>
      </w:r>
      <w:r>
        <w:rPr>
          <w:rFonts w:ascii="仿宋" w:eastAsia="仿宋" w:cs="仿宋" w:hint="eastAsia"/>
          <w:bCs/>
          <w:color w:val="000000"/>
          <w:sz w:val="28"/>
          <w:szCs w:val="28"/>
          <w:highlight w:val="auto"/>
        </w:rPr>
        <w:t>，长粒形，千粒重</w:t>
      </w:r>
      <w:r>
        <w:rPr>
          <w:rFonts w:ascii="仿宋" w:eastAsia="仿宋" w:cs="仿宋" w:hint="eastAsia"/>
          <w:bCs/>
          <w:color w:val="000000"/>
          <w:sz w:val="28"/>
          <w:szCs w:val="28"/>
          <w:lang w:val="en-US" w:eastAsia="zh-CN"/>
          <w:highlight w:val="auto"/>
        </w:rPr>
        <w:t>22.8</w:t>
      </w:r>
      <w:r>
        <w:rPr>
          <w:rFonts w:ascii="仿宋" w:eastAsia="仿宋" w:cs="仿宋" w:hint="eastAsia"/>
          <w:bCs/>
          <w:color w:val="000000"/>
          <w:sz w:val="28"/>
          <w:szCs w:val="28"/>
          <w:highlight w:val="auto"/>
        </w:rPr>
        <w:t>克。田间现场测试结果：不育株率为100%，花粉不育度为99.9</w:t>
      </w:r>
      <w:r>
        <w:rPr>
          <w:rFonts w:ascii="仿宋" w:eastAsia="仿宋" w:cs="仿宋" w:hint="eastAsia"/>
          <w:bCs/>
          <w:color w:val="000000"/>
          <w:sz w:val="28"/>
          <w:szCs w:val="28"/>
          <w:lang w:val="en-US" w:eastAsia="zh-CN"/>
          <w:highlight w:val="auto"/>
        </w:rPr>
        <w:t>9</w:t>
      </w:r>
      <w:r>
        <w:rPr>
          <w:rFonts w:ascii="仿宋" w:eastAsia="仿宋" w:cs="仿宋" w:hint="eastAsia"/>
          <w:bCs/>
          <w:color w:val="000000"/>
          <w:sz w:val="28"/>
          <w:szCs w:val="28"/>
          <w:highlight w:val="auto"/>
        </w:rPr>
        <w:t>%，柱头外露率为</w:t>
      </w:r>
      <w:r>
        <w:rPr>
          <w:rFonts w:ascii="仿宋" w:eastAsia="仿宋" w:cs="仿宋" w:hint="eastAsia"/>
          <w:bCs/>
          <w:color w:val="000000"/>
          <w:sz w:val="28"/>
          <w:szCs w:val="28"/>
          <w:lang w:val="en-US" w:eastAsia="zh-CN"/>
          <w:highlight w:val="auto"/>
        </w:rPr>
        <w:t>73.57</w:t>
      </w:r>
      <w:r>
        <w:rPr>
          <w:rFonts w:ascii="仿宋" w:eastAsia="仿宋" w:cs="仿宋" w:hint="eastAsia"/>
          <w:bCs/>
          <w:color w:val="000000"/>
          <w:sz w:val="28"/>
          <w:szCs w:val="28"/>
          <w:highlight w:val="auto"/>
        </w:rPr>
        <w:t>%。</w:t>
      </w:r>
      <w:r>
        <w:rPr>
          <w:rFonts w:ascii="仿宋" w:eastAsia="仿宋" w:cs="仿宋" w:hint="eastAsia"/>
          <w:color w:val="000000"/>
          <w:sz w:val="28"/>
          <w:szCs w:val="28"/>
          <w:highlight w:val="auto"/>
        </w:rPr>
        <w:t>稻瘟病抗性鉴定综合评价为</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感稻瘟病。</w:t>
      </w:r>
      <w:r>
        <w:rPr>
          <w:rFonts w:ascii="仿宋" w:eastAsia="仿宋" w:cs="仿宋" w:hint="eastAsia"/>
          <w:bCs/>
          <w:color w:val="000000"/>
          <w:sz w:val="28"/>
          <w:szCs w:val="28"/>
          <w:highlight w:val="auto"/>
        </w:rPr>
        <w:t>米质检测结果：</w:t>
      </w:r>
      <w:r>
        <w:rPr>
          <w:rFonts w:ascii="仿宋" w:eastAsia="仿宋" w:cs="仿宋" w:hint="eastAsia"/>
          <w:color w:val="000000"/>
          <w:sz w:val="28"/>
          <w:szCs w:val="28"/>
          <w:lang w:val="en-US" w:eastAsia="zh-CN"/>
          <w:highlight w:val="auto"/>
        </w:rPr>
        <w:t>糙米率82.8%，</w:t>
      </w:r>
      <w:r>
        <w:rPr>
          <w:rFonts w:ascii="仿宋" w:eastAsia="仿宋" w:cs="仿宋" w:hint="eastAsia"/>
          <w:color w:val="000000"/>
          <w:sz w:val="28"/>
          <w:szCs w:val="28"/>
          <w:lang w:val="zh-CN" w:eastAsia="zh-CN"/>
          <w:highlight w:val="auto"/>
        </w:rPr>
        <w:t>精米率</w:t>
      </w:r>
      <w:r>
        <w:rPr>
          <w:rFonts w:ascii="仿宋" w:eastAsia="仿宋" w:cs="仿宋" w:hint="eastAsia"/>
          <w:color w:val="000000"/>
          <w:sz w:val="28"/>
          <w:szCs w:val="28"/>
          <w:lang w:val="en-US" w:eastAsia="zh-CN"/>
          <w:highlight w:val="auto"/>
        </w:rPr>
        <w:t>70.4</w:t>
      </w:r>
      <w:r>
        <w:rPr>
          <w:rFonts w:ascii="仿宋" w:eastAsia="仿宋" w:cs="仿宋" w:hint="eastAsia"/>
          <w:color w:val="000000"/>
          <w:sz w:val="28"/>
          <w:szCs w:val="28"/>
          <w:lang w:val="zh-CN" w:eastAsia="zh-CN"/>
          <w:highlight w:val="auto"/>
        </w:rPr>
        <w:t>%，</w:t>
      </w:r>
      <w:r>
        <w:rPr>
          <w:rFonts w:ascii="仿宋" w:eastAsia="仿宋" w:cs="仿宋" w:hint="eastAsia"/>
          <w:color w:val="000000"/>
          <w:sz w:val="28"/>
          <w:szCs w:val="28"/>
          <w:lang w:val="en-US" w:eastAsia="zh-CN"/>
          <w:highlight w:val="auto"/>
        </w:rPr>
        <w:t>整精米率53.6%，</w:t>
      </w:r>
      <w:r>
        <w:rPr>
          <w:rFonts w:ascii="仿宋" w:eastAsia="仿宋" w:cs="仿宋" w:hint="eastAsia"/>
          <w:color w:val="000000"/>
          <w:sz w:val="28"/>
          <w:szCs w:val="28"/>
          <w:lang w:val="zh-CN" w:eastAsia="zh-CN"/>
          <w:highlight w:val="auto"/>
        </w:rPr>
        <w:t>粒长</w:t>
      </w:r>
      <w:r>
        <w:rPr>
          <w:rFonts w:ascii="仿宋" w:eastAsia="仿宋" w:cs="仿宋" w:hint="eastAsia"/>
          <w:color w:val="000000"/>
          <w:sz w:val="28"/>
          <w:szCs w:val="28"/>
          <w:lang w:val="en-US" w:eastAsia="zh-CN"/>
          <w:highlight w:val="auto"/>
        </w:rPr>
        <w:t>6.7毫米</w:t>
      </w:r>
      <w:r>
        <w:rPr>
          <w:rFonts w:ascii="仿宋" w:eastAsia="仿宋" w:cs="仿宋" w:hint="eastAsia"/>
          <w:color w:val="000000"/>
          <w:sz w:val="28"/>
          <w:szCs w:val="28"/>
          <w:lang w:val="zh-CN" w:eastAsia="zh-CN"/>
          <w:highlight w:val="auto"/>
        </w:rPr>
        <w:t>、长宽比</w:t>
      </w:r>
      <w:r>
        <w:rPr>
          <w:rFonts w:ascii="仿宋" w:eastAsia="仿宋" w:cs="仿宋" w:hint="eastAsia"/>
          <w:color w:val="000000"/>
          <w:sz w:val="28"/>
          <w:szCs w:val="28"/>
          <w:lang w:val="en-US" w:eastAsia="zh-CN"/>
          <w:highlight w:val="auto"/>
        </w:rPr>
        <w:t>3.4</w:t>
      </w:r>
      <w:r>
        <w:rPr>
          <w:rFonts w:ascii="仿宋" w:eastAsia="仿宋" w:cs="仿宋" w:hint="eastAsia"/>
          <w:color w:val="000000"/>
          <w:sz w:val="28"/>
          <w:szCs w:val="28"/>
          <w:lang w:val="zh-CN" w:eastAsia="zh-CN"/>
          <w:highlight w:val="auto"/>
        </w:rPr>
        <w:t>、垩</w:t>
      </w:r>
      <w:r>
        <w:rPr>
          <w:rFonts w:ascii="仿宋" w:eastAsia="仿宋" w:cs="仿宋" w:hint="eastAsia"/>
          <w:color w:val="000000"/>
          <w:sz w:val="28"/>
          <w:szCs w:val="28"/>
          <w:lang w:val="en-US" w:eastAsia="zh-CN"/>
          <w:highlight w:val="auto"/>
        </w:rPr>
        <w:t>白度0.7%</w:t>
      </w:r>
      <w:r>
        <w:rPr>
          <w:rFonts w:ascii="仿宋" w:eastAsia="仿宋" w:cs="仿宋" w:hint="eastAsia"/>
          <w:color w:val="000000"/>
          <w:sz w:val="28"/>
          <w:szCs w:val="28"/>
          <w:lang w:val="zh-CN" w:eastAsia="zh-CN"/>
          <w:highlight w:val="auto"/>
        </w:rPr>
        <w:t>、垩白粒率</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lang w:val="zh-CN" w:eastAsia="zh-CN"/>
          <w:highlight w:val="auto"/>
        </w:rPr>
        <w:t>碱消值</w:t>
      </w:r>
      <w:r>
        <w:rPr>
          <w:rFonts w:ascii="仿宋" w:eastAsia="仿宋" w:cs="仿宋" w:hint="eastAsia"/>
          <w:color w:val="000000"/>
          <w:sz w:val="28"/>
          <w:szCs w:val="28"/>
          <w:lang w:val="en-US" w:eastAsia="zh-CN"/>
          <w:highlight w:val="auto"/>
        </w:rPr>
        <w:t>4.3级</w:t>
      </w:r>
      <w:r>
        <w:rPr>
          <w:rFonts w:ascii="仿宋" w:eastAsia="仿宋" w:cs="仿宋" w:hint="eastAsia"/>
          <w:color w:val="000000"/>
          <w:sz w:val="28"/>
          <w:szCs w:val="28"/>
          <w:lang w:val="zh-CN" w:eastAsia="zh-CN"/>
          <w:highlight w:val="auto"/>
        </w:rPr>
        <w:t>，</w:t>
      </w:r>
      <w:r>
        <w:rPr>
          <w:rFonts w:ascii="仿宋" w:eastAsia="仿宋" w:cs="仿宋" w:hint="eastAsia"/>
          <w:color w:val="000000"/>
          <w:sz w:val="28"/>
          <w:szCs w:val="28"/>
          <w:lang w:val="en-US" w:eastAsia="zh-CN"/>
          <w:highlight w:val="auto"/>
        </w:rPr>
        <w:t>胶稠度74毫米，直链淀粉含量15.5%</w:t>
      </w:r>
      <w:r>
        <w:rPr>
          <w:rFonts w:ascii="仿宋" w:eastAsia="仿宋" w:cs="仿宋" w:hint="eastAsia"/>
          <w:color w:val="000000"/>
          <w:sz w:val="28"/>
          <w:szCs w:val="28"/>
          <w:lang w:val="zh-CN" w:eastAsia="zh-CN"/>
          <w:highlight w:val="auto"/>
        </w:rPr>
        <w:t>。</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b/>
          <w:color w:val="000000"/>
          <w:sz w:val="28"/>
          <w:szCs w:val="28"/>
          <w:shd w:val="clear" w:color="auto" w:fill="FFFFFF"/>
          <w:highlight w:val="auto"/>
        </w:rPr>
        <w:t>：</w:t>
      </w:r>
      <w:r>
        <w:rPr>
          <w:rFonts w:ascii="仿宋" w:eastAsia="仿宋" w:cs="仿宋" w:hint="eastAsia"/>
          <w:bCs/>
          <w:color w:val="000000"/>
          <w:sz w:val="28"/>
          <w:szCs w:val="28"/>
          <w:highlight w:val="auto"/>
        </w:rPr>
        <w:t>第一期父本(保持系)比母本(不育系)迟播5天，叶差1</w:t>
      </w:r>
      <w:r>
        <w:rPr>
          <w:rFonts w:ascii="仿宋" w:eastAsia="仿宋" w:cs="仿宋" w:hint="eastAsia"/>
          <w:bCs/>
          <w:color w:val="000000"/>
          <w:sz w:val="28"/>
          <w:szCs w:val="28"/>
          <w:lang w:val="en-US" w:eastAsia="zh-CN"/>
          <w:highlight w:val="auto"/>
        </w:rPr>
        <w:t>.1</w:t>
      </w:r>
      <w:r>
        <w:rPr>
          <w:rFonts w:ascii="仿宋" w:eastAsia="仿宋" w:cs="仿宋" w:hint="eastAsia"/>
          <w:bCs/>
          <w:color w:val="000000"/>
          <w:sz w:val="28"/>
          <w:szCs w:val="28"/>
          <w:highlight w:val="auto"/>
        </w:rPr>
        <w:t>叶左右,两期父本相隔</w:t>
      </w:r>
      <w:r>
        <w:rPr>
          <w:rFonts w:ascii="仿宋" w:eastAsia="仿宋" w:cs="仿宋" w:hint="eastAsia"/>
          <w:bCs/>
          <w:color w:val="000000"/>
          <w:sz w:val="28"/>
          <w:szCs w:val="28"/>
          <w:lang w:val="en-US" w:eastAsia="zh-CN"/>
          <w:highlight w:val="auto"/>
        </w:rPr>
        <w:t>4</w:t>
      </w:r>
      <w:r>
        <w:rPr>
          <w:rFonts w:ascii="仿宋" w:eastAsia="仿宋" w:cs="仿宋" w:hint="eastAsia"/>
          <w:bCs/>
          <w:color w:val="000000"/>
          <w:sz w:val="28"/>
          <w:szCs w:val="28"/>
          <w:highlight w:val="auto"/>
        </w:rPr>
        <w:t>天播种，父、母本同期插秧。秧田应施足基肥，稀播、匀播种，培育带蘖壮秧；母本插植密度1</w:t>
      </w:r>
      <w:r>
        <w:rPr>
          <w:rFonts w:ascii="仿宋" w:eastAsia="仿宋" w:cs="仿宋" w:hint="eastAsia"/>
          <w:bCs/>
          <w:color w:val="000000"/>
          <w:sz w:val="28"/>
          <w:szCs w:val="28"/>
          <w:lang w:val="en-US" w:eastAsia="zh-CN"/>
          <w:highlight w:val="auto"/>
        </w:rPr>
        <w:t>6.5</w:t>
      </w:r>
      <w:r>
        <w:rPr>
          <w:rFonts w:ascii="仿宋" w:eastAsia="仿宋" w:cs="仿宋" w:hint="eastAsia"/>
          <w:bCs/>
          <w:color w:val="000000"/>
          <w:sz w:val="28"/>
          <w:szCs w:val="28"/>
          <w:highlight w:val="auto"/>
        </w:rPr>
        <w:t>厘米×</w:t>
      </w:r>
      <w:r>
        <w:rPr>
          <w:rFonts w:ascii="仿宋" w:eastAsia="仿宋" w:cs="仿宋" w:hint="eastAsia"/>
          <w:bCs/>
          <w:color w:val="000000"/>
          <w:sz w:val="28"/>
          <w:szCs w:val="28"/>
          <w:lang w:val="en-US" w:eastAsia="zh-CN"/>
          <w:highlight w:val="auto"/>
        </w:rPr>
        <w:t>16.5</w:t>
      </w:r>
      <w:r>
        <w:rPr>
          <w:rFonts w:ascii="仿宋" w:eastAsia="仿宋" w:cs="仿宋" w:hint="eastAsia"/>
          <w:bCs/>
          <w:color w:val="000000"/>
          <w:sz w:val="28"/>
          <w:szCs w:val="28"/>
          <w:highlight w:val="auto"/>
        </w:rPr>
        <w:t>厘米。父母本行比</w:t>
      </w:r>
      <w:r>
        <w:rPr>
          <w:rFonts w:ascii="仿宋" w:eastAsia="仿宋" w:cs="仿宋" w:hint="eastAsia"/>
          <w:bCs/>
          <w:color w:val="000000"/>
          <w:sz w:val="28"/>
          <w:szCs w:val="28"/>
          <w:lang w:val="en-US" w:eastAsia="zh-CN"/>
          <w:highlight w:val="auto"/>
        </w:rPr>
        <w:t>2：</w:t>
      </w:r>
      <w:r>
        <w:rPr>
          <w:rFonts w:ascii="仿宋" w:eastAsia="仿宋" w:cs="仿宋" w:hint="eastAsia"/>
          <w:bCs/>
          <w:color w:val="000000"/>
          <w:sz w:val="28"/>
          <w:szCs w:val="28"/>
          <w:highlight w:val="auto"/>
        </w:rPr>
        <w:t>10，父母本行距30厘米。施足基肥，早追肥，重施磷钾肥。够苗及时晒田。</w:t>
      </w:r>
      <w:r>
        <w:rPr>
          <w:rFonts w:ascii="仿宋" w:eastAsia="仿宋" w:cs="仿宋" w:hint="eastAsia"/>
          <w:bCs/>
          <w:color w:val="000000"/>
          <w:sz w:val="28"/>
          <w:szCs w:val="28"/>
          <w:lang w:eastAsia="zh-CN"/>
          <w:highlight w:val="auto"/>
        </w:rPr>
        <w:t>明</w:t>
      </w:r>
      <w:r>
        <w:rPr>
          <w:rFonts w:ascii="仿宋" w:eastAsia="仿宋" w:cs="仿宋" w:hint="eastAsia"/>
          <w:bCs/>
          <w:color w:val="000000"/>
          <w:sz w:val="28"/>
          <w:szCs w:val="28"/>
          <w:lang w:val="en-US" w:eastAsia="zh-CN"/>
          <w:highlight w:val="auto"/>
        </w:rPr>
        <w:t>6</w:t>
      </w:r>
      <w:r>
        <w:rPr>
          <w:rFonts w:ascii="仿宋" w:eastAsia="仿宋" w:cs="仿宋" w:hint="eastAsia"/>
          <w:bCs/>
          <w:color w:val="000000"/>
          <w:sz w:val="28"/>
          <w:szCs w:val="28"/>
          <w:highlight w:val="auto"/>
        </w:rPr>
        <w:t>A“九二0”用量</w:t>
      </w:r>
      <w:r>
        <w:rPr>
          <w:rFonts w:ascii="仿宋" w:eastAsia="仿宋" w:cs="仿宋" w:hint="eastAsia"/>
          <w:bCs/>
          <w:color w:val="000000"/>
          <w:sz w:val="28"/>
          <w:szCs w:val="28"/>
          <w:lang w:eastAsia="zh-CN"/>
          <w:highlight w:val="auto"/>
        </w:rPr>
        <w:t>一般</w:t>
      </w:r>
      <w:r>
        <w:rPr>
          <w:rFonts w:ascii="仿宋" w:eastAsia="仿宋" w:cs="仿宋" w:hint="eastAsia"/>
          <w:bCs/>
          <w:color w:val="000000"/>
          <w:sz w:val="28"/>
          <w:szCs w:val="28"/>
          <w:highlight w:val="auto"/>
        </w:rPr>
        <w:t>每亩</w:t>
      </w:r>
      <w:r>
        <w:rPr>
          <w:rFonts w:ascii="仿宋" w:eastAsia="仿宋" w:cs="仿宋" w:hint="eastAsia"/>
          <w:bCs/>
          <w:color w:val="000000"/>
          <w:sz w:val="28"/>
          <w:szCs w:val="28"/>
          <w:lang w:val="en-US" w:eastAsia="zh-CN"/>
          <w:highlight w:val="auto"/>
        </w:rPr>
        <w:t>18</w:t>
      </w:r>
      <w:r>
        <w:rPr>
          <w:rFonts w:ascii="仿宋" w:eastAsia="仿宋" w:cs="仿宋" w:hint="eastAsia"/>
          <w:bCs/>
          <w:color w:val="000000"/>
          <w:sz w:val="28"/>
          <w:szCs w:val="28"/>
          <w:highlight w:val="auto"/>
        </w:rPr>
        <w:t>克，第一次喷施以母本始穗</w:t>
      </w:r>
      <w:r>
        <w:rPr>
          <w:rFonts w:ascii="仿宋" w:eastAsia="仿宋" w:cs="仿宋" w:hint="eastAsia"/>
          <w:bCs/>
          <w:color w:val="000000"/>
          <w:sz w:val="28"/>
          <w:szCs w:val="28"/>
          <w:lang w:val="en-US" w:eastAsia="zh-CN"/>
          <w:highlight w:val="auto"/>
        </w:rPr>
        <w:t>10</w:t>
      </w:r>
      <w:r>
        <w:rPr>
          <w:rFonts w:ascii="仿宋" w:eastAsia="仿宋" w:cs="仿宋" w:hint="eastAsia"/>
          <w:bCs/>
          <w:color w:val="000000"/>
          <w:sz w:val="28"/>
          <w:szCs w:val="28"/>
          <w:highlight w:val="auto"/>
        </w:rPr>
        <w:t>%</w:t>
      </w:r>
      <w:r>
        <w:rPr>
          <w:rFonts w:ascii="仿宋" w:eastAsia="仿宋" w:cs="仿宋" w:hint="eastAsia"/>
          <w:color w:val="000000"/>
          <w:sz w:val="28"/>
          <w:szCs w:val="28"/>
          <w:highlight w:val="auto"/>
        </w:rPr>
        <w:t>～</w:t>
      </w:r>
      <w:r>
        <w:rPr>
          <w:rFonts w:ascii="仿宋" w:eastAsia="仿宋" w:cs="仿宋" w:hint="eastAsia"/>
          <w:bCs/>
          <w:color w:val="000000"/>
          <w:sz w:val="28"/>
          <w:szCs w:val="28"/>
          <w:highlight w:val="auto"/>
        </w:rPr>
        <w:t>1</w:t>
      </w:r>
      <w:r>
        <w:rPr>
          <w:rFonts w:ascii="仿宋" w:eastAsia="仿宋" w:cs="仿宋" w:hint="eastAsia"/>
          <w:bCs/>
          <w:color w:val="000000"/>
          <w:sz w:val="28"/>
          <w:szCs w:val="28"/>
          <w:lang w:val="en-US" w:eastAsia="zh-CN"/>
          <w:highlight w:val="auto"/>
        </w:rPr>
        <w:t>5</w:t>
      </w:r>
      <w:r>
        <w:rPr>
          <w:rFonts w:ascii="仿宋" w:eastAsia="仿宋" w:cs="仿宋" w:hint="eastAsia"/>
          <w:bCs/>
          <w:color w:val="000000"/>
          <w:sz w:val="28"/>
          <w:szCs w:val="28"/>
          <w:highlight w:val="auto"/>
        </w:rPr>
        <w:t>%时为宜。注意稻瘟病、稻飞虱、卷叶螟、稻纹枯病、黑粉病等病虫害的防治。</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bCs/>
          <w:color w:val="000000"/>
          <w:sz w:val="28"/>
          <w:szCs w:val="28"/>
          <w:lang w:eastAsia="zh-CN"/>
          <w:highlight w:val="auto"/>
        </w:rPr>
        <w:t>明</w:t>
      </w:r>
      <w:r>
        <w:rPr>
          <w:rFonts w:ascii="仿宋" w:eastAsia="仿宋" w:cs="仿宋" w:hint="eastAsia"/>
          <w:bCs/>
          <w:color w:val="000000"/>
          <w:sz w:val="28"/>
          <w:szCs w:val="28"/>
          <w:lang w:val="en-US" w:eastAsia="zh-CN"/>
          <w:highlight w:val="auto"/>
        </w:rPr>
        <w:t>6</w:t>
      </w:r>
      <w:r>
        <w:rPr>
          <w:rFonts w:ascii="仿宋" w:eastAsia="仿宋" w:cs="仿宋" w:hint="eastAsia"/>
          <w:bCs/>
          <w:color w:val="000000"/>
          <w:sz w:val="28"/>
          <w:szCs w:val="28"/>
          <w:highlight w:val="auto"/>
        </w:rPr>
        <w:t>A</w:t>
      </w:r>
      <w:r>
        <w:rPr>
          <w:rFonts w:ascii="仿宋" w:eastAsia="仿宋" w:cs="仿宋" w:hint="eastAsia"/>
          <w:color w:val="000000"/>
          <w:sz w:val="28"/>
          <w:szCs w:val="28"/>
          <w:highlight w:val="auto"/>
        </w:rPr>
        <w:t>属籼型三系不育系。中制播始历期</w:t>
      </w:r>
      <w:r>
        <w:rPr>
          <w:rFonts w:ascii="仿宋" w:eastAsia="仿宋" w:cs="仿宋" w:hint="eastAsia"/>
          <w:color w:val="000000"/>
          <w:sz w:val="28"/>
          <w:szCs w:val="28"/>
          <w:lang w:val="en-US" w:eastAsia="zh-CN"/>
          <w:highlight w:val="auto"/>
        </w:rPr>
        <w:t>60</w:t>
      </w:r>
      <w:r>
        <w:rPr>
          <w:rFonts w:ascii="仿宋" w:eastAsia="仿宋" w:cs="仿宋" w:hint="eastAsia"/>
          <w:color w:val="000000"/>
          <w:sz w:val="28"/>
          <w:szCs w:val="28"/>
          <w:highlight w:val="auto"/>
        </w:rPr>
        <w:t>天左右，比Ⅱ-32A早</w:t>
      </w:r>
      <w:r>
        <w:rPr>
          <w:rFonts w:ascii="仿宋" w:eastAsia="仿宋" w:cs="仿宋" w:hint="eastAsia"/>
          <w:color w:val="000000"/>
          <w:sz w:val="28"/>
          <w:szCs w:val="28"/>
          <w:lang w:val="en-US" w:eastAsia="zh-CN"/>
          <w:highlight w:val="auto"/>
        </w:rPr>
        <w:t>15</w:t>
      </w:r>
      <w:r>
        <w:rPr>
          <w:rFonts w:ascii="仿宋" w:eastAsia="仿宋" w:cs="仿宋" w:hint="eastAsia"/>
          <w:color w:val="000000"/>
          <w:sz w:val="28"/>
          <w:szCs w:val="28"/>
          <w:highlight w:val="auto"/>
        </w:rPr>
        <w:t>天。</w:t>
      </w:r>
      <w:r>
        <w:rPr>
          <w:rFonts w:ascii="仿宋" w:eastAsia="仿宋" w:cs="仿宋" w:hint="eastAsia"/>
          <w:bCs/>
          <w:color w:val="000000"/>
          <w:sz w:val="28"/>
          <w:szCs w:val="28"/>
          <w:highlight w:val="auto"/>
        </w:rPr>
        <w:t>柱头外露率</w:t>
      </w:r>
      <w:r>
        <w:rPr>
          <w:rFonts w:ascii="仿宋" w:eastAsia="仿宋" w:cs="仿宋" w:hint="eastAsia"/>
          <w:bCs/>
          <w:color w:val="000000"/>
          <w:sz w:val="28"/>
          <w:szCs w:val="28"/>
          <w:lang w:eastAsia="zh-CN"/>
          <w:highlight w:val="auto"/>
        </w:rPr>
        <w:t>高，</w:t>
      </w:r>
      <w:r>
        <w:rPr>
          <w:rFonts w:ascii="仿宋" w:eastAsia="仿宋" w:cs="仿宋" w:hint="eastAsia"/>
          <w:color w:val="000000"/>
          <w:sz w:val="28"/>
          <w:szCs w:val="28"/>
          <w:lang w:eastAsia="zh-CN"/>
          <w:highlight w:val="auto"/>
        </w:rPr>
        <w:t>中</w:t>
      </w:r>
      <w:r>
        <w:rPr>
          <w:rFonts w:ascii="仿宋" w:eastAsia="仿宋" w:cs="仿宋" w:hint="eastAsia"/>
          <w:color w:val="000000"/>
          <w:sz w:val="28"/>
          <w:szCs w:val="28"/>
          <w:highlight w:val="auto"/>
        </w:rPr>
        <w:t>感稻瘟病，米质</w:t>
      </w:r>
      <w:r>
        <w:rPr>
          <w:rFonts w:ascii="仿宋" w:eastAsia="仿宋" w:cs="仿宋" w:hint="eastAsia"/>
          <w:color w:val="000000"/>
          <w:sz w:val="28"/>
          <w:szCs w:val="28"/>
          <w:lang w:eastAsia="zh-CN"/>
          <w:highlight w:val="auto"/>
        </w:rPr>
        <w:t>较优</w:t>
      </w:r>
      <w:r>
        <w:rPr>
          <w:rFonts w:ascii="仿宋" w:eastAsia="仿宋" w:cs="仿宋" w:hint="eastAsia"/>
          <w:color w:val="000000"/>
          <w:sz w:val="28"/>
          <w:szCs w:val="28"/>
          <w:highlight w:val="auto"/>
        </w:rPr>
        <w:t>。</w:t>
      </w:r>
      <w:r>
        <w:rPr>
          <w:rFonts w:ascii="仿宋" w:eastAsia="仿宋" w:cs="仿宋" w:hint="eastAsia"/>
          <w:color w:val="000000"/>
          <w:sz w:val="28"/>
          <w:szCs w:val="28"/>
          <w:lang w:eastAsia="zh-CN" w:bidi="ar-SA"/>
          <w:highlight w:val="auto"/>
        </w:rPr>
        <w:t>经审核，符合福建省稻品种审定标准，通过审定。</w:t>
      </w:r>
    </w:p>
    <w:p>
      <w:pPr>
        <w:keepNext w:val="0"/>
        <w:keepLines w:val="0"/>
        <w:pageBreakBefore w:val="0"/>
        <w:widowControl w:val="0"/>
        <w:kinsoku/>
        <w:wordWrap/>
        <w:overflowPunct/>
        <w:topLinePunct/>
        <w:bidi w:val="0"/>
        <w:adjustRightInd w:val="0"/>
        <w:snapToGrid w:val="0"/>
        <w:spacing w:line="288" w:lineRule="auto"/>
        <w:ind w:left="0" w:right="0" w:firstLine="629"/>
        <w:jc w:val="both"/>
        <w:textAlignment w:val="auto"/>
        <w:rPr>
          <w:rFonts w:ascii="仿宋" w:eastAsia="仿宋" w:cs="仿宋" w:hint="eastAsia"/>
          <w:color w:val="000000"/>
          <w:sz w:val="28"/>
          <w:szCs w:val="28"/>
          <w:highlight w:val="auto"/>
        </w:rPr>
      </w:pP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81．审定编号：</w:t>
      </w:r>
      <w:r>
        <w:rPr>
          <w:rFonts w:ascii="仿宋" w:eastAsia="仿宋" w:cs="仿宋" w:hint="eastAsia"/>
          <w:color w:val="000000"/>
          <w:sz w:val="28"/>
          <w:szCs w:val="28"/>
          <w:highlight w:val="auto"/>
        </w:rPr>
        <w:t>闽审稻20210081</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品种名称</w:t>
      </w:r>
      <w:r>
        <w:rPr>
          <w:rFonts w:ascii="仿宋" w:eastAsia="仿宋" w:cs="仿宋" w:hint="eastAsia"/>
          <w:b/>
          <w:color w:val="000000"/>
          <w:sz w:val="28"/>
          <w:szCs w:val="28"/>
          <w:highlight w:val="auto"/>
        </w:rPr>
        <w:t>：</w:t>
      </w:r>
      <w:r>
        <w:rPr>
          <w:rFonts w:ascii="仿宋" w:eastAsia="仿宋" w:cs="仿宋" w:hint="eastAsia"/>
          <w:b w:val="0"/>
          <w:bCs/>
          <w:color w:val="000000"/>
          <w:sz w:val="28"/>
          <w:szCs w:val="28"/>
          <w:lang w:val="en-US" w:eastAsia="zh-CN"/>
          <w:highlight w:val="auto"/>
        </w:rPr>
        <w:t>明糯208</w:t>
      </w:r>
      <w:r>
        <w:rPr>
          <w:rFonts w:ascii="仿宋" w:eastAsia="仿宋" w:cs="仿宋" w:hint="eastAsia"/>
          <w:b w:val="0"/>
          <w:bCs/>
          <w:color w:val="000000"/>
          <w:sz w:val="28"/>
          <w:szCs w:val="28"/>
          <w:highlight w:val="auto"/>
        </w:rPr>
        <w:t>A</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lang w:val="en-US" w:eastAsia="zh-CN"/>
          <w:highlight w:val="auto"/>
        </w:rPr>
      </w:pPr>
      <w:r>
        <w:rPr>
          <w:rFonts w:ascii="仿宋" w:eastAsia="仿宋" w:cs="仿宋" w:hint="eastAsia"/>
          <w:b/>
          <w:color w:val="000000"/>
          <w:sz w:val="28"/>
          <w:szCs w:val="28"/>
          <w:highlight w:val="auto"/>
        </w:rPr>
        <w:t>申请单位：</w:t>
      </w:r>
      <w:r>
        <w:rPr>
          <w:rFonts w:ascii="仿宋" w:eastAsia="仿宋" w:cs="仿宋" w:hint="eastAsia"/>
          <w:b w:val="0"/>
          <w:bCs/>
          <w:color w:val="000000"/>
          <w:sz w:val="28"/>
          <w:szCs w:val="28"/>
          <w:lang w:val="en-US" w:eastAsia="zh-CN"/>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
          <w:color w:val="000000"/>
          <w:sz w:val="28"/>
          <w:szCs w:val="28"/>
          <w:highlight w:val="auto"/>
        </w:rPr>
      </w:pPr>
      <w:r>
        <w:rPr>
          <w:rFonts w:ascii="仿宋" w:eastAsia="仿宋" w:cs="仿宋" w:hint="eastAsia"/>
          <w:b/>
          <w:bCs/>
          <w:color w:val="000000"/>
          <w:sz w:val="28"/>
          <w:szCs w:val="28"/>
          <w:highlight w:val="auto"/>
        </w:rPr>
        <w:t>选育单位</w:t>
      </w:r>
      <w:r>
        <w:rPr>
          <w:rFonts w:ascii="仿宋" w:eastAsia="仿宋" w:cs="仿宋" w:hint="eastAsia"/>
          <w:b/>
          <w:color w:val="000000"/>
          <w:sz w:val="28"/>
          <w:szCs w:val="28"/>
          <w:highlight w:val="auto"/>
        </w:rPr>
        <w:t>：</w:t>
      </w:r>
      <w:r>
        <w:rPr>
          <w:rFonts w:ascii="仿宋" w:eastAsia="仿宋" w:cs="仿宋" w:hint="eastAsia"/>
          <w:b w:val="0"/>
          <w:bCs/>
          <w:color w:val="000000"/>
          <w:sz w:val="28"/>
          <w:szCs w:val="28"/>
          <w:lang w:val="en-US" w:eastAsia="zh-CN"/>
          <w:highlight w:val="auto"/>
        </w:rPr>
        <w:t>三明市农业科学研究院</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val="en-US" w:eastAsia="zh-CN"/>
          <w:highlight w:val="auto"/>
        </w:rPr>
      </w:pPr>
      <w:r>
        <w:rPr>
          <w:rFonts w:ascii="仿宋" w:eastAsia="仿宋" w:cs="仿宋" w:hint="eastAsia"/>
          <w:b/>
          <w:bCs/>
          <w:color w:val="000000"/>
          <w:sz w:val="28"/>
          <w:szCs w:val="28"/>
          <w:highlight w:val="auto"/>
        </w:rPr>
        <w:t>品种来源</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钱江</w:t>
      </w:r>
      <w:r>
        <w:rPr>
          <w:rFonts w:ascii="仿宋" w:eastAsia="仿宋" w:cs="仿宋" w:hint="eastAsia"/>
          <w:color w:val="000000"/>
          <w:sz w:val="28"/>
          <w:szCs w:val="28"/>
          <w:highlight w:val="auto"/>
        </w:rPr>
        <w:t>A/</w:t>
      </w:r>
      <w:r>
        <w:rPr>
          <w:rFonts w:ascii="仿宋" w:eastAsia="仿宋" w:cs="仿宋" w:hint="eastAsia"/>
          <w:color w:val="000000"/>
          <w:sz w:val="28"/>
          <w:szCs w:val="28"/>
          <w:lang w:val="en-US" w:eastAsia="zh-CN"/>
          <w:highlight w:val="auto"/>
        </w:rPr>
        <w:t>明糯208</w:t>
      </w:r>
      <w:r>
        <w:rPr>
          <w:rFonts w:ascii="仿宋" w:eastAsia="仿宋" w:cs="仿宋" w:hint="eastAsia"/>
          <w:color w:val="000000"/>
          <w:sz w:val="28"/>
          <w:szCs w:val="28"/>
          <w:highlight w:val="auto"/>
        </w:rPr>
        <w:t>B</w:t>
      </w:r>
      <w:r>
        <w:rPr>
          <w:rFonts w:ascii="仿宋" w:eastAsia="仿宋" w:cs="仿宋" w:hint="eastAsia"/>
          <w:color w:val="000000"/>
          <w:sz w:val="28"/>
          <w:szCs w:val="28"/>
          <w:lang w:val="en-US" w:eastAsia="zh-CN"/>
          <w:highlight w:val="auto"/>
        </w:rPr>
        <w:t>[ge444(佳辐占/明恢81)/龙特浦B]</w:t>
      </w:r>
    </w:p>
    <w:p>
      <w:pPr>
        <w:keepNext w:val="0"/>
        <w:keepLines w:val="0"/>
        <w:pageBreakBefore w:val="0"/>
        <w:widowControl w:val="0"/>
        <w:kinsoku/>
        <w:wordWrap/>
        <w:overflow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highlight w:val="auto"/>
        </w:rPr>
      </w:pPr>
      <w:r>
        <w:rPr>
          <w:rFonts w:ascii="仿宋" w:eastAsia="仿宋" w:cs="仿宋" w:hint="eastAsia"/>
          <w:b/>
          <w:bCs/>
          <w:color w:val="000000"/>
          <w:sz w:val="28"/>
          <w:szCs w:val="28"/>
          <w:highlight w:val="auto"/>
        </w:rPr>
        <w:t>特征特性</w:t>
      </w:r>
      <w:r>
        <w:rPr>
          <w:rFonts w:ascii="仿宋" w:eastAsia="仿宋" w:cs="仿宋" w:hint="eastAsia"/>
          <w:bCs/>
          <w:color w:val="000000"/>
          <w:sz w:val="28"/>
          <w:szCs w:val="28"/>
          <w:highlight w:val="auto"/>
        </w:rPr>
        <w:t>：</w:t>
      </w:r>
      <w:r>
        <w:rPr>
          <w:rFonts w:ascii="仿宋" w:eastAsia="仿宋" w:cs="仿宋" w:hint="eastAsia"/>
          <w:color w:val="000000"/>
          <w:sz w:val="28"/>
          <w:szCs w:val="28"/>
          <w:highlight w:val="auto"/>
        </w:rPr>
        <w:t>属籼型三系</w:t>
      </w:r>
      <w:r>
        <w:rPr>
          <w:rFonts w:ascii="仿宋" w:eastAsia="仿宋" w:cs="仿宋" w:hint="eastAsia"/>
          <w:color w:val="000000"/>
          <w:sz w:val="28"/>
          <w:szCs w:val="28"/>
          <w:lang w:val="en-US" w:eastAsia="zh-CN"/>
          <w:highlight w:val="auto"/>
        </w:rPr>
        <w:t>糯稻</w:t>
      </w:r>
      <w:r>
        <w:rPr>
          <w:rFonts w:ascii="仿宋" w:eastAsia="仿宋" w:cs="仿宋" w:hint="eastAsia"/>
          <w:color w:val="000000"/>
          <w:sz w:val="28"/>
          <w:szCs w:val="28"/>
          <w:highlight w:val="auto"/>
        </w:rPr>
        <w:t>不育系。在三明6月中旬播种，播始历期</w:t>
      </w:r>
      <w:r>
        <w:rPr>
          <w:rFonts w:ascii="仿宋" w:eastAsia="仿宋" w:cs="仿宋" w:hint="eastAsia"/>
          <w:color w:val="000000"/>
          <w:sz w:val="28"/>
          <w:szCs w:val="28"/>
          <w:lang w:val="en-US" w:eastAsia="zh-CN"/>
          <w:highlight w:val="auto"/>
        </w:rPr>
        <w:t>70</w:t>
      </w:r>
      <w:r>
        <w:rPr>
          <w:rFonts w:ascii="仿宋" w:eastAsia="仿宋" w:cs="仿宋" w:hint="eastAsia"/>
          <w:color w:val="000000"/>
          <w:sz w:val="28"/>
          <w:szCs w:val="28"/>
          <w:highlight w:val="auto"/>
        </w:rPr>
        <w:t>天</w:t>
      </w:r>
      <w:r>
        <w:rPr>
          <w:rFonts w:ascii="仿宋" w:eastAsia="仿宋" w:cs="仿宋" w:hint="eastAsia"/>
          <w:color w:val="000000"/>
          <w:sz w:val="28"/>
          <w:szCs w:val="28"/>
          <w:lang w:val="en-US" w:eastAsia="zh-CN"/>
          <w:highlight w:val="auto"/>
        </w:rPr>
        <w:t>左右</w:t>
      </w:r>
      <w:r>
        <w:rPr>
          <w:rFonts w:ascii="仿宋" w:eastAsia="仿宋" w:cs="仿宋" w:hint="eastAsia"/>
          <w:color w:val="000000"/>
          <w:sz w:val="28"/>
          <w:szCs w:val="28"/>
          <w:highlight w:val="auto"/>
        </w:rPr>
        <w:t>，比</w:t>
      </w:r>
      <w:r>
        <w:rPr>
          <w:rFonts w:ascii="仿宋" w:eastAsia="仿宋" w:cs="仿宋" w:hint="eastAsia"/>
          <w:color w:val="000000"/>
          <w:sz w:val="28"/>
          <w:szCs w:val="28"/>
          <w:lang w:val="en-US" w:eastAsia="zh-CN"/>
          <w:highlight w:val="auto"/>
        </w:rPr>
        <w:t>Ⅱ-32A短5</w:t>
      </w:r>
      <w:r>
        <w:rPr>
          <w:rFonts w:ascii="仿宋" w:eastAsia="仿宋" w:cs="仿宋" w:hint="eastAsia"/>
          <w:color w:val="000000"/>
          <w:sz w:val="28"/>
          <w:szCs w:val="28"/>
          <w:highlight w:val="auto"/>
        </w:rPr>
        <w:t>天。主茎叶片数1</w:t>
      </w:r>
      <w:r>
        <w:rPr>
          <w:rFonts w:ascii="仿宋" w:eastAsia="仿宋" w:cs="仿宋" w:hint="eastAsia"/>
          <w:color w:val="000000"/>
          <w:sz w:val="28"/>
          <w:szCs w:val="28"/>
          <w:lang w:val="en-US" w:eastAsia="zh-CN"/>
          <w:highlight w:val="auto"/>
        </w:rPr>
        <w:t>3</w:t>
      </w:r>
      <w:r>
        <w:rPr>
          <w:rFonts w:ascii="仿宋" w:eastAsia="仿宋" w:cs="仿宋" w:hint="eastAsia"/>
          <w:color w:val="000000"/>
          <w:sz w:val="28"/>
          <w:szCs w:val="28"/>
          <w:highlight w:val="auto"/>
        </w:rPr>
        <w:t>～1</w:t>
      </w:r>
      <w:r>
        <w:rPr>
          <w:rFonts w:ascii="仿宋" w:eastAsia="仿宋" w:cs="仿宋" w:hint="eastAsia"/>
          <w:color w:val="000000"/>
          <w:sz w:val="28"/>
          <w:szCs w:val="28"/>
          <w:lang w:val="en-US" w:eastAsia="zh-CN"/>
          <w:highlight w:val="auto"/>
        </w:rPr>
        <w:t>4</w:t>
      </w:r>
      <w:r>
        <w:rPr>
          <w:rFonts w:ascii="仿宋" w:eastAsia="仿宋" w:cs="仿宋" w:hint="eastAsia"/>
          <w:color w:val="000000"/>
          <w:sz w:val="28"/>
          <w:szCs w:val="28"/>
          <w:highlight w:val="auto"/>
        </w:rPr>
        <w:t>叶，群体整齐，株型适中，叶片宽度中</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分蘖力</w:t>
      </w:r>
      <w:r>
        <w:rPr>
          <w:rFonts w:ascii="仿宋" w:eastAsia="仿宋" w:cs="仿宋" w:hint="eastAsia"/>
          <w:color w:val="000000"/>
          <w:sz w:val="28"/>
          <w:szCs w:val="28"/>
          <w:lang w:val="en-US" w:eastAsia="zh-CN"/>
          <w:highlight w:val="auto"/>
        </w:rPr>
        <w:t>中等</w:t>
      </w:r>
      <w:r>
        <w:rPr>
          <w:rFonts w:ascii="仿宋" w:eastAsia="仿宋" w:cs="仿宋" w:hint="eastAsia"/>
          <w:color w:val="000000"/>
          <w:sz w:val="28"/>
          <w:szCs w:val="28"/>
          <w:highlight w:val="auto"/>
        </w:rPr>
        <w:t>，</w:t>
      </w:r>
      <w:r>
        <w:rPr>
          <w:rFonts w:ascii="仿宋" w:eastAsia="仿宋" w:cs="仿宋" w:hint="eastAsia"/>
          <w:bCs/>
          <w:color w:val="000000"/>
          <w:sz w:val="28"/>
          <w:szCs w:val="28"/>
          <w:highlight w:val="auto"/>
        </w:rPr>
        <w:t>叶鞘、稃尖、</w:t>
      </w:r>
      <w:r>
        <w:rPr>
          <w:rFonts w:ascii="仿宋" w:eastAsia="仿宋" w:cs="仿宋" w:hint="eastAsia"/>
          <w:color w:val="000000"/>
          <w:sz w:val="28"/>
          <w:szCs w:val="28"/>
          <w:highlight w:val="auto"/>
        </w:rPr>
        <w:t>柱头</w:t>
      </w:r>
      <w:r>
        <w:rPr>
          <w:rFonts w:ascii="仿宋" w:eastAsia="仿宋" w:cs="仿宋" w:hint="eastAsia"/>
          <w:color w:val="000000"/>
          <w:sz w:val="28"/>
          <w:szCs w:val="28"/>
          <w:lang w:val="en-US" w:eastAsia="zh-CN"/>
          <w:highlight w:val="auto"/>
        </w:rPr>
        <w:t>均无</w:t>
      </w:r>
      <w:r>
        <w:rPr>
          <w:rFonts w:ascii="仿宋" w:eastAsia="仿宋" w:cs="仿宋" w:hint="eastAsia"/>
          <w:color w:val="000000"/>
          <w:sz w:val="28"/>
          <w:szCs w:val="28"/>
          <w:highlight w:val="auto"/>
        </w:rPr>
        <w:t>色。株高</w:t>
      </w:r>
      <w:r>
        <w:rPr>
          <w:rFonts w:ascii="仿宋" w:eastAsia="仿宋" w:cs="仿宋" w:hint="eastAsia"/>
          <w:color w:val="000000"/>
          <w:sz w:val="28"/>
          <w:szCs w:val="28"/>
          <w:lang w:val="en-US" w:eastAsia="zh-CN"/>
          <w:highlight w:val="auto"/>
        </w:rPr>
        <w:t>83.6</w:t>
      </w:r>
      <w:r>
        <w:rPr>
          <w:rFonts w:ascii="仿宋" w:eastAsia="仿宋" w:cs="仿宋" w:hint="eastAsia"/>
          <w:color w:val="000000"/>
          <w:sz w:val="28"/>
          <w:szCs w:val="28"/>
          <w:highlight w:val="auto"/>
        </w:rPr>
        <w:t>厘米，穗长2</w:t>
      </w:r>
      <w:r>
        <w:rPr>
          <w:rFonts w:ascii="仿宋" w:eastAsia="仿宋" w:cs="仿宋" w:hint="eastAsia"/>
          <w:color w:val="000000"/>
          <w:sz w:val="28"/>
          <w:szCs w:val="28"/>
          <w:lang w:val="en-US" w:eastAsia="zh-CN"/>
          <w:highlight w:val="auto"/>
        </w:rPr>
        <w:t>2.6</w:t>
      </w:r>
      <w:r>
        <w:rPr>
          <w:rFonts w:ascii="仿宋" w:eastAsia="仿宋" w:cs="仿宋" w:hint="eastAsia"/>
          <w:color w:val="000000"/>
          <w:sz w:val="28"/>
          <w:szCs w:val="28"/>
          <w:highlight w:val="auto"/>
        </w:rPr>
        <w:t>厘米，每穗粒数</w:t>
      </w:r>
      <w:r>
        <w:rPr>
          <w:rFonts w:ascii="仿宋" w:eastAsia="仿宋" w:cs="仿宋" w:hint="eastAsia"/>
          <w:color w:val="000000"/>
          <w:sz w:val="28"/>
          <w:szCs w:val="28"/>
          <w:lang w:val="en-US" w:eastAsia="zh-CN"/>
          <w:highlight w:val="auto"/>
        </w:rPr>
        <w:t>130</w:t>
      </w:r>
      <w:r>
        <w:rPr>
          <w:rFonts w:ascii="仿宋" w:eastAsia="仿宋" w:cs="仿宋" w:hint="eastAsia"/>
          <w:color w:val="000000"/>
          <w:sz w:val="28"/>
          <w:szCs w:val="28"/>
          <w:highlight w:val="auto"/>
        </w:rPr>
        <w:t>粒，</w:t>
      </w:r>
      <w:r>
        <w:rPr>
          <w:rFonts w:ascii="仿宋" w:eastAsia="仿宋" w:cs="仿宋" w:hint="eastAsia"/>
          <w:bCs/>
          <w:color w:val="000000"/>
          <w:sz w:val="28"/>
          <w:szCs w:val="28"/>
          <w:highlight w:val="auto"/>
        </w:rPr>
        <w:t>长粒形，</w:t>
      </w:r>
      <w:r>
        <w:rPr>
          <w:rFonts w:ascii="仿宋" w:eastAsia="仿宋" w:cs="仿宋" w:hint="eastAsia"/>
          <w:color w:val="000000"/>
          <w:sz w:val="28"/>
          <w:szCs w:val="28"/>
          <w:highlight w:val="auto"/>
        </w:rPr>
        <w:t>千粒重2</w:t>
      </w:r>
      <w:r>
        <w:rPr>
          <w:rFonts w:ascii="仿宋" w:eastAsia="仿宋" w:cs="仿宋" w:hint="eastAsia"/>
          <w:color w:val="000000"/>
          <w:sz w:val="28"/>
          <w:szCs w:val="28"/>
          <w:lang w:val="en-US" w:eastAsia="zh-CN"/>
          <w:highlight w:val="auto"/>
        </w:rPr>
        <w:t>8.5</w:t>
      </w:r>
      <w:r>
        <w:rPr>
          <w:rFonts w:ascii="仿宋" w:eastAsia="仿宋" w:cs="仿宋" w:hint="eastAsia"/>
          <w:color w:val="000000"/>
          <w:sz w:val="28"/>
          <w:szCs w:val="28"/>
          <w:highlight w:val="auto"/>
        </w:rPr>
        <w:t>克。田间现场测试结果：不育株率为100%，花粉不育度为99.99%，柱头外露率为</w:t>
      </w:r>
      <w:r>
        <w:rPr>
          <w:rFonts w:ascii="仿宋" w:eastAsia="仿宋" w:cs="仿宋" w:hint="eastAsia"/>
          <w:color w:val="000000"/>
          <w:sz w:val="28"/>
          <w:szCs w:val="28"/>
          <w:lang w:val="en-US" w:eastAsia="zh-CN"/>
          <w:highlight w:val="auto"/>
        </w:rPr>
        <w:t>46.81</w:t>
      </w:r>
      <w:r>
        <w:rPr>
          <w:rFonts w:ascii="仿宋" w:eastAsia="仿宋" w:cs="仿宋" w:hint="eastAsia"/>
          <w:color w:val="000000"/>
          <w:sz w:val="28"/>
          <w:szCs w:val="28"/>
          <w:highlight w:val="auto"/>
        </w:rPr>
        <w:t>%。稻瘟病抗性鉴定综合评价为</w:t>
      </w:r>
      <w:r>
        <w:rPr>
          <w:rFonts w:ascii="仿宋" w:eastAsia="仿宋" w:cs="仿宋" w:hint="eastAsia"/>
          <w:color w:val="000000"/>
          <w:sz w:val="28"/>
          <w:szCs w:val="28"/>
          <w:lang w:val="en-US" w:eastAsia="zh-CN"/>
          <w:highlight w:val="auto"/>
        </w:rPr>
        <w:t>高</w:t>
      </w:r>
      <w:r>
        <w:rPr>
          <w:rFonts w:ascii="仿宋" w:eastAsia="仿宋" w:cs="仿宋" w:hint="eastAsia"/>
          <w:color w:val="000000"/>
          <w:sz w:val="28"/>
          <w:szCs w:val="28"/>
          <w:highlight w:val="auto"/>
        </w:rPr>
        <w:t>感稻瘟病。米质检测结果：</w:t>
      </w:r>
      <w:r>
        <w:rPr>
          <w:rFonts w:ascii="仿宋" w:eastAsia="仿宋" w:cs="仿宋" w:hint="eastAsia"/>
          <w:color w:val="000000"/>
          <w:kern w:val="2"/>
          <w:sz w:val="28"/>
          <w:szCs w:val="28"/>
          <w:highlight w:val="auto"/>
        </w:rPr>
        <w:t>糙米率</w:t>
      </w:r>
      <w:r>
        <w:rPr>
          <w:rFonts w:ascii="仿宋" w:eastAsia="仿宋" w:cs="仿宋" w:hint="eastAsia"/>
          <w:color w:val="000000"/>
          <w:kern w:val="2"/>
          <w:sz w:val="28"/>
          <w:szCs w:val="28"/>
          <w:lang w:val="en-US" w:eastAsia="zh-CN"/>
          <w:highlight w:val="auto"/>
        </w:rPr>
        <w:t>79.5</w:t>
      </w:r>
      <w:r>
        <w:rPr>
          <w:rFonts w:ascii="仿宋" w:eastAsia="仿宋" w:cs="仿宋" w:hint="eastAsia"/>
          <w:color w:val="000000"/>
          <w:kern w:val="2"/>
          <w:sz w:val="28"/>
          <w:szCs w:val="28"/>
          <w:highlight w:val="auto"/>
        </w:rPr>
        <w:t>%，</w:t>
      </w:r>
      <w:r>
        <w:rPr>
          <w:rFonts w:ascii="仿宋" w:eastAsia="仿宋" w:cs="仿宋" w:hint="eastAsia"/>
          <w:color w:val="000000"/>
          <w:kern w:val="2"/>
          <w:sz w:val="28"/>
          <w:szCs w:val="28"/>
          <w:lang w:val="en-US" w:eastAsia="zh-CN"/>
          <w:highlight w:val="auto"/>
        </w:rPr>
        <w:t>精</w:t>
      </w:r>
      <w:r>
        <w:rPr>
          <w:rFonts w:ascii="仿宋" w:eastAsia="仿宋" w:cs="仿宋" w:hint="eastAsia"/>
          <w:color w:val="000000"/>
          <w:kern w:val="2"/>
          <w:sz w:val="28"/>
          <w:szCs w:val="28"/>
          <w:highlight w:val="auto"/>
        </w:rPr>
        <w:t>米率</w:t>
      </w:r>
      <w:r>
        <w:rPr>
          <w:rFonts w:ascii="仿宋" w:eastAsia="仿宋" w:cs="仿宋" w:hint="eastAsia"/>
          <w:color w:val="000000"/>
          <w:kern w:val="2"/>
          <w:sz w:val="28"/>
          <w:szCs w:val="28"/>
          <w:lang w:val="en-US" w:eastAsia="zh-CN"/>
          <w:highlight w:val="auto"/>
        </w:rPr>
        <w:t>70.9</w:t>
      </w:r>
      <w:r>
        <w:rPr>
          <w:rFonts w:ascii="仿宋" w:eastAsia="仿宋" w:cs="仿宋" w:hint="eastAsia"/>
          <w:color w:val="000000"/>
          <w:kern w:val="2"/>
          <w:sz w:val="28"/>
          <w:szCs w:val="28"/>
          <w:highlight w:val="auto"/>
        </w:rPr>
        <w:t>%,整精米率</w:t>
      </w:r>
      <w:r>
        <w:rPr>
          <w:rFonts w:ascii="仿宋" w:eastAsia="仿宋" w:cs="仿宋" w:hint="eastAsia"/>
          <w:color w:val="000000"/>
          <w:kern w:val="2"/>
          <w:sz w:val="28"/>
          <w:szCs w:val="28"/>
          <w:lang w:val="en-US" w:eastAsia="zh-CN"/>
          <w:highlight w:val="auto"/>
        </w:rPr>
        <w:t>61.9</w:t>
      </w:r>
      <w:r>
        <w:rPr>
          <w:rFonts w:ascii="仿宋" w:eastAsia="仿宋" w:cs="仿宋" w:hint="eastAsia"/>
          <w:color w:val="000000"/>
          <w:kern w:val="2"/>
          <w:sz w:val="28"/>
          <w:szCs w:val="28"/>
          <w:highlight w:val="auto"/>
        </w:rPr>
        <w:t>%,粒长6.</w:t>
      </w:r>
      <w:r>
        <w:rPr>
          <w:rFonts w:ascii="仿宋" w:eastAsia="仿宋" w:cs="仿宋" w:hint="eastAsia"/>
          <w:color w:val="000000"/>
          <w:kern w:val="2"/>
          <w:sz w:val="28"/>
          <w:szCs w:val="28"/>
          <w:lang w:val="en-US" w:eastAsia="zh-CN"/>
          <w:highlight w:val="auto"/>
        </w:rPr>
        <w:t>8</w:t>
      </w:r>
      <w:r>
        <w:rPr>
          <w:rFonts w:ascii="仿宋" w:eastAsia="仿宋" w:cs="仿宋" w:hint="eastAsia"/>
          <w:color w:val="000000"/>
          <w:kern w:val="2"/>
          <w:sz w:val="28"/>
          <w:szCs w:val="28"/>
          <w:highlight w:val="auto"/>
        </w:rPr>
        <w:t>毫米，长宽比3.</w:t>
      </w:r>
      <w:r>
        <w:rPr>
          <w:rFonts w:ascii="仿宋" w:eastAsia="仿宋" w:cs="仿宋" w:hint="eastAsia"/>
          <w:color w:val="000000"/>
          <w:kern w:val="2"/>
          <w:sz w:val="28"/>
          <w:szCs w:val="28"/>
          <w:lang w:val="en-US" w:eastAsia="zh-CN"/>
          <w:highlight w:val="auto"/>
        </w:rPr>
        <w:t>1</w:t>
      </w:r>
      <w:r>
        <w:rPr>
          <w:rFonts w:ascii="仿宋" w:eastAsia="仿宋" w:cs="仿宋" w:hint="eastAsia"/>
          <w:color w:val="000000"/>
          <w:kern w:val="2"/>
          <w:sz w:val="28"/>
          <w:szCs w:val="28"/>
          <w:highlight w:val="auto"/>
        </w:rPr>
        <w:t>，</w:t>
      </w:r>
      <w:r>
        <w:rPr>
          <w:rFonts w:ascii="仿宋" w:eastAsia="仿宋" w:cs="仿宋" w:hint="eastAsia"/>
          <w:color w:val="000000"/>
          <w:kern w:val="2"/>
          <w:sz w:val="28"/>
          <w:szCs w:val="28"/>
          <w:lang w:val="en-US" w:eastAsia="zh-CN"/>
          <w:highlight w:val="auto"/>
        </w:rPr>
        <w:t>阴糯米</w:t>
      </w:r>
      <w:r>
        <w:rPr>
          <w:rFonts w:ascii="仿宋" w:eastAsia="仿宋" w:cs="仿宋" w:hint="eastAsia"/>
          <w:color w:val="000000"/>
          <w:kern w:val="2"/>
          <w:sz w:val="28"/>
          <w:szCs w:val="28"/>
          <w:highlight w:val="auto"/>
        </w:rPr>
        <w:t>率</w:t>
      </w:r>
      <w:r>
        <w:rPr>
          <w:rFonts w:ascii="仿宋" w:eastAsia="仿宋" w:cs="仿宋" w:hint="eastAsia"/>
          <w:color w:val="000000"/>
          <w:kern w:val="2"/>
          <w:sz w:val="28"/>
          <w:szCs w:val="28"/>
          <w:lang w:val="en-US" w:eastAsia="zh-CN"/>
          <w:highlight w:val="auto"/>
        </w:rPr>
        <w:t>1</w:t>
      </w:r>
      <w:r>
        <w:rPr>
          <w:rFonts w:ascii="仿宋" w:eastAsia="仿宋" w:cs="仿宋" w:hint="eastAsia"/>
          <w:color w:val="000000"/>
          <w:kern w:val="2"/>
          <w:sz w:val="28"/>
          <w:szCs w:val="28"/>
          <w:highlight w:val="auto"/>
        </w:rPr>
        <w:t>%，白度</w:t>
      </w:r>
      <w:r>
        <w:rPr>
          <w:rFonts w:ascii="仿宋" w:eastAsia="仿宋" w:cs="仿宋" w:hint="eastAsia"/>
          <w:color w:val="000000"/>
          <w:kern w:val="2"/>
          <w:sz w:val="28"/>
          <w:szCs w:val="28"/>
          <w:lang w:val="en-US" w:eastAsia="zh-CN"/>
          <w:highlight w:val="auto"/>
        </w:rPr>
        <w:t>1级</w:t>
      </w:r>
      <w:r>
        <w:rPr>
          <w:rFonts w:ascii="仿宋" w:eastAsia="仿宋" w:cs="仿宋" w:hint="eastAsia"/>
          <w:color w:val="000000"/>
          <w:kern w:val="2"/>
          <w:sz w:val="28"/>
          <w:szCs w:val="28"/>
          <w:highlight w:val="auto"/>
        </w:rPr>
        <w:t>，碱消值</w:t>
      </w:r>
      <w:r>
        <w:rPr>
          <w:rFonts w:ascii="仿宋" w:eastAsia="仿宋" w:cs="仿宋" w:hint="eastAsia"/>
          <w:color w:val="000000"/>
          <w:kern w:val="2"/>
          <w:sz w:val="28"/>
          <w:szCs w:val="28"/>
          <w:lang w:val="en-US" w:eastAsia="zh-CN"/>
          <w:highlight w:val="auto"/>
        </w:rPr>
        <w:t>5.8</w:t>
      </w:r>
      <w:r>
        <w:rPr>
          <w:rFonts w:ascii="仿宋" w:eastAsia="仿宋" w:cs="仿宋" w:hint="eastAsia"/>
          <w:color w:val="000000"/>
          <w:kern w:val="2"/>
          <w:sz w:val="28"/>
          <w:szCs w:val="28"/>
          <w:highlight w:val="auto"/>
        </w:rPr>
        <w:t>级，胶稠度</w:t>
      </w:r>
      <w:r>
        <w:rPr>
          <w:rFonts w:ascii="仿宋" w:eastAsia="仿宋" w:cs="仿宋" w:hint="eastAsia"/>
          <w:color w:val="000000"/>
          <w:kern w:val="2"/>
          <w:sz w:val="28"/>
          <w:szCs w:val="28"/>
          <w:lang w:val="en-US" w:eastAsia="zh-CN"/>
          <w:highlight w:val="auto"/>
        </w:rPr>
        <w:t>100</w:t>
      </w:r>
      <w:r>
        <w:rPr>
          <w:rFonts w:ascii="仿宋" w:eastAsia="仿宋" w:cs="仿宋" w:hint="eastAsia"/>
          <w:color w:val="000000"/>
          <w:kern w:val="2"/>
          <w:sz w:val="28"/>
          <w:szCs w:val="28"/>
          <w:highlight w:val="auto"/>
        </w:rPr>
        <w:t>毫米，直链淀粉含量</w:t>
      </w:r>
      <w:r>
        <w:rPr>
          <w:rFonts w:ascii="仿宋" w:eastAsia="仿宋" w:cs="仿宋" w:hint="eastAsia"/>
          <w:color w:val="000000"/>
          <w:kern w:val="2"/>
          <w:sz w:val="28"/>
          <w:szCs w:val="28"/>
          <w:lang w:val="en-US" w:eastAsia="zh-CN"/>
          <w:highlight w:val="auto"/>
        </w:rPr>
        <w:t>2.1</w:t>
      </w:r>
      <w:r>
        <w:rPr>
          <w:rFonts w:ascii="仿宋" w:eastAsia="仿宋" w:cs="仿宋" w:hint="eastAsia"/>
          <w:color w:val="000000"/>
          <w:kern w:val="2"/>
          <w:sz w:val="28"/>
          <w:szCs w:val="28"/>
          <w:highlight w:val="auto"/>
        </w:rPr>
        <w:t>%，蛋白质含量</w:t>
      </w:r>
      <w:r>
        <w:rPr>
          <w:rFonts w:ascii="仿宋" w:eastAsia="仿宋" w:cs="仿宋" w:hint="eastAsia"/>
          <w:color w:val="000000"/>
          <w:kern w:val="2"/>
          <w:sz w:val="28"/>
          <w:szCs w:val="28"/>
          <w:lang w:val="en-US" w:eastAsia="zh-CN"/>
          <w:highlight w:val="auto"/>
        </w:rPr>
        <w:t>9.0</w:t>
      </w:r>
      <w:r>
        <w:rPr>
          <w:rFonts w:ascii="仿宋" w:eastAsia="仿宋" w:cs="仿宋" w:hint="eastAsia"/>
          <w:color w:val="000000"/>
          <w:kern w:val="2"/>
          <w:sz w:val="28"/>
          <w:szCs w:val="28"/>
          <w:highlight w:val="auto"/>
        </w:rPr>
        <w:t>%。</w:t>
      </w:r>
      <w:r>
        <w:rPr>
          <w:rFonts w:ascii="仿宋" w:eastAsia="仿宋" w:cs="仿宋" w:hint="eastAsia"/>
          <w:color w:val="000000"/>
          <w:sz w:val="28"/>
          <w:szCs w:val="28"/>
          <w:highlight w:val="auto"/>
        </w:rPr>
        <w:t>米质达部颁食用</w:t>
      </w:r>
      <w:r>
        <w:rPr>
          <w:rFonts w:ascii="仿宋" w:eastAsia="仿宋" w:cs="仿宋" w:hint="eastAsia"/>
          <w:color w:val="000000"/>
          <w:sz w:val="28"/>
          <w:szCs w:val="28"/>
          <w:lang w:val="en-US" w:eastAsia="zh-CN"/>
          <w:highlight w:val="auto"/>
        </w:rPr>
        <w:t>糯</w:t>
      </w:r>
      <w:r>
        <w:rPr>
          <w:rFonts w:ascii="仿宋" w:eastAsia="仿宋" w:cs="仿宋" w:hint="eastAsia"/>
          <w:color w:val="000000"/>
          <w:sz w:val="28"/>
          <w:szCs w:val="28"/>
          <w:highlight w:val="auto"/>
        </w:rPr>
        <w:t>稻品种品质标准。</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bCs/>
          <w:color w:val="000000"/>
          <w:sz w:val="28"/>
          <w:szCs w:val="28"/>
          <w:highlight w:val="auto"/>
        </w:rPr>
      </w:pPr>
      <w:r>
        <w:rPr>
          <w:rFonts w:ascii="仿宋" w:eastAsia="仿宋" w:cs="仿宋" w:hint="eastAsia"/>
          <w:b/>
          <w:bCs/>
          <w:color w:val="000000"/>
          <w:sz w:val="28"/>
          <w:szCs w:val="28"/>
          <w:highlight w:val="auto"/>
        </w:rPr>
        <w:t>繁殖技术要点</w:t>
      </w:r>
      <w:r>
        <w:rPr>
          <w:rFonts w:ascii="仿宋" w:eastAsia="仿宋" w:cs="仿宋" w:hint="eastAsia"/>
          <w:b/>
          <w:color w:val="000000"/>
          <w:sz w:val="28"/>
          <w:szCs w:val="28"/>
          <w:shd w:val="clear" w:color="auto" w:fill="FFFFFF"/>
          <w:highlight w:val="auto"/>
        </w:rPr>
        <w:t>：</w:t>
      </w:r>
      <w:r>
        <w:rPr>
          <w:rFonts w:ascii="仿宋" w:eastAsia="仿宋" w:cs="仿宋" w:hint="eastAsia"/>
          <w:color w:val="000000"/>
          <w:sz w:val="28"/>
          <w:szCs w:val="28"/>
          <w:highlight w:val="auto"/>
        </w:rPr>
        <w:t>第一期父本(保持系)比母本(不育系)迟播</w:t>
      </w:r>
      <w:r>
        <w:rPr>
          <w:rFonts w:ascii="仿宋" w:eastAsia="仿宋" w:cs="仿宋" w:hint="eastAsia"/>
          <w:color w:val="000000"/>
          <w:sz w:val="28"/>
          <w:szCs w:val="28"/>
          <w:lang w:val="en-US" w:eastAsia="zh-CN"/>
          <w:highlight w:val="auto"/>
        </w:rPr>
        <w:t>5</w:t>
      </w:r>
      <w:r>
        <w:rPr>
          <w:rFonts w:ascii="仿宋" w:eastAsia="仿宋" w:cs="仿宋" w:hint="eastAsia"/>
          <w:color w:val="000000"/>
          <w:sz w:val="28"/>
          <w:szCs w:val="28"/>
          <w:highlight w:val="auto"/>
        </w:rPr>
        <w:t>天，叶差</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w:t>
      </w:r>
      <w:r>
        <w:rPr>
          <w:rFonts w:ascii="仿宋" w:eastAsia="仿宋" w:cs="仿宋" w:hint="eastAsia"/>
          <w:color w:val="000000"/>
          <w:sz w:val="28"/>
          <w:szCs w:val="28"/>
          <w:lang w:val="en-US" w:eastAsia="zh-CN"/>
          <w:highlight w:val="auto"/>
        </w:rPr>
        <w:t>1</w:t>
      </w:r>
      <w:r>
        <w:rPr>
          <w:rFonts w:ascii="仿宋" w:eastAsia="仿宋" w:cs="仿宋" w:hint="eastAsia"/>
          <w:color w:val="000000"/>
          <w:sz w:val="28"/>
          <w:szCs w:val="28"/>
          <w:highlight w:val="auto"/>
        </w:rPr>
        <w:t>叶左右，两期父本相隔5天播种，父、母本同期插秧。</w:t>
      </w:r>
      <w:r>
        <w:rPr>
          <w:rFonts w:ascii="仿宋" w:eastAsia="仿宋" w:cs="仿宋" w:hint="eastAsia"/>
          <w:bCs/>
          <w:color w:val="000000"/>
          <w:sz w:val="28"/>
          <w:szCs w:val="28"/>
          <w:highlight w:val="auto"/>
        </w:rPr>
        <w:t>秧田应施足基肥，稀播、匀播种，</w:t>
      </w:r>
      <w:r>
        <w:rPr>
          <w:rFonts w:ascii="仿宋" w:eastAsia="仿宋" w:cs="仿宋" w:hint="eastAsia"/>
          <w:color w:val="000000"/>
          <w:sz w:val="28"/>
          <w:szCs w:val="28"/>
          <w:lang w:val="en-US" w:eastAsia="zh-CN"/>
          <w:highlight w:val="auto"/>
        </w:rPr>
        <w:t>培</w:t>
      </w:r>
      <w:r>
        <w:rPr>
          <w:rFonts w:ascii="仿宋" w:eastAsia="仿宋" w:cs="仿宋" w:hint="eastAsia"/>
          <w:color w:val="000000"/>
          <w:sz w:val="28"/>
          <w:szCs w:val="28"/>
          <w:highlight w:val="auto"/>
        </w:rPr>
        <w:t>育带蘖壮秧；母本插植密度13.3厘米×13.3厘米。父母本行比2：8～10，父母本间距</w:t>
      </w:r>
      <w:r>
        <w:rPr>
          <w:rFonts w:ascii="仿宋" w:eastAsia="仿宋" w:cs="仿宋" w:hint="eastAsia"/>
          <w:color w:val="000000"/>
          <w:sz w:val="28"/>
          <w:szCs w:val="28"/>
          <w:lang w:val="en-US" w:eastAsia="zh-CN"/>
          <w:highlight w:val="auto"/>
        </w:rPr>
        <w:t>19.8</w:t>
      </w:r>
      <w:r>
        <w:rPr>
          <w:rFonts w:ascii="仿宋" w:eastAsia="仿宋" w:cs="仿宋" w:hint="eastAsia"/>
          <w:color w:val="000000"/>
          <w:sz w:val="28"/>
          <w:szCs w:val="28"/>
          <w:highlight w:val="auto"/>
        </w:rPr>
        <w:t>厘米。施足基肥，早追肥，重施磷钾肥。够苗及时晒田。</w:t>
      </w:r>
      <w:r>
        <w:rPr>
          <w:rFonts w:ascii="仿宋" w:eastAsia="仿宋" w:cs="仿宋" w:hint="eastAsia"/>
          <w:color w:val="000000"/>
          <w:sz w:val="28"/>
          <w:szCs w:val="28"/>
          <w:lang w:val="en-US" w:eastAsia="zh-CN"/>
          <w:highlight w:val="auto"/>
        </w:rPr>
        <w:t>明糯208</w:t>
      </w:r>
      <w:r>
        <w:rPr>
          <w:rFonts w:ascii="仿宋" w:eastAsia="仿宋" w:cs="仿宋" w:hint="eastAsia"/>
          <w:bCs/>
          <w:color w:val="000000"/>
          <w:sz w:val="28"/>
          <w:szCs w:val="28"/>
          <w:highlight w:val="auto"/>
        </w:rPr>
        <w:t>A对“九二0”</w:t>
      </w:r>
      <w:r>
        <w:rPr>
          <w:rFonts w:ascii="仿宋" w:eastAsia="仿宋" w:cs="仿宋" w:hint="eastAsia"/>
          <w:bCs/>
          <w:color w:val="000000"/>
          <w:sz w:val="28"/>
          <w:szCs w:val="28"/>
          <w:lang w:val="en-US" w:eastAsia="zh-CN"/>
          <w:highlight w:val="auto"/>
        </w:rPr>
        <w:t>较</w:t>
      </w:r>
      <w:r>
        <w:rPr>
          <w:rFonts w:ascii="仿宋" w:eastAsia="仿宋" w:cs="仿宋" w:hint="eastAsia"/>
          <w:bCs/>
          <w:color w:val="000000"/>
          <w:sz w:val="28"/>
          <w:szCs w:val="28"/>
          <w:highlight w:val="auto"/>
        </w:rPr>
        <w:t>敏感，每亩用量</w:t>
      </w:r>
      <w:r>
        <w:rPr>
          <w:rFonts w:ascii="仿宋" w:eastAsia="仿宋" w:cs="仿宋" w:hint="eastAsia"/>
          <w:bCs/>
          <w:color w:val="000000"/>
          <w:sz w:val="28"/>
          <w:szCs w:val="28"/>
          <w:lang w:val="en-US" w:eastAsia="zh-CN"/>
          <w:highlight w:val="auto"/>
        </w:rPr>
        <w:t>12</w:t>
      </w:r>
      <w:r>
        <w:rPr>
          <w:rFonts w:ascii="仿宋" w:eastAsia="仿宋" w:cs="仿宋" w:hint="eastAsia"/>
          <w:bCs/>
          <w:color w:val="000000"/>
          <w:sz w:val="28"/>
          <w:szCs w:val="28"/>
          <w:highlight w:val="auto"/>
        </w:rPr>
        <w:t>～1</w:t>
      </w:r>
      <w:r>
        <w:rPr>
          <w:rFonts w:ascii="仿宋" w:eastAsia="仿宋" w:cs="仿宋" w:hint="eastAsia"/>
          <w:bCs/>
          <w:color w:val="000000"/>
          <w:sz w:val="28"/>
          <w:szCs w:val="28"/>
          <w:lang w:val="en-US" w:eastAsia="zh-CN"/>
          <w:highlight w:val="auto"/>
        </w:rPr>
        <w:t>5</w:t>
      </w:r>
      <w:r>
        <w:rPr>
          <w:rFonts w:ascii="仿宋" w:eastAsia="仿宋" w:cs="仿宋" w:hint="eastAsia"/>
          <w:bCs/>
          <w:color w:val="000000"/>
          <w:sz w:val="28"/>
          <w:szCs w:val="28"/>
          <w:highlight w:val="auto"/>
        </w:rPr>
        <w:t>克就能解除母本包茎，第一次喷施以母本始穗</w:t>
      </w:r>
      <w:r>
        <w:rPr>
          <w:rFonts w:ascii="仿宋" w:eastAsia="仿宋" w:cs="仿宋" w:hint="eastAsia"/>
          <w:bCs/>
          <w:color w:val="000000"/>
          <w:sz w:val="28"/>
          <w:szCs w:val="28"/>
          <w:lang w:val="en-US" w:eastAsia="zh-CN"/>
          <w:highlight w:val="auto"/>
        </w:rPr>
        <w:t>10</w:t>
      </w:r>
      <w:r>
        <w:rPr>
          <w:rFonts w:ascii="仿宋" w:eastAsia="仿宋" w:cs="仿宋" w:hint="eastAsia"/>
          <w:bCs/>
          <w:color w:val="000000"/>
          <w:sz w:val="28"/>
          <w:szCs w:val="28"/>
          <w:highlight w:val="auto"/>
        </w:rPr>
        <w:t>%</w:t>
      </w:r>
      <w:r>
        <w:rPr>
          <w:rFonts w:ascii="仿宋" w:eastAsia="仿宋" w:cs="仿宋" w:hint="eastAsia"/>
          <w:color w:val="000000"/>
          <w:sz w:val="28"/>
          <w:szCs w:val="28"/>
          <w:highlight w:val="auto"/>
        </w:rPr>
        <w:t>～</w:t>
      </w:r>
      <w:r>
        <w:rPr>
          <w:rFonts w:ascii="仿宋" w:eastAsia="仿宋" w:cs="仿宋" w:hint="eastAsia"/>
          <w:bCs/>
          <w:color w:val="000000"/>
          <w:sz w:val="28"/>
          <w:szCs w:val="28"/>
          <w:highlight w:val="auto"/>
        </w:rPr>
        <w:t>1</w:t>
      </w:r>
      <w:r>
        <w:rPr>
          <w:rFonts w:ascii="仿宋" w:eastAsia="仿宋" w:cs="仿宋" w:hint="eastAsia"/>
          <w:bCs/>
          <w:color w:val="000000"/>
          <w:sz w:val="28"/>
          <w:szCs w:val="28"/>
          <w:lang w:val="en-US" w:eastAsia="zh-CN"/>
          <w:highlight w:val="auto"/>
        </w:rPr>
        <w:t>5</w:t>
      </w:r>
      <w:r>
        <w:rPr>
          <w:rFonts w:ascii="仿宋" w:eastAsia="仿宋" w:cs="仿宋" w:hint="eastAsia"/>
          <w:bCs/>
          <w:color w:val="000000"/>
          <w:sz w:val="28"/>
          <w:szCs w:val="28"/>
          <w:highlight w:val="auto"/>
        </w:rPr>
        <w:t>%时为宜。注意稻瘟病、稻飞虱、卷叶螟、稻纹枯病、黑粉病等病虫害的防治。</w:t>
      </w:r>
    </w:p>
    <w:p>
      <w:pPr>
        <w:keepNext w:val="0"/>
        <w:keepLines w:val="0"/>
        <w:pageBreakBefore w:val="0"/>
        <w:widowControl w:val="0"/>
        <w:kinsoku/>
        <w:wordWrap/>
        <w:overflowPunct/>
        <w:topLinePunct/>
        <w:bidi w:val="0"/>
        <w:adjustRightInd w:val="0"/>
        <w:snapToGrid w:val="0"/>
        <w:spacing w:line="288" w:lineRule="auto"/>
        <w:ind w:right="0" w:firstLineChars="200" w:firstLine="560"/>
        <w:jc w:val="both"/>
        <w:textAlignment w:val="auto"/>
        <w:rPr>
          <w:rFonts w:ascii="仿宋" w:eastAsia="仿宋" w:cs="仿宋" w:hint="eastAsia"/>
          <w:color w:val="000000"/>
          <w:sz w:val="28"/>
          <w:szCs w:val="28"/>
          <w:lang w:eastAsia="zh-CN"/>
          <w:highlight w:val="auto"/>
        </w:rPr>
      </w:pPr>
      <w:r>
        <w:rPr>
          <w:rFonts w:ascii="仿宋" w:eastAsia="仿宋" w:cs="仿宋" w:hint="eastAsia"/>
          <w:b/>
          <w:color w:val="000000"/>
          <w:sz w:val="28"/>
          <w:szCs w:val="28"/>
        </w:rPr>
        <w:t>省农作物品种审定委员会审定意见</w:t>
      </w:r>
      <w:r>
        <w:rPr>
          <w:rFonts w:ascii="仿宋" w:eastAsia="仿宋" w:cs="仿宋" w:hint="eastAsia"/>
          <w:b/>
          <w:color w:val="000000"/>
          <w:sz w:val="28"/>
          <w:szCs w:val="28"/>
          <w:highlight w:val="auto"/>
        </w:rPr>
        <w:t>：</w:t>
      </w:r>
      <w:r>
        <w:rPr>
          <w:rFonts w:ascii="仿宋" w:eastAsia="仿宋" w:cs="仿宋" w:hint="eastAsia"/>
          <w:color w:val="000000"/>
          <w:sz w:val="28"/>
          <w:szCs w:val="28"/>
          <w:lang w:val="en-US" w:eastAsia="zh-CN"/>
          <w:highlight w:val="auto"/>
        </w:rPr>
        <w:t>明糯208</w:t>
      </w:r>
      <w:r>
        <w:rPr>
          <w:rFonts w:ascii="仿宋" w:eastAsia="仿宋" w:cs="仿宋" w:hint="eastAsia"/>
          <w:color w:val="000000"/>
          <w:sz w:val="28"/>
          <w:szCs w:val="28"/>
          <w:highlight w:val="auto"/>
        </w:rPr>
        <w:t>A属籼型三系</w:t>
      </w:r>
      <w:r>
        <w:rPr>
          <w:rFonts w:ascii="仿宋" w:eastAsia="仿宋" w:cs="仿宋" w:hint="eastAsia"/>
          <w:color w:val="000000"/>
          <w:sz w:val="28"/>
          <w:szCs w:val="28"/>
          <w:lang w:val="en-US" w:eastAsia="zh-CN"/>
          <w:highlight w:val="auto"/>
        </w:rPr>
        <w:t>糯稻</w:t>
      </w:r>
      <w:r>
        <w:rPr>
          <w:rFonts w:ascii="仿宋" w:eastAsia="仿宋" w:cs="仿宋" w:hint="eastAsia"/>
          <w:color w:val="000000"/>
          <w:sz w:val="28"/>
          <w:szCs w:val="28"/>
          <w:highlight w:val="auto"/>
        </w:rPr>
        <w:t>不育系。中制播始历期</w:t>
      </w:r>
      <w:r>
        <w:rPr>
          <w:rFonts w:ascii="仿宋" w:eastAsia="仿宋" w:cs="仿宋" w:hint="eastAsia"/>
          <w:color w:val="000000"/>
          <w:sz w:val="28"/>
          <w:szCs w:val="28"/>
          <w:lang w:val="en-US" w:eastAsia="zh-CN"/>
          <w:highlight w:val="auto"/>
        </w:rPr>
        <w:t>70</w:t>
      </w:r>
      <w:r>
        <w:rPr>
          <w:rFonts w:ascii="仿宋" w:eastAsia="仿宋" w:cs="仿宋" w:hint="eastAsia"/>
          <w:color w:val="000000"/>
          <w:sz w:val="28"/>
          <w:szCs w:val="28"/>
          <w:highlight w:val="auto"/>
        </w:rPr>
        <w:t>天左右，比</w:t>
      </w:r>
      <w:r>
        <w:rPr>
          <w:rFonts w:ascii="仿宋" w:eastAsia="仿宋" w:cs="仿宋" w:hint="eastAsia"/>
          <w:color w:val="000000"/>
          <w:sz w:val="28"/>
          <w:szCs w:val="28"/>
          <w:lang w:val="en-US" w:eastAsia="zh-CN"/>
          <w:highlight w:val="auto"/>
        </w:rPr>
        <w:t>Ⅱ-32A短5</w:t>
      </w:r>
      <w:r>
        <w:rPr>
          <w:rFonts w:ascii="仿宋" w:eastAsia="仿宋" w:cs="仿宋" w:hint="eastAsia"/>
          <w:color w:val="000000"/>
          <w:sz w:val="28"/>
          <w:szCs w:val="28"/>
          <w:highlight w:val="auto"/>
        </w:rPr>
        <w:t>天</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lang w:val="en-US" w:eastAsia="zh-CN"/>
          <w:highlight w:val="auto"/>
        </w:rPr>
        <w:t>高</w:t>
      </w:r>
      <w:r>
        <w:rPr>
          <w:rFonts w:ascii="仿宋" w:eastAsia="仿宋" w:cs="仿宋" w:hint="eastAsia"/>
          <w:color w:val="000000"/>
          <w:sz w:val="28"/>
          <w:szCs w:val="28"/>
          <w:highlight w:val="auto"/>
        </w:rPr>
        <w:t>感稻瘟病</w:t>
      </w:r>
      <w:r>
        <w:rPr>
          <w:rFonts w:ascii="仿宋" w:eastAsia="仿宋" w:cs="仿宋" w:hint="eastAsia"/>
          <w:color w:val="000000"/>
          <w:sz w:val="28"/>
          <w:szCs w:val="28"/>
          <w:lang w:eastAsia="zh-CN"/>
          <w:highlight w:val="auto"/>
        </w:rPr>
        <w:t>，</w:t>
      </w:r>
      <w:r>
        <w:rPr>
          <w:rFonts w:ascii="仿宋" w:eastAsia="仿宋" w:cs="仿宋" w:hint="eastAsia"/>
          <w:color w:val="000000"/>
          <w:sz w:val="28"/>
          <w:szCs w:val="28"/>
          <w:highlight w:val="auto"/>
        </w:rPr>
        <w:t>米质达部颁食用</w:t>
      </w:r>
      <w:r>
        <w:rPr>
          <w:rFonts w:ascii="仿宋" w:eastAsia="仿宋" w:cs="仿宋" w:hint="eastAsia"/>
          <w:color w:val="000000"/>
          <w:sz w:val="28"/>
          <w:szCs w:val="28"/>
          <w:lang w:val="en-US" w:eastAsia="zh-CN"/>
          <w:highlight w:val="auto"/>
        </w:rPr>
        <w:t>糯</w:t>
      </w:r>
      <w:r>
        <w:rPr>
          <w:rFonts w:ascii="仿宋" w:eastAsia="仿宋" w:cs="仿宋" w:hint="eastAsia"/>
          <w:color w:val="000000"/>
          <w:sz w:val="28"/>
          <w:szCs w:val="28"/>
          <w:highlight w:val="auto"/>
        </w:rPr>
        <w:t>稻品种品质标准。</w:t>
      </w:r>
      <w:r>
        <w:rPr>
          <w:rFonts w:ascii="仿宋" w:eastAsia="仿宋" w:cs="仿宋" w:hint="eastAsia"/>
          <w:color w:val="000000"/>
          <w:sz w:val="28"/>
          <w:szCs w:val="28"/>
          <w:lang w:eastAsia="zh-CN"/>
          <w:highlight w:val="auto"/>
        </w:rPr>
        <w:t>经审核，符合福建省稻品种审定标准，通过审定。</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629"/>
        <w:contextualSpacing w:val="0"/>
        <w:jc w:val="both"/>
        <w:textAlignment w:val="auto"/>
        <w:rPr>
          <w:rFonts w:ascii="仿宋" w:eastAsia="仿宋" w:cs="仿宋"/>
          <w:b/>
          <w:bCs/>
          <w:vanish w:val="0"/>
          <w:color w:val="000000"/>
          <w:kern w:val="2"/>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82.审定编号</w:t>
      </w:r>
      <w:r>
        <w:rPr>
          <w:rFonts w:ascii="仿宋" w:eastAsia="仿宋" w:cs="仿宋" w:hint="eastAsia"/>
          <w:vanish w:val="0"/>
          <w:color w:val="000000"/>
          <w:kern w:val="2"/>
          <w:sz w:val="28"/>
          <w:szCs w:val="28"/>
          <w:highlight w:val="auto"/>
        </w:rPr>
        <w:t>：闽审豆20210001</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品种名称：</w:t>
      </w:r>
      <w:r>
        <w:rPr>
          <w:rFonts w:ascii="仿宋" w:eastAsia="仿宋" w:cs="仿宋" w:hint="eastAsia"/>
          <w:vanish w:val="0"/>
          <w:color w:val="000000"/>
          <w:kern w:val="2"/>
          <w:sz w:val="28"/>
          <w:szCs w:val="28"/>
          <w:highlight w:val="auto"/>
        </w:rPr>
        <w:t>闽豆10号</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申请单位：</w:t>
      </w:r>
      <w:r>
        <w:rPr>
          <w:rFonts w:ascii="仿宋" w:eastAsia="仿宋" w:cs="仿宋" w:hint="eastAsia"/>
          <w:vanish w:val="0"/>
          <w:color w:val="000000"/>
          <w:kern w:val="2"/>
          <w:sz w:val="28"/>
          <w:szCs w:val="28"/>
          <w:highlight w:val="auto"/>
        </w:rPr>
        <w:t>福建省农业科学院作物研究所</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选育单位：</w:t>
      </w:r>
      <w:r>
        <w:rPr>
          <w:rFonts w:ascii="仿宋" w:eastAsia="仿宋" w:cs="仿宋" w:hint="eastAsia"/>
          <w:vanish w:val="0"/>
          <w:color w:val="000000"/>
          <w:kern w:val="2"/>
          <w:sz w:val="28"/>
          <w:szCs w:val="28"/>
          <w:highlight w:val="auto"/>
        </w:rPr>
        <w:t>福建省农业科学院作物研究所</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品种来源：</w:t>
      </w:r>
      <w:r>
        <w:rPr>
          <w:rFonts w:ascii="仿宋" w:eastAsia="仿宋" w:cs="仿宋" w:hint="eastAsia"/>
          <w:vanish w:val="0"/>
          <w:color w:val="000000"/>
          <w:kern w:val="2"/>
          <w:sz w:val="28"/>
          <w:szCs w:val="28"/>
          <w:highlight w:val="auto"/>
        </w:rPr>
        <w:t>抚鲜5号/K丰72-2</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特征特性</w:t>
      </w:r>
      <w:r>
        <w:rPr>
          <w:rFonts w:ascii="仿宋" w:eastAsia="仿宋" w:cs="仿宋" w:hint="eastAsia"/>
          <w:vanish w:val="0"/>
          <w:color w:val="000000"/>
          <w:kern w:val="2"/>
          <w:sz w:val="28"/>
          <w:szCs w:val="28"/>
          <w:highlight w:val="auto"/>
        </w:rPr>
        <w:t>: 春播出苗至采青平均日数80.3天，比对照毛豆3号迟1.4天。株型收敛，有限结荚习性，叶形椭圆，幼茎紫色，花紫色，茸毛灰色，籽粒椭圆，鲜籽粒淡绿色，无脐色。成熟籽粒种皮青色，脐淡黄色，子叶黄色。平均株高45.9</w:t>
      </w:r>
      <w:r>
        <w:rPr>
          <w:rFonts w:ascii="仿宋" w:eastAsia="仿宋" w:cs="仿宋" w:hint="eastAsia"/>
          <w:vanish w:val="0"/>
          <w:color w:val="000000"/>
          <w:kern w:val="0"/>
          <w:sz w:val="28"/>
          <w:szCs w:val="28"/>
          <w:highlight w:val="auto"/>
        </w:rPr>
        <w:t>厘米</w:t>
      </w:r>
      <w:r>
        <w:rPr>
          <w:rFonts w:ascii="仿宋" w:eastAsia="仿宋" w:cs="仿宋" w:hint="eastAsia"/>
          <w:vanish w:val="0"/>
          <w:color w:val="000000"/>
          <w:kern w:val="2"/>
          <w:sz w:val="28"/>
          <w:szCs w:val="28"/>
          <w:highlight w:val="auto"/>
        </w:rPr>
        <w:t>，茎粗0.8</w:t>
      </w:r>
      <w:r>
        <w:rPr>
          <w:rFonts w:ascii="仿宋" w:eastAsia="仿宋" w:cs="仿宋" w:hint="eastAsia"/>
          <w:vanish w:val="0"/>
          <w:color w:val="000000"/>
          <w:kern w:val="0"/>
          <w:sz w:val="28"/>
          <w:szCs w:val="28"/>
          <w:highlight w:val="auto"/>
        </w:rPr>
        <w:t>厘米</w:t>
      </w:r>
      <w:r>
        <w:rPr>
          <w:rFonts w:ascii="仿宋" w:eastAsia="仿宋" w:cs="仿宋" w:hint="eastAsia"/>
          <w:vanish w:val="0"/>
          <w:color w:val="000000"/>
          <w:kern w:val="2"/>
          <w:sz w:val="28"/>
          <w:szCs w:val="28"/>
          <w:highlight w:val="auto"/>
        </w:rPr>
        <w:t>，主茎节数7.9个，有效分枝数3.5个，有效荚数36.2个，标准荚数26.1个，标准荚长5.7厘米、宽1.4厘米。每公斤标准荚数325.6个，标准荚率74.02%，单株荚重90.3</w:t>
      </w:r>
      <w:r>
        <w:rPr>
          <w:rFonts w:ascii="仿宋" w:eastAsia="仿宋" w:cs="仿宋" w:hint="eastAsia"/>
          <w:vanish w:val="0"/>
          <w:color w:val="000000"/>
          <w:kern w:val="0"/>
          <w:sz w:val="28"/>
          <w:szCs w:val="28"/>
          <w:highlight w:val="auto"/>
        </w:rPr>
        <w:t>克</w:t>
      </w:r>
      <w:r>
        <w:rPr>
          <w:rFonts w:ascii="仿宋" w:eastAsia="仿宋" w:cs="仿宋" w:hint="eastAsia"/>
          <w:vanish w:val="0"/>
          <w:color w:val="000000"/>
          <w:kern w:val="2"/>
          <w:sz w:val="28"/>
          <w:szCs w:val="28"/>
          <w:highlight w:val="auto"/>
        </w:rPr>
        <w:t>，鲜百粒重74.5</w:t>
      </w:r>
      <w:r>
        <w:rPr>
          <w:rFonts w:ascii="仿宋" w:eastAsia="仿宋" w:cs="仿宋" w:hint="eastAsia"/>
          <w:vanish w:val="0"/>
          <w:color w:val="000000"/>
          <w:kern w:val="0"/>
          <w:sz w:val="28"/>
          <w:szCs w:val="28"/>
          <w:highlight w:val="auto"/>
        </w:rPr>
        <w:t>克</w:t>
      </w:r>
      <w:r>
        <w:rPr>
          <w:rFonts w:ascii="仿宋" w:eastAsia="仿宋" w:cs="仿宋" w:hint="eastAsia"/>
          <w:vanish w:val="0"/>
          <w:color w:val="000000"/>
          <w:kern w:val="2"/>
          <w:sz w:val="28"/>
          <w:szCs w:val="28"/>
          <w:highlight w:val="auto"/>
        </w:rPr>
        <w:t>。接菌鉴定表现感炭疽病（S）。经福建省农业科学院农业质量标准与检测技术研究所检测：</w:t>
      </w:r>
      <w:r>
        <w:rPr>
          <w:rFonts w:ascii="仿宋" w:eastAsia="仿宋" w:cs="仿宋" w:hint="eastAsia"/>
          <w:vanish w:val="0"/>
          <w:color w:val="000000"/>
          <w:kern w:val="0"/>
          <w:sz w:val="28"/>
          <w:szCs w:val="28"/>
          <w:highlight w:val="auto"/>
        </w:rPr>
        <w:t>每100克</w:t>
      </w:r>
      <w:r>
        <w:rPr>
          <w:rFonts w:ascii="仿宋" w:eastAsia="仿宋" w:cs="仿宋" w:hint="eastAsia"/>
          <w:vanish w:val="0"/>
          <w:color w:val="000000"/>
          <w:kern w:val="2"/>
          <w:sz w:val="28"/>
          <w:szCs w:val="28"/>
          <w:highlight w:val="auto"/>
        </w:rPr>
        <w:t>鲜籽粒含维生素C 27.2</w:t>
      </w:r>
      <w:r>
        <w:rPr>
          <w:rFonts w:ascii="仿宋" w:eastAsia="仿宋" w:cs="仿宋" w:hint="eastAsia"/>
          <w:vanish w:val="0"/>
          <w:color w:val="000000"/>
          <w:kern w:val="0"/>
          <w:sz w:val="28"/>
          <w:szCs w:val="28"/>
          <w:highlight w:val="auto"/>
        </w:rPr>
        <w:t>毫克</w:t>
      </w:r>
      <w:r>
        <w:rPr>
          <w:rFonts w:ascii="仿宋" w:eastAsia="仿宋" w:cs="仿宋" w:hint="eastAsia"/>
          <w:vanish w:val="0"/>
          <w:color w:val="000000"/>
          <w:kern w:val="2"/>
          <w:sz w:val="28"/>
          <w:szCs w:val="28"/>
          <w:highlight w:val="auto"/>
        </w:rPr>
        <w:t>、总糖3.4</w:t>
      </w:r>
      <w:r>
        <w:rPr>
          <w:rFonts w:ascii="仿宋" w:eastAsia="仿宋" w:cs="仿宋" w:hint="eastAsia"/>
          <w:vanish w:val="0"/>
          <w:color w:val="000000"/>
          <w:kern w:val="0"/>
          <w:sz w:val="28"/>
          <w:szCs w:val="28"/>
          <w:highlight w:val="auto"/>
        </w:rPr>
        <w:t>克</w:t>
      </w:r>
      <w:r>
        <w:rPr>
          <w:rFonts w:ascii="仿宋" w:eastAsia="仿宋" w:cs="仿宋" w:hint="eastAsia"/>
          <w:vanish w:val="0"/>
          <w:color w:val="000000"/>
          <w:kern w:val="2"/>
          <w:sz w:val="28"/>
          <w:szCs w:val="28"/>
          <w:highlight w:val="auto"/>
        </w:rPr>
        <w:t>、粗纤维4.1</w:t>
      </w:r>
      <w:r>
        <w:rPr>
          <w:rFonts w:ascii="仿宋" w:eastAsia="仿宋" w:cs="仿宋" w:hint="eastAsia"/>
          <w:vanish w:val="0"/>
          <w:color w:val="000000"/>
          <w:kern w:val="0"/>
          <w:sz w:val="28"/>
          <w:szCs w:val="28"/>
          <w:highlight w:val="auto"/>
        </w:rPr>
        <w:t>克</w:t>
      </w:r>
      <w:r>
        <w:rPr>
          <w:rFonts w:ascii="仿宋" w:eastAsia="仿宋" w:cs="仿宋" w:hint="eastAsia"/>
          <w:vanish w:val="0"/>
          <w:color w:val="000000"/>
          <w:kern w:val="2"/>
          <w:sz w:val="28"/>
          <w:szCs w:val="28"/>
          <w:highlight w:val="auto"/>
        </w:rPr>
        <w:t>、淀粉6.65</w:t>
      </w:r>
      <w:r>
        <w:rPr>
          <w:rFonts w:ascii="仿宋" w:eastAsia="仿宋" w:cs="仿宋" w:hint="eastAsia"/>
          <w:vanish w:val="0"/>
          <w:color w:val="000000"/>
          <w:kern w:val="0"/>
          <w:sz w:val="28"/>
          <w:szCs w:val="28"/>
          <w:highlight w:val="auto"/>
        </w:rPr>
        <w:t>克</w:t>
      </w:r>
      <w:r>
        <w:rPr>
          <w:rFonts w:ascii="仿宋" w:eastAsia="仿宋" w:cs="仿宋" w:hint="eastAsia"/>
          <w:vanish w:val="0"/>
          <w:color w:val="000000"/>
          <w:kern w:val="2"/>
          <w:sz w:val="28"/>
          <w:szCs w:val="28"/>
          <w:highlight w:val="auto"/>
        </w:rPr>
        <w:t>、粗脂肪5.1</w:t>
      </w:r>
      <w:r>
        <w:rPr>
          <w:rFonts w:ascii="仿宋" w:eastAsia="仿宋" w:cs="仿宋" w:hint="eastAsia"/>
          <w:vanish w:val="0"/>
          <w:color w:val="000000"/>
          <w:kern w:val="0"/>
          <w:sz w:val="28"/>
          <w:szCs w:val="28"/>
          <w:highlight w:val="auto"/>
        </w:rPr>
        <w:t>克</w:t>
      </w:r>
      <w:r>
        <w:rPr>
          <w:rFonts w:ascii="仿宋" w:eastAsia="仿宋" w:cs="仿宋" w:hint="eastAsia"/>
          <w:vanish w:val="0"/>
          <w:color w:val="000000"/>
          <w:kern w:val="2"/>
          <w:sz w:val="28"/>
          <w:szCs w:val="28"/>
          <w:highlight w:val="auto"/>
        </w:rPr>
        <w:t>、粗蛋白质12.46</w:t>
      </w:r>
      <w:r>
        <w:rPr>
          <w:rFonts w:ascii="仿宋" w:eastAsia="仿宋" w:cs="仿宋" w:hint="eastAsia"/>
          <w:vanish w:val="0"/>
          <w:color w:val="000000"/>
          <w:kern w:val="0"/>
          <w:sz w:val="28"/>
          <w:szCs w:val="28"/>
          <w:highlight w:val="auto"/>
        </w:rPr>
        <w:t>克</w:t>
      </w:r>
      <w:r>
        <w:rPr>
          <w:rFonts w:ascii="仿宋" w:eastAsia="仿宋" w:cs="仿宋" w:hint="eastAsia"/>
          <w:vanish w:val="0"/>
          <w:color w:val="000000"/>
          <w:kern w:val="2"/>
          <w:sz w:val="28"/>
          <w:szCs w:val="28"/>
          <w:highlight w:val="auto"/>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产量表现</w:t>
      </w:r>
      <w:r>
        <w:rPr>
          <w:rFonts w:ascii="仿宋" w:eastAsia="仿宋" w:cs="仿宋" w:hint="eastAsia"/>
          <w:vanish w:val="0"/>
          <w:color w:val="000000"/>
          <w:kern w:val="2"/>
          <w:sz w:val="28"/>
          <w:szCs w:val="28"/>
          <w:highlight w:val="auto"/>
        </w:rPr>
        <w:t>：2019年参加福建省鲜食大豆新品种区域试验，平均鲜荚亩产量787.88公斤，比</w:t>
      </w:r>
      <w:r>
        <w:rPr>
          <w:rFonts w:ascii="仿宋" w:eastAsia="仿宋" w:cs="仿宋" w:hint="eastAsia"/>
          <w:vanish w:val="0"/>
          <w:color w:val="000000"/>
          <w:kern w:val="0"/>
          <w:sz w:val="28"/>
          <w:szCs w:val="28"/>
          <w:highlight w:val="auto"/>
        </w:rPr>
        <w:t>对照</w:t>
      </w:r>
      <w:r>
        <w:rPr>
          <w:rFonts w:ascii="仿宋" w:eastAsia="仿宋" w:cs="仿宋" w:hint="eastAsia"/>
          <w:vanish w:val="0"/>
          <w:color w:val="000000"/>
          <w:kern w:val="2"/>
          <w:sz w:val="28"/>
          <w:szCs w:val="28"/>
          <w:highlight w:val="auto"/>
        </w:rPr>
        <w:t>毛豆3号增产10.55%，增产极显著；2020年续试，鲜荚亩产量729.69公斤，比</w:t>
      </w:r>
      <w:r>
        <w:rPr>
          <w:rFonts w:ascii="仿宋" w:eastAsia="仿宋" w:cs="仿宋" w:hint="eastAsia"/>
          <w:vanish w:val="0"/>
          <w:color w:val="000000"/>
          <w:kern w:val="0"/>
          <w:sz w:val="28"/>
          <w:szCs w:val="28"/>
          <w:highlight w:val="auto"/>
        </w:rPr>
        <w:t>对照</w:t>
      </w:r>
      <w:r>
        <w:rPr>
          <w:rFonts w:ascii="仿宋" w:eastAsia="仿宋" w:cs="仿宋" w:hint="eastAsia"/>
          <w:vanish w:val="0"/>
          <w:color w:val="000000"/>
          <w:kern w:val="2"/>
          <w:sz w:val="28"/>
          <w:szCs w:val="28"/>
          <w:highlight w:val="auto"/>
        </w:rPr>
        <w:t>毛豆3号增产0.34%，增产不显著。两年平均鲜荚亩产量为758.79公斤，比</w:t>
      </w:r>
      <w:r>
        <w:rPr>
          <w:rFonts w:ascii="仿宋" w:eastAsia="仿宋" w:cs="仿宋" w:hint="eastAsia"/>
          <w:vanish w:val="0"/>
          <w:color w:val="000000"/>
          <w:kern w:val="0"/>
          <w:sz w:val="28"/>
          <w:szCs w:val="28"/>
          <w:highlight w:val="auto"/>
        </w:rPr>
        <w:t>对照</w:t>
      </w:r>
      <w:r>
        <w:rPr>
          <w:rFonts w:ascii="仿宋" w:eastAsia="仿宋" w:cs="仿宋" w:hint="eastAsia"/>
          <w:vanish w:val="0"/>
          <w:color w:val="000000"/>
          <w:kern w:val="2"/>
          <w:sz w:val="28"/>
          <w:szCs w:val="28"/>
          <w:highlight w:val="auto"/>
        </w:rPr>
        <w:t>毛豆3号增产5.40%；标准荚亩产量561.63公斤，比</w:t>
      </w:r>
      <w:r>
        <w:rPr>
          <w:rFonts w:ascii="仿宋" w:eastAsia="仿宋" w:cs="仿宋" w:hint="eastAsia"/>
          <w:vanish w:val="0"/>
          <w:color w:val="000000"/>
          <w:kern w:val="0"/>
          <w:sz w:val="28"/>
          <w:szCs w:val="28"/>
          <w:highlight w:val="auto"/>
        </w:rPr>
        <w:t>对照</w:t>
      </w:r>
      <w:r>
        <w:rPr>
          <w:rFonts w:ascii="仿宋" w:eastAsia="仿宋" w:cs="仿宋" w:hint="eastAsia"/>
          <w:vanish w:val="0"/>
          <w:color w:val="000000"/>
          <w:kern w:val="2"/>
          <w:sz w:val="28"/>
          <w:szCs w:val="28"/>
          <w:highlight w:val="auto"/>
        </w:rPr>
        <w:t>毛豆3号减产0.66%。</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栽培技术要点：</w:t>
      </w:r>
      <w:r>
        <w:rPr>
          <w:rFonts w:ascii="仿宋" w:eastAsia="仿宋" w:cs="仿宋" w:hint="eastAsia"/>
          <w:vanish w:val="0"/>
          <w:color w:val="000000"/>
          <w:kern w:val="2"/>
          <w:sz w:val="28"/>
          <w:szCs w:val="28"/>
          <w:highlight w:val="auto"/>
        </w:rPr>
        <w:t>选择排灌条件好、耕层深厚、肥力中等以上土壤。春播在3月中旬至4月上旬。采取双行种植，春植密度每亩1.4万株左右。每亩用种量5公斤左右，穴播，每穴留苗2株。采用“攻头、保尾、控中”的原则，适当增施磷钾肥。于出苗后一星期内第一次追肥，第二次追肥在花荚期，结合培土。当全田荚果鼓粒达80%、荚色翠绿时即可采收。</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闽豆10号属中熟鲜食大豆品种，春播出苗至采青平均日数80天左右，比对照毛豆3号迟1天。产量高，标准荚数多，感炭疽病，适宜福建省春播种植。栽培上注意预防炭疽病。</w:t>
      </w:r>
      <w:r>
        <w:rPr>
          <w:rFonts w:ascii="仿宋" w:eastAsia="仿宋" w:cs="仿宋" w:hint="eastAsia"/>
          <w:vanish w:val="0"/>
          <w:color w:val="000000"/>
          <w:sz w:val="28"/>
          <w:szCs w:val="28"/>
          <w:lang w:eastAsia="zh-CN"/>
          <w:highlight w:val="auto"/>
        </w:rPr>
        <w:t>经审核，符合福建省大豆品种审定标准，通过审定。</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629"/>
        <w:contextualSpacing w:val="0"/>
        <w:jc w:val="both"/>
        <w:textAlignment w:val="auto"/>
        <w:rPr>
          <w:rFonts w:ascii="仿宋" w:eastAsia="仿宋" w:cs="仿宋" w:hint="eastAsia"/>
          <w:b/>
          <w:bCs/>
          <w:vanish w:val="0"/>
          <w:color w:val="000000"/>
          <w:kern w:val="0"/>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83.审定编号</w:t>
      </w:r>
      <w:r>
        <w:rPr>
          <w:rFonts w:ascii="仿宋" w:eastAsia="仿宋" w:cs="仿宋" w:hint="eastAsia"/>
          <w:vanish w:val="0"/>
          <w:color w:val="000000"/>
          <w:kern w:val="0"/>
          <w:sz w:val="28"/>
          <w:szCs w:val="28"/>
          <w:highlight w:val="auto"/>
        </w:rPr>
        <w:t>：</w:t>
      </w:r>
      <w:r>
        <w:rPr>
          <w:rFonts w:ascii="仿宋" w:eastAsia="仿宋" w:cs="仿宋" w:hint="eastAsia"/>
          <w:vanish w:val="0"/>
          <w:color w:val="000000"/>
          <w:kern w:val="2"/>
          <w:sz w:val="28"/>
          <w:szCs w:val="28"/>
          <w:highlight w:val="auto"/>
        </w:rPr>
        <w:t>闽审豆20210002</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0"/>
          <w:sz w:val="28"/>
          <w:szCs w:val="28"/>
          <w:highlight w:val="auto"/>
        </w:rPr>
        <w:t>交大29</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2"/>
          <w:sz w:val="28"/>
          <w:szCs w:val="28"/>
          <w:highlight w:val="auto"/>
        </w:rPr>
        <w:t>申请单位：</w:t>
      </w:r>
      <w:r>
        <w:rPr>
          <w:rFonts w:ascii="仿宋" w:eastAsia="仿宋" w:cs="仿宋" w:hint="eastAsia"/>
          <w:vanish w:val="0"/>
          <w:color w:val="000000"/>
          <w:kern w:val="0"/>
          <w:sz w:val="28"/>
          <w:szCs w:val="28"/>
          <w:highlight w:val="auto"/>
        </w:rPr>
        <w:t>上海交通大学</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0"/>
          <w:sz w:val="28"/>
          <w:szCs w:val="28"/>
          <w:highlight w:val="auto"/>
        </w:rPr>
        <w:t>上海交通大学</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0"/>
          <w:sz w:val="28"/>
          <w:szCs w:val="28"/>
          <w:highlight w:val="auto"/>
        </w:rPr>
        <w:t>沪鲜6号/交大10-332</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 xml:space="preserve">特征特性: </w:t>
      </w:r>
      <w:r>
        <w:rPr>
          <w:rFonts w:ascii="仿宋" w:eastAsia="仿宋" w:cs="仿宋" w:hint="eastAsia"/>
          <w:vanish w:val="0"/>
          <w:color w:val="000000"/>
          <w:kern w:val="0"/>
          <w:sz w:val="28"/>
          <w:szCs w:val="28"/>
          <w:highlight w:val="auto"/>
        </w:rPr>
        <w:t>春播出苗至采青平均日数78.4天，比对照毛豆3号早0.5天。株型收敛，有限结荚习性，叶形椭圆，幼茎绿色，花白色，茸毛灰色，籽粒椭圆，鲜籽粒淡绿色，无脐色。成熟籽粒种皮淡绿色，脐淡黄色。平均株高37.0</w:t>
      </w:r>
      <w:r>
        <w:rPr>
          <w:rFonts w:ascii="仿宋" w:eastAsia="仿宋" w:cs="仿宋" w:hint="eastAsia"/>
          <w:vanish w:val="0"/>
          <w:color w:val="000000"/>
          <w:kern w:val="2"/>
          <w:sz w:val="28"/>
          <w:szCs w:val="28"/>
          <w:highlight w:val="auto"/>
        </w:rPr>
        <w:t>厘米</w:t>
      </w:r>
      <w:r>
        <w:rPr>
          <w:rFonts w:ascii="仿宋" w:eastAsia="仿宋" w:cs="仿宋" w:hint="eastAsia"/>
          <w:vanish w:val="0"/>
          <w:color w:val="000000"/>
          <w:kern w:val="0"/>
          <w:sz w:val="28"/>
          <w:szCs w:val="28"/>
          <w:highlight w:val="auto"/>
        </w:rPr>
        <w:t>，茎粗0.7</w:t>
      </w:r>
      <w:r>
        <w:rPr>
          <w:rFonts w:ascii="仿宋" w:eastAsia="仿宋" w:cs="仿宋" w:hint="eastAsia"/>
          <w:vanish w:val="0"/>
          <w:color w:val="000000"/>
          <w:kern w:val="2"/>
          <w:sz w:val="28"/>
          <w:szCs w:val="28"/>
          <w:highlight w:val="auto"/>
        </w:rPr>
        <w:t>厘米</w:t>
      </w:r>
      <w:r>
        <w:rPr>
          <w:rFonts w:ascii="仿宋" w:eastAsia="仿宋" w:cs="仿宋" w:hint="eastAsia"/>
          <w:vanish w:val="0"/>
          <w:color w:val="000000"/>
          <w:kern w:val="0"/>
          <w:sz w:val="28"/>
          <w:szCs w:val="28"/>
          <w:highlight w:val="auto"/>
        </w:rPr>
        <w:t>，主茎节数7.5个，有效分枝数3.9个，有效荚数29.6个，标准荚数17.9个，标准荚长5.6</w:t>
      </w:r>
      <w:r>
        <w:rPr>
          <w:rFonts w:ascii="仿宋" w:eastAsia="仿宋" w:cs="仿宋" w:hint="eastAsia"/>
          <w:vanish w:val="0"/>
          <w:color w:val="000000"/>
          <w:kern w:val="2"/>
          <w:sz w:val="28"/>
          <w:szCs w:val="28"/>
          <w:highlight w:val="auto"/>
        </w:rPr>
        <w:t>厘米</w:t>
      </w:r>
      <w:r>
        <w:rPr>
          <w:rFonts w:ascii="仿宋" w:eastAsia="仿宋" w:cs="仿宋" w:hint="eastAsia"/>
          <w:vanish w:val="0"/>
          <w:color w:val="000000"/>
          <w:kern w:val="0"/>
          <w:sz w:val="28"/>
          <w:szCs w:val="28"/>
          <w:highlight w:val="auto"/>
        </w:rPr>
        <w:t>、宽1.4</w:t>
      </w:r>
      <w:r>
        <w:rPr>
          <w:rFonts w:ascii="仿宋" w:eastAsia="仿宋" w:cs="仿宋" w:hint="eastAsia"/>
          <w:vanish w:val="0"/>
          <w:color w:val="000000"/>
          <w:kern w:val="2"/>
          <w:sz w:val="28"/>
          <w:szCs w:val="28"/>
          <w:highlight w:val="auto"/>
        </w:rPr>
        <w:t>厘米</w:t>
      </w:r>
      <w:r>
        <w:rPr>
          <w:rFonts w:ascii="仿宋" w:eastAsia="仿宋" w:cs="仿宋" w:hint="eastAsia"/>
          <w:vanish w:val="0"/>
          <w:color w:val="000000"/>
          <w:kern w:val="0"/>
          <w:sz w:val="28"/>
          <w:szCs w:val="28"/>
          <w:highlight w:val="auto"/>
        </w:rPr>
        <w:t>。每公斤标准荚数331个，</w:t>
      </w:r>
      <w:r>
        <w:rPr>
          <w:rFonts w:ascii="仿宋" w:eastAsia="仿宋" w:cs="仿宋" w:hint="eastAsia"/>
          <w:vanish w:val="0"/>
          <w:color w:val="000000"/>
          <w:kern w:val="2"/>
          <w:sz w:val="28"/>
          <w:szCs w:val="28"/>
          <w:highlight w:val="auto"/>
        </w:rPr>
        <w:t>标准荚率72.77%，</w:t>
      </w:r>
      <w:r>
        <w:rPr>
          <w:rFonts w:ascii="仿宋" w:eastAsia="仿宋" w:cs="仿宋" w:hint="eastAsia"/>
          <w:vanish w:val="0"/>
          <w:color w:val="000000"/>
          <w:kern w:val="0"/>
          <w:sz w:val="28"/>
          <w:szCs w:val="28"/>
          <w:highlight w:val="auto"/>
        </w:rPr>
        <w:t>单株荚重74.4克，鲜百粒重77.5克。</w:t>
      </w:r>
      <w:r>
        <w:rPr>
          <w:rFonts w:ascii="仿宋" w:eastAsia="仿宋" w:cs="仿宋" w:hint="eastAsia"/>
          <w:vanish w:val="0"/>
          <w:color w:val="000000"/>
          <w:kern w:val="2"/>
          <w:sz w:val="28"/>
          <w:szCs w:val="28"/>
          <w:highlight w:val="auto"/>
        </w:rPr>
        <w:t>接菌鉴定表现</w:t>
      </w:r>
      <w:r>
        <w:rPr>
          <w:rFonts w:ascii="仿宋" w:eastAsia="仿宋" w:cs="仿宋" w:hint="eastAsia"/>
          <w:vanish w:val="0"/>
          <w:color w:val="000000"/>
          <w:kern w:val="0"/>
          <w:sz w:val="28"/>
          <w:szCs w:val="28"/>
          <w:highlight w:val="auto"/>
        </w:rPr>
        <w:t>感炭疽病（S）。经福建省农科院农业质量标准与检测技术研究所检测：每100克鲜籽粒含维生素C 28.7毫克、总糖3.4克、粗纤维4.0克、淀粉6.43 克、粗脂肪6克、粗蛋白质11.32 克。</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0"/>
          <w:sz w:val="28"/>
          <w:szCs w:val="28"/>
          <w:highlight w:val="auto"/>
        </w:rPr>
        <w:t>：2019年参加福建省</w:t>
      </w:r>
      <w:r>
        <w:rPr>
          <w:rFonts w:ascii="仿宋" w:eastAsia="仿宋" w:cs="仿宋" w:hint="eastAsia"/>
          <w:vanish w:val="0"/>
          <w:color w:val="000000"/>
          <w:kern w:val="2"/>
          <w:sz w:val="28"/>
          <w:szCs w:val="28"/>
          <w:highlight w:val="auto"/>
        </w:rPr>
        <w:t>鲜食</w:t>
      </w:r>
      <w:r>
        <w:rPr>
          <w:rFonts w:ascii="仿宋" w:eastAsia="仿宋" w:cs="仿宋" w:hint="eastAsia"/>
          <w:vanish w:val="0"/>
          <w:color w:val="000000"/>
          <w:kern w:val="0"/>
          <w:sz w:val="28"/>
          <w:szCs w:val="28"/>
          <w:highlight w:val="auto"/>
        </w:rPr>
        <w:t>大豆新品种区域试验，平均鲜荚亩产量752.87</w:t>
      </w:r>
      <w:r>
        <w:rPr>
          <w:rFonts w:ascii="仿宋" w:eastAsia="仿宋" w:cs="仿宋" w:hint="eastAsia"/>
          <w:vanish w:val="0"/>
          <w:color w:val="000000"/>
          <w:kern w:val="2"/>
          <w:sz w:val="28"/>
          <w:szCs w:val="28"/>
          <w:highlight w:val="auto"/>
        </w:rPr>
        <w:t>公斤</w:t>
      </w:r>
      <w:r>
        <w:rPr>
          <w:rFonts w:ascii="仿宋" w:eastAsia="仿宋" w:cs="仿宋" w:hint="eastAsia"/>
          <w:vanish w:val="0"/>
          <w:color w:val="000000"/>
          <w:kern w:val="0"/>
          <w:sz w:val="28"/>
          <w:szCs w:val="28"/>
          <w:highlight w:val="auto"/>
        </w:rPr>
        <w:t>，比对照毛豆3号增产5.64%，增产极显著；2020年续试，鲜荚亩产量729.19</w:t>
      </w:r>
      <w:r>
        <w:rPr>
          <w:rFonts w:ascii="仿宋" w:eastAsia="仿宋" w:cs="仿宋" w:hint="eastAsia"/>
          <w:vanish w:val="0"/>
          <w:color w:val="000000"/>
          <w:kern w:val="2"/>
          <w:sz w:val="28"/>
          <w:szCs w:val="28"/>
          <w:highlight w:val="auto"/>
        </w:rPr>
        <w:t>公斤</w:t>
      </w:r>
      <w:r>
        <w:rPr>
          <w:rFonts w:ascii="仿宋" w:eastAsia="仿宋" w:cs="仿宋" w:hint="eastAsia"/>
          <w:vanish w:val="0"/>
          <w:color w:val="000000"/>
          <w:kern w:val="0"/>
          <w:sz w:val="28"/>
          <w:szCs w:val="28"/>
          <w:highlight w:val="auto"/>
        </w:rPr>
        <w:t>，比对照毛豆3号增产0.28%，增产不显著</w:t>
      </w:r>
      <w:r>
        <w:rPr>
          <w:rFonts w:ascii="仿宋" w:eastAsia="仿宋" w:cs="仿宋" w:hint="eastAsia"/>
          <w:vanish w:val="0"/>
          <w:color w:val="000000"/>
          <w:kern w:val="0"/>
          <w:sz w:val="28"/>
          <w:szCs w:val="28"/>
          <w:lang w:eastAsia="zh-CN"/>
          <w:highlight w:val="auto"/>
        </w:rPr>
        <w:t>。</w:t>
      </w:r>
      <w:r>
        <w:rPr>
          <w:rFonts w:ascii="仿宋" w:eastAsia="仿宋" w:cs="仿宋" w:hint="eastAsia"/>
          <w:vanish w:val="0"/>
          <w:color w:val="000000"/>
          <w:kern w:val="0"/>
          <w:sz w:val="28"/>
          <w:szCs w:val="28"/>
          <w:highlight w:val="auto"/>
        </w:rPr>
        <w:t>两年平均鲜荚亩产量为741.03</w:t>
      </w:r>
      <w:r>
        <w:rPr>
          <w:rFonts w:ascii="仿宋" w:eastAsia="仿宋" w:cs="仿宋" w:hint="eastAsia"/>
          <w:vanish w:val="0"/>
          <w:color w:val="000000"/>
          <w:kern w:val="2"/>
          <w:sz w:val="28"/>
          <w:szCs w:val="28"/>
          <w:highlight w:val="auto"/>
        </w:rPr>
        <w:t>公斤</w:t>
      </w:r>
      <w:r>
        <w:rPr>
          <w:rFonts w:ascii="仿宋" w:eastAsia="仿宋" w:cs="仿宋" w:hint="eastAsia"/>
          <w:vanish w:val="0"/>
          <w:color w:val="000000"/>
          <w:kern w:val="0"/>
          <w:sz w:val="28"/>
          <w:szCs w:val="28"/>
          <w:highlight w:val="auto"/>
        </w:rPr>
        <w:t>，比对照毛豆3号增产2.93%；</w:t>
      </w:r>
      <w:r>
        <w:rPr>
          <w:rFonts w:ascii="仿宋" w:eastAsia="仿宋" w:cs="仿宋" w:hint="eastAsia"/>
          <w:vanish w:val="0"/>
          <w:color w:val="000000"/>
          <w:kern w:val="2"/>
          <w:sz w:val="28"/>
          <w:szCs w:val="28"/>
          <w:highlight w:val="auto"/>
        </w:rPr>
        <w:t>标准荚亩产量539.24公斤，比</w:t>
      </w:r>
      <w:r>
        <w:rPr>
          <w:rFonts w:ascii="仿宋" w:eastAsia="仿宋" w:cs="仿宋" w:hint="eastAsia"/>
          <w:vanish w:val="0"/>
          <w:color w:val="000000"/>
          <w:kern w:val="0"/>
          <w:sz w:val="28"/>
          <w:szCs w:val="28"/>
          <w:highlight w:val="auto"/>
        </w:rPr>
        <w:t>对照</w:t>
      </w:r>
      <w:r>
        <w:rPr>
          <w:rFonts w:ascii="仿宋" w:eastAsia="仿宋" w:cs="仿宋" w:hint="eastAsia"/>
          <w:vanish w:val="0"/>
          <w:color w:val="000000"/>
          <w:kern w:val="2"/>
          <w:sz w:val="28"/>
          <w:szCs w:val="28"/>
          <w:highlight w:val="auto"/>
        </w:rPr>
        <w:t>毛豆3号减产4.62%</w:t>
      </w:r>
      <w:r>
        <w:rPr>
          <w:rFonts w:ascii="仿宋" w:eastAsia="仿宋" w:cs="仿宋" w:hint="eastAsia"/>
          <w:vanish w:val="0"/>
          <w:color w:val="000000"/>
          <w:kern w:val="0"/>
          <w:sz w:val="28"/>
          <w:szCs w:val="28"/>
          <w:highlight w:val="auto"/>
        </w:rPr>
        <w:t>。</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0"/>
          <w:sz w:val="28"/>
          <w:szCs w:val="28"/>
          <w:highlight w:val="auto"/>
        </w:rPr>
        <w:t>：选择排灌条件好、耕层深厚、肥力中等以上土壤。正常播种期在3月中旬至4月上旬。采取穴播或条播方式，密度每亩14000株左右，每亩用种量5</w:t>
      </w:r>
      <w:r>
        <w:rPr>
          <w:rFonts w:ascii="仿宋" w:eastAsia="仿宋" w:cs="仿宋" w:hint="eastAsia"/>
          <w:vanish w:val="0"/>
          <w:color w:val="000000"/>
          <w:kern w:val="2"/>
          <w:sz w:val="28"/>
          <w:szCs w:val="28"/>
          <w:highlight w:val="auto"/>
        </w:rPr>
        <w:t>～</w:t>
      </w:r>
      <w:r>
        <w:rPr>
          <w:rFonts w:ascii="仿宋" w:eastAsia="仿宋" w:cs="仿宋" w:hint="eastAsia"/>
          <w:vanish w:val="0"/>
          <w:color w:val="000000"/>
          <w:kern w:val="0"/>
          <w:sz w:val="28"/>
          <w:szCs w:val="28"/>
          <w:highlight w:val="auto"/>
        </w:rPr>
        <w:t>6</w:t>
      </w:r>
      <w:r>
        <w:rPr>
          <w:rFonts w:ascii="仿宋" w:eastAsia="仿宋" w:cs="仿宋" w:hint="eastAsia"/>
          <w:vanish w:val="0"/>
          <w:color w:val="000000"/>
          <w:kern w:val="2"/>
          <w:sz w:val="28"/>
          <w:szCs w:val="28"/>
          <w:highlight w:val="auto"/>
        </w:rPr>
        <w:t>公斤</w:t>
      </w:r>
      <w:r>
        <w:rPr>
          <w:rFonts w:ascii="仿宋" w:eastAsia="仿宋" w:cs="仿宋" w:hint="eastAsia"/>
          <w:vanish w:val="0"/>
          <w:color w:val="000000"/>
          <w:kern w:val="0"/>
          <w:sz w:val="28"/>
          <w:szCs w:val="28"/>
          <w:highlight w:val="auto"/>
        </w:rPr>
        <w:t>左右。穴播每穴留苗2株。科学施肥，施足基肥，以复合肥为主，苗期酌情追施氮肥，防止徒长，并结合中耕，花期追肥，促进豆荚饱满。注意苗期杂草控制，注意预防蚜虫、霜霉病、锈病、炭疽病、花叶病毒病等。当全田荚果鼓粒达80%、荚色翠绿时即可采收。</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lang w:eastAsia="zh-CN"/>
          <w:highlight w:val="auto"/>
        </w:rPr>
      </w:pPr>
      <w:r>
        <w:rPr>
          <w:rFonts w:ascii="仿宋" w:eastAsia="仿宋" w:cs="仿宋" w:hint="eastAsia"/>
          <w:b/>
          <w:bCs/>
          <w:vanish w:val="0"/>
          <w:color w:val="000000"/>
          <w:kern w:val="2"/>
          <w:sz w:val="28"/>
          <w:szCs w:val="28"/>
        </w:rPr>
        <w:t>省农作物品种审定委员会审定意见</w:t>
      </w:r>
      <w:r>
        <w:rPr>
          <w:rFonts w:ascii="仿宋" w:eastAsia="仿宋" w:cs="仿宋" w:hint="eastAsia"/>
          <w:b/>
          <w:bCs/>
          <w:vanish w:val="0"/>
          <w:color w:val="000000"/>
          <w:kern w:val="2"/>
          <w:sz w:val="28"/>
          <w:szCs w:val="28"/>
          <w:highlight w:val="auto"/>
        </w:rPr>
        <w:t>：</w:t>
      </w:r>
      <w:r>
        <w:rPr>
          <w:rFonts w:ascii="仿宋" w:eastAsia="仿宋" w:cs="仿宋" w:hint="eastAsia"/>
          <w:vanish w:val="0"/>
          <w:color w:val="000000"/>
          <w:kern w:val="0"/>
          <w:sz w:val="28"/>
          <w:szCs w:val="28"/>
          <w:highlight w:val="auto"/>
        </w:rPr>
        <w:t>交大29属中熟鲜食大豆品种，春播出苗至采青平均日数78天左右，与对照毛豆3号相当。产量中等，</w:t>
      </w:r>
      <w:r>
        <w:rPr>
          <w:rFonts w:ascii="仿宋" w:eastAsia="仿宋" w:cs="仿宋" w:hint="eastAsia"/>
          <w:vanish w:val="0"/>
          <w:color w:val="000000"/>
          <w:kern w:val="2"/>
          <w:sz w:val="28"/>
          <w:szCs w:val="28"/>
          <w:highlight w:val="auto"/>
        </w:rPr>
        <w:t>感炭疽病，</w:t>
      </w:r>
      <w:r>
        <w:rPr>
          <w:rFonts w:ascii="仿宋" w:eastAsia="仿宋" w:cs="仿宋" w:hint="eastAsia"/>
          <w:vanish w:val="0"/>
          <w:color w:val="000000"/>
          <w:kern w:val="0"/>
          <w:sz w:val="28"/>
          <w:szCs w:val="28"/>
          <w:highlight w:val="auto"/>
        </w:rPr>
        <w:t>适宜福建省春播种植。</w:t>
      </w:r>
      <w:r>
        <w:rPr>
          <w:rFonts w:ascii="仿宋" w:eastAsia="仿宋" w:cs="仿宋" w:hint="eastAsia"/>
          <w:vanish w:val="0"/>
          <w:color w:val="000000"/>
          <w:kern w:val="2"/>
          <w:sz w:val="28"/>
          <w:szCs w:val="28"/>
          <w:highlight w:val="auto"/>
        </w:rPr>
        <w:t>栽培</w:t>
      </w:r>
      <w:r>
        <w:rPr>
          <w:rFonts w:ascii="仿宋" w:eastAsia="仿宋" w:cs="仿宋" w:hint="eastAsia"/>
          <w:vanish w:val="0"/>
          <w:color w:val="000000"/>
          <w:kern w:val="0"/>
          <w:sz w:val="28"/>
          <w:szCs w:val="28"/>
          <w:highlight w:val="auto"/>
        </w:rPr>
        <w:t>上注意预防炭疽病。</w:t>
      </w:r>
      <w:r>
        <w:rPr>
          <w:rFonts w:ascii="仿宋" w:eastAsia="仿宋" w:cs="仿宋" w:hint="eastAsia"/>
          <w:vanish w:val="0"/>
          <w:color w:val="000000"/>
          <w:kern w:val="2"/>
          <w:sz w:val="28"/>
          <w:szCs w:val="28"/>
          <w:lang w:eastAsia="zh-CN"/>
          <w:highlight w:val="auto"/>
        </w:rPr>
        <w:t>经审核，符合福建省大豆品种审定标准，通过审定。</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629"/>
        <w:contextualSpacing w:val="0"/>
        <w:jc w:val="both"/>
        <w:textAlignment w:val="auto"/>
        <w:rPr>
          <w:rFonts w:ascii="仿宋" w:eastAsia="仿宋" w:cs="仿宋" w:hint="eastAsia"/>
          <w:vanish w:val="0"/>
          <w:color w:val="000000"/>
          <w:kern w:val="0"/>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84.审定编号：</w:t>
      </w:r>
      <w:r>
        <w:rPr>
          <w:rFonts w:ascii="仿宋" w:eastAsia="仿宋" w:cs="仿宋" w:hint="eastAsia"/>
          <w:vanish w:val="0"/>
          <w:color w:val="000000"/>
          <w:kern w:val="2"/>
          <w:sz w:val="28"/>
          <w:szCs w:val="28"/>
          <w:highlight w:val="auto"/>
        </w:rPr>
        <w:t>闽审豆20210003</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2"/>
          <w:sz w:val="28"/>
          <w:szCs w:val="28"/>
          <w:highlight w:val="auto"/>
        </w:rPr>
        <w:t>华春11</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申请单位：</w:t>
      </w:r>
      <w:r>
        <w:rPr>
          <w:rFonts w:ascii="仿宋" w:eastAsia="仿宋" w:cs="仿宋" w:hint="eastAsia"/>
          <w:vanish w:val="0"/>
          <w:color w:val="000000"/>
          <w:kern w:val="2"/>
          <w:sz w:val="28"/>
          <w:szCs w:val="28"/>
          <w:highlight w:val="auto"/>
        </w:rPr>
        <w:t>华南农业大学</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2"/>
          <w:sz w:val="28"/>
          <w:szCs w:val="28"/>
          <w:highlight w:val="auto"/>
        </w:rPr>
        <w:t>华南农业大学</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2"/>
          <w:sz w:val="28"/>
          <w:szCs w:val="28"/>
          <w:highlight w:val="auto"/>
        </w:rPr>
        <w:t>华春3号/福豆310</w:t>
      </w:r>
    </w:p>
    <w:p>
      <w:pPr>
        <w:pStyle w:val="15"/>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2"/>
          <w:sz w:val="28"/>
          <w:szCs w:val="28"/>
          <w:highlight w:val="auto"/>
        </w:rPr>
        <w:t>春播出苗至成熟96.7天，比对照福豆234迟0.5天。株型收敛，有限结荚习性，叶椭圆型，幼茎绿色，花白色，茸毛棕色，荚熟色黄色，籽粒椭圆形，脐褐色，子叶黄色，种皮黄色。株高47.88厘米，主茎12.0节，有效分枝4.4个，底荚高</w:t>
      </w:r>
      <w:r>
        <w:rPr>
          <w:rFonts w:ascii="仿宋" w:eastAsia="仿宋" w:cs="仿宋" w:hint="eastAsia"/>
          <w:color w:val="000000"/>
          <w:sz w:val="28"/>
          <w:szCs w:val="28"/>
          <w:highlight w:val="auto"/>
        </w:rPr>
        <w:t>度9.1</w:t>
      </w:r>
      <w:r>
        <w:rPr>
          <w:rFonts w:ascii="仿宋" w:eastAsia="仿宋" w:cs="仿宋" w:hint="eastAsia"/>
          <w:vanish w:val="0"/>
          <w:color w:val="000000"/>
          <w:kern w:val="2"/>
          <w:sz w:val="28"/>
          <w:szCs w:val="28"/>
          <w:highlight w:val="auto"/>
        </w:rPr>
        <w:t>9厘米，单株有效荚数37.2个，单株粒数68.3粒，单株粒重14.62克，百粒重21.94克。田间接种鉴定表现中感炭疽病。经农业农村部谷物品质监督检测测试中心检测：粗蛋白含量为45.37%，粗脂肪含量为17.18%。</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2"/>
          <w:sz w:val="28"/>
          <w:szCs w:val="28"/>
          <w:highlight w:val="auto"/>
        </w:rPr>
        <w:t>2018年参加省春大豆品种区试，平均亩产量为144.60公斤，比对照福豆234增产5.29%，增产显著；2019年续试，平均亩产量为121.53公斤，比对照福豆234增产10.96%，增产显著。两年平均亩产量为133.07公斤，比对照福豆234增产7.80%。2020年生产试验，平均亩产量为179.73公斤，比对照福豆234增产15.78%。</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2"/>
          <w:sz w:val="28"/>
          <w:szCs w:val="28"/>
          <w:highlight w:val="auto"/>
        </w:rPr>
        <w:t>1.播种期：春播一般3月中下旬至4月上旬播种。2.栽培方式：条播行距40厘米、株距15厘米。3.亩种植密度：高肥力地块1.2万株，中等肥力地块1.4万株，低肥力地块1.6万株。4.科学施肥：基肥以农家肥为主，肥力高地块不需要施化肥，中等肥力地块亩施氮磷钾三元复合肥5～10公斤，低肥力地块亩施尿素5～6公斤、重过磷酸钙30～40公斤、硫酸钾40公斤作基肥。5.加强田间管理，注意灌排水及防治病虫、草、鼠害。成熟后及时收获。</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华春11属中熟普通高蛋白春大豆品种，春播出苗至成熟97天左右，与对照福豆234相当。产量较高，中感炭疽病。适宜福建省春播种植。栽培上注意预防炭疽病。</w:t>
      </w:r>
      <w:r>
        <w:rPr>
          <w:rFonts w:ascii="仿宋" w:eastAsia="仿宋" w:cs="仿宋" w:hint="eastAsia"/>
          <w:vanish w:val="0"/>
          <w:color w:val="000000"/>
          <w:sz w:val="28"/>
          <w:szCs w:val="28"/>
          <w:lang w:eastAsia="zh-CN"/>
          <w:highlight w:val="auto"/>
        </w:rPr>
        <w:t>经审核，符合福建省大豆品种审定标准，通过审定。</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629"/>
        <w:contextualSpacing w:val="0"/>
        <w:jc w:val="both"/>
        <w:textAlignment w:val="auto"/>
        <w:rPr>
          <w:rFonts w:ascii="仿宋" w:eastAsia="仿宋" w:cs="仿宋" w:hint="eastAsia"/>
          <w:vanish w:val="0"/>
          <w:color w:val="000000"/>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85.审定编号：</w:t>
      </w:r>
      <w:r>
        <w:rPr>
          <w:rFonts w:ascii="仿宋" w:eastAsia="仿宋" w:cs="仿宋" w:hint="eastAsia"/>
          <w:vanish w:val="0"/>
          <w:color w:val="000000"/>
          <w:kern w:val="2"/>
          <w:sz w:val="28"/>
          <w:szCs w:val="28"/>
          <w:highlight w:val="auto"/>
        </w:rPr>
        <w:t>闽审豆20210004</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2"/>
          <w:sz w:val="28"/>
          <w:szCs w:val="28"/>
          <w:highlight w:val="auto"/>
        </w:rPr>
        <w:t>苏闽夏2号</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申请单位：</w:t>
      </w:r>
      <w:r>
        <w:rPr>
          <w:rFonts w:ascii="仿宋" w:eastAsia="仿宋" w:cs="仿宋" w:hint="eastAsia"/>
          <w:vanish w:val="0"/>
          <w:color w:val="000000"/>
          <w:kern w:val="2"/>
          <w:sz w:val="28"/>
          <w:szCs w:val="28"/>
          <w:highlight w:val="auto"/>
        </w:rPr>
        <w:t>南京农业大学、福建省农业科学院作物研究所</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2"/>
          <w:sz w:val="28"/>
          <w:szCs w:val="28"/>
          <w:highlight w:val="auto"/>
        </w:rPr>
        <w:t>南京农业大学、福建省农业科学院作物研究所</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2"/>
          <w:sz w:val="28"/>
          <w:szCs w:val="28"/>
          <w:highlight w:val="auto"/>
        </w:rPr>
        <w:t>南农15-3/南农99-6</w:t>
      </w:r>
    </w:p>
    <w:p>
      <w:pPr>
        <w:pStyle w:val="15"/>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2"/>
          <w:sz w:val="28"/>
          <w:szCs w:val="28"/>
          <w:highlight w:val="auto"/>
        </w:rPr>
        <w:t>夏播出苗至成熟94.3天，比对照绿斜早2.7天。株型收敛，有限结荚习性，叶椭圆型，幼茎紫色，花紫色，荚形中间型，茸毛灰色，荚熟色灰褐色，籽粒椭圆，脐淡褐色，子叶黄色，种皮黄色且微具光泽。平均株高59.4厘米，主茎节数10.9个，有效分枝3.4 个，底荚高度12.7厘米，单株有效荚数43.9个，单株粒数82.2粒，单株粒重23.87克，百粒重31.12克。田间接菌鉴定表现中抗炭疽病。经农业部谷物品质监督检测测试中心检测：粗蛋白含量为46.01%，粗脂肪含量为17.55%。</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629"/>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2"/>
          <w:sz w:val="28"/>
          <w:szCs w:val="28"/>
          <w:highlight w:val="auto"/>
        </w:rPr>
        <w:t>2019年参加省夏大豆品种区试，平均亩产量为166.75公斤，比对照绿斜增产13.69%，增产极显著；2020 年续试，平均亩产量为167.48公斤，比对照绿斜增产10.16%，增产极显著。两年平均亩产量为167.12公斤，比对照绿斜增产11.89%。2020年生产试验，平均亩产量为172.92公斤，比对照绿斜增产15.47%。</w:t>
      </w:r>
    </w:p>
    <w:p>
      <w:pPr>
        <w:pStyle w:val="15"/>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2"/>
          <w:sz w:val="28"/>
          <w:szCs w:val="28"/>
          <w:highlight w:val="auto"/>
        </w:rPr>
        <w:t>选择土壤肥力中等、排灌方便、土质疏松不重茬的田块。夏播一般为6月下旬至7月上旬；种植密度每亩1.1～1.5万株，播前晒种1～2天。科学施肥，施足基肥，以有机肥为主，看苗酌施追肥，生长中期应控制氮肥施用量，防止徒长，并结合中耕。保持土壤湿润，雨季防涝，注意防治霜霉病以及虫、草、鼠害。成熟后及时收获。</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629"/>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苏闽夏2号属早熟高蛋白普通夏大豆品种，夏季出苗至成熟94天，比对照绿斜早3天。产量高，中抗炭疽病。适宜福建省夏、秋播种植。栽培上在生长中期应控制氮肥施用量，防止徒长。</w:t>
      </w:r>
      <w:r>
        <w:rPr>
          <w:rFonts w:ascii="仿宋" w:eastAsia="仿宋" w:cs="仿宋" w:hint="eastAsia"/>
          <w:vanish w:val="0"/>
          <w:color w:val="000000"/>
          <w:sz w:val="28"/>
          <w:szCs w:val="28"/>
          <w:lang w:eastAsia="zh-CN"/>
          <w:highlight w:val="auto"/>
        </w:rPr>
        <w:t>经审核，符合福建省大豆品种审定标准，通过审定。</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629"/>
        <w:contextualSpacing w:val="0"/>
        <w:jc w:val="both"/>
        <w:textAlignment w:val="auto"/>
        <w:rPr>
          <w:rFonts w:ascii="仿宋" w:eastAsia="仿宋" w:cs="仿宋" w:hint="eastAsia"/>
          <w:b/>
          <w:bCs/>
          <w:vanish w:val="0"/>
          <w:color w:val="000000"/>
          <w:kern w:val="0"/>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86.审定编号：</w:t>
      </w:r>
      <w:r>
        <w:rPr>
          <w:rFonts w:ascii="仿宋" w:eastAsia="仿宋" w:cs="仿宋" w:hint="eastAsia"/>
          <w:vanish w:val="0"/>
          <w:color w:val="000000"/>
          <w:kern w:val="2"/>
          <w:sz w:val="28"/>
          <w:szCs w:val="28"/>
          <w:highlight w:val="auto"/>
        </w:rPr>
        <w:t>闽审豆20210005</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2"/>
          <w:sz w:val="28"/>
          <w:szCs w:val="28"/>
          <w:highlight w:val="auto"/>
        </w:rPr>
        <w:t>华夏10号</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申请单位：</w:t>
      </w:r>
      <w:r>
        <w:rPr>
          <w:rFonts w:ascii="仿宋" w:eastAsia="仿宋" w:cs="仿宋" w:hint="eastAsia"/>
          <w:vanish w:val="0"/>
          <w:color w:val="000000"/>
          <w:kern w:val="2"/>
          <w:sz w:val="28"/>
          <w:szCs w:val="28"/>
          <w:highlight w:val="auto"/>
        </w:rPr>
        <w:t>华南农业大学</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2"/>
          <w:sz w:val="28"/>
          <w:szCs w:val="28"/>
          <w:highlight w:val="auto"/>
        </w:rPr>
        <w:t>华南农业大学、山东圣丰种业科技有限公司</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2"/>
          <w:sz w:val="28"/>
          <w:szCs w:val="28"/>
          <w:highlight w:val="auto"/>
        </w:rPr>
        <w:t>华夏1号/华春1号</w:t>
      </w:r>
    </w:p>
    <w:p>
      <w:pPr>
        <w:pStyle w:val="15"/>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2"/>
          <w:sz w:val="28"/>
          <w:szCs w:val="28"/>
          <w:highlight w:val="auto"/>
        </w:rPr>
        <w:t>夏播出苗至成熟101.0天，比对照绿斜迟4.0天。株型收敛，有限结荚习性，叶椭圆型，幼茎绿色，花白色，茸毛棕色，荚熟色黄色，籽粒椭圆形，脐淡褐色，子叶黄色，种皮黄色。株高67.4厘米，主茎节数13.1个，有效分枝4.2个，底荚高</w:t>
      </w:r>
      <w:r>
        <w:rPr>
          <w:rFonts w:ascii="仿宋" w:eastAsia="仿宋" w:cs="仿宋" w:hint="eastAsia"/>
          <w:color w:val="000000"/>
          <w:sz w:val="28"/>
          <w:szCs w:val="28"/>
          <w:highlight w:val="auto"/>
        </w:rPr>
        <w:t>度1</w:t>
      </w:r>
      <w:r>
        <w:rPr>
          <w:rFonts w:ascii="仿宋" w:eastAsia="仿宋" w:cs="仿宋" w:hint="eastAsia"/>
          <w:vanish w:val="0"/>
          <w:color w:val="000000"/>
          <w:kern w:val="2"/>
          <w:sz w:val="28"/>
          <w:szCs w:val="28"/>
          <w:highlight w:val="auto"/>
        </w:rPr>
        <w:t>6.2厘米，单株有效荚数76.8个，单株粒数148.3粒，单株粒重25.42克，百粒重19.03克。田间接菌鉴定表现中抗炭疽病。经农业部谷物品质监督检测测试中心检测：粗蛋白含量为41.88%，粗脂肪含量为17.60%。</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2"/>
          <w:sz w:val="28"/>
          <w:szCs w:val="28"/>
          <w:highlight w:val="auto"/>
        </w:rPr>
        <w:t>2019年参加省夏大豆品种区试，平均亩产量为173.02公斤，比对照绿斜增产17.97%，增产极显著；2020年续试，平均亩产量为176.99公斤，比对照绿斜增产16.41%，增产极显著。两年平均亩产量为175.01公斤，比对照绿斜增产17.18%。2020年生产试验，平均亩产量为161.27公斤，比对照绿斜增产7.69%。</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2"/>
          <w:sz w:val="28"/>
          <w:szCs w:val="28"/>
          <w:highlight w:val="auto"/>
        </w:rPr>
        <w:t>1.播种期：一般6月中下旬至7月下旬播种。2.栽培方式：条播行距40厘米、株距15厘米。3.亩种植密度：高肥力地块1.2万株，中等肥力地块1.4万株，低肥力地块1.6万株。4.科学施肥：基肥以农家肥为主，肥力高地块不需要施化肥，中等肥力地块亩施氮磷钾三元复合肥5～10公斤，低肥力地块亩施尿素5～6公斤、重过磷酸钙30～40公斤、硫酸钾40公斤作基肥。5.加强田间管理，注意灌排水及防治病虫、草、鼠害。成熟后及时收获。</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华夏10号属迟熟普通夏大豆品种，夏播出苗至成熟101天，比对照绿斜迟4天。产量高，中抗炭疽病。适宜福建省夏、秋播种植。栽培上注意防止倒伏。</w:t>
      </w:r>
      <w:r>
        <w:rPr>
          <w:rFonts w:ascii="仿宋" w:eastAsia="仿宋" w:cs="仿宋" w:hint="eastAsia"/>
          <w:vanish w:val="0"/>
          <w:color w:val="000000"/>
          <w:sz w:val="28"/>
          <w:szCs w:val="28"/>
          <w:lang w:eastAsia="zh-CN"/>
          <w:highlight w:val="auto"/>
        </w:rPr>
        <w:t>经审核，符合福建省大豆品种审定标准，通过审定。</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629"/>
        <w:contextualSpacing w:val="0"/>
        <w:jc w:val="both"/>
        <w:textAlignment w:val="auto"/>
        <w:rPr>
          <w:rFonts w:ascii="仿宋" w:eastAsia="仿宋" w:cs="仿宋" w:hint="eastAsia"/>
          <w:vanish w:val="0"/>
          <w:color w:val="000000"/>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87.审定编号：</w:t>
      </w:r>
      <w:r>
        <w:rPr>
          <w:rFonts w:ascii="仿宋" w:eastAsia="仿宋" w:cs="仿宋" w:hint="eastAsia"/>
          <w:vanish w:val="0"/>
          <w:color w:val="000000"/>
          <w:kern w:val="2"/>
          <w:sz w:val="28"/>
          <w:szCs w:val="28"/>
          <w:highlight w:val="auto"/>
        </w:rPr>
        <w:t>闽审豆20210006</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2"/>
          <w:sz w:val="28"/>
          <w:szCs w:val="28"/>
          <w:highlight w:val="auto"/>
        </w:rPr>
        <w:t>闽诚豆8号</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申请单位：</w:t>
      </w:r>
      <w:r>
        <w:rPr>
          <w:rFonts w:ascii="仿宋" w:eastAsia="仿宋" w:cs="仿宋" w:hint="eastAsia"/>
          <w:vanish w:val="0"/>
          <w:color w:val="000000"/>
          <w:kern w:val="2"/>
          <w:sz w:val="28"/>
          <w:szCs w:val="28"/>
          <w:highlight w:val="auto"/>
        </w:rPr>
        <w:t>福建闽诚农业发展有限公司</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2"/>
          <w:sz w:val="28"/>
          <w:szCs w:val="28"/>
          <w:highlight w:val="auto"/>
        </w:rPr>
        <w:t>福建闽诚农业发展有限公司</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2"/>
          <w:sz w:val="28"/>
          <w:szCs w:val="28"/>
          <w:highlight w:val="auto"/>
        </w:rPr>
        <w:t>桂早1号/巴西13号</w:t>
      </w:r>
    </w:p>
    <w:p>
      <w:pPr>
        <w:pStyle w:val="15"/>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2"/>
          <w:sz w:val="28"/>
          <w:szCs w:val="28"/>
          <w:highlight w:val="auto"/>
        </w:rPr>
        <w:t>夏播生育期100天，比对照绿斜迟3天。株型收敛，有限结荚习性，叶椭圆型，幼茎紫色，花紫色，荚形中间型，茸毛棕色，荚熟色灰褐色，籽粒椭圆，脐淡褐色，子叶黄色，种皮黄色。平均株高</w:t>
      </w:r>
      <w:r>
        <w:rPr>
          <w:rFonts w:ascii="仿宋" w:eastAsia="仿宋" w:cs="仿宋" w:hint="eastAsia"/>
          <w:vanish w:val="0"/>
          <w:color w:val="000000"/>
          <w:kern w:val="0"/>
          <w:sz w:val="28"/>
          <w:szCs w:val="28"/>
          <w:highlight w:val="auto"/>
        </w:rPr>
        <w:t>56.5</w:t>
      </w:r>
      <w:r>
        <w:rPr>
          <w:rFonts w:ascii="仿宋" w:eastAsia="仿宋" w:cs="仿宋" w:hint="eastAsia"/>
          <w:vanish w:val="0"/>
          <w:color w:val="000000"/>
          <w:kern w:val="2"/>
          <w:sz w:val="28"/>
          <w:szCs w:val="28"/>
          <w:highlight w:val="auto"/>
        </w:rPr>
        <w:t>厘米，主茎节数</w:t>
      </w:r>
      <w:r>
        <w:rPr>
          <w:rFonts w:ascii="仿宋" w:eastAsia="仿宋" w:cs="仿宋" w:hint="eastAsia"/>
          <w:vanish w:val="0"/>
          <w:color w:val="000000"/>
          <w:kern w:val="0"/>
          <w:sz w:val="28"/>
          <w:szCs w:val="28"/>
          <w:highlight w:val="auto"/>
        </w:rPr>
        <w:t>13.0</w:t>
      </w:r>
      <w:r>
        <w:rPr>
          <w:rFonts w:ascii="仿宋" w:eastAsia="仿宋" w:cs="仿宋" w:hint="eastAsia"/>
          <w:vanish w:val="0"/>
          <w:color w:val="000000"/>
          <w:kern w:val="2"/>
          <w:sz w:val="28"/>
          <w:szCs w:val="28"/>
          <w:highlight w:val="auto"/>
        </w:rPr>
        <w:t>个，有效分枝</w:t>
      </w:r>
      <w:r>
        <w:rPr>
          <w:rFonts w:ascii="仿宋" w:eastAsia="仿宋" w:cs="仿宋" w:hint="eastAsia"/>
          <w:vanish w:val="0"/>
          <w:color w:val="000000"/>
          <w:kern w:val="0"/>
          <w:sz w:val="28"/>
          <w:szCs w:val="28"/>
          <w:highlight w:val="auto"/>
        </w:rPr>
        <w:t>4.7</w:t>
      </w:r>
      <w:r>
        <w:rPr>
          <w:rFonts w:ascii="仿宋" w:eastAsia="仿宋" w:cs="仿宋" w:hint="eastAsia"/>
          <w:vanish w:val="0"/>
          <w:color w:val="000000"/>
          <w:kern w:val="2"/>
          <w:sz w:val="28"/>
          <w:szCs w:val="28"/>
          <w:highlight w:val="auto"/>
        </w:rPr>
        <w:t xml:space="preserve"> 个，底荚高度</w:t>
      </w:r>
      <w:r>
        <w:rPr>
          <w:rFonts w:ascii="仿宋" w:eastAsia="仿宋" w:cs="仿宋" w:hint="eastAsia"/>
          <w:vanish w:val="0"/>
          <w:color w:val="000000"/>
          <w:kern w:val="0"/>
          <w:sz w:val="28"/>
          <w:szCs w:val="28"/>
          <w:highlight w:val="auto"/>
        </w:rPr>
        <w:t>15.2</w:t>
      </w:r>
      <w:r>
        <w:rPr>
          <w:rFonts w:ascii="仿宋" w:eastAsia="仿宋" w:cs="仿宋" w:hint="eastAsia"/>
          <w:vanish w:val="0"/>
          <w:color w:val="000000"/>
          <w:kern w:val="2"/>
          <w:sz w:val="28"/>
          <w:szCs w:val="28"/>
          <w:highlight w:val="auto"/>
        </w:rPr>
        <w:t>厘米，单株有效荚数</w:t>
      </w:r>
      <w:r>
        <w:rPr>
          <w:rFonts w:ascii="仿宋" w:eastAsia="仿宋" w:cs="仿宋" w:hint="eastAsia"/>
          <w:vanish w:val="0"/>
          <w:color w:val="000000"/>
          <w:kern w:val="0"/>
          <w:sz w:val="28"/>
          <w:szCs w:val="28"/>
          <w:highlight w:val="auto"/>
        </w:rPr>
        <w:t>79.6</w:t>
      </w:r>
      <w:r>
        <w:rPr>
          <w:rFonts w:ascii="仿宋" w:eastAsia="仿宋" w:cs="仿宋" w:hint="eastAsia"/>
          <w:vanish w:val="0"/>
          <w:color w:val="000000"/>
          <w:kern w:val="2"/>
          <w:sz w:val="28"/>
          <w:szCs w:val="28"/>
          <w:highlight w:val="auto"/>
        </w:rPr>
        <w:t>个，单株粒数</w:t>
      </w:r>
      <w:r>
        <w:rPr>
          <w:rFonts w:ascii="仿宋" w:eastAsia="仿宋" w:cs="仿宋" w:hint="eastAsia"/>
          <w:vanish w:val="0"/>
          <w:color w:val="000000"/>
          <w:kern w:val="0"/>
          <w:sz w:val="28"/>
          <w:szCs w:val="28"/>
          <w:highlight w:val="auto"/>
        </w:rPr>
        <w:t>173.9</w:t>
      </w:r>
      <w:r>
        <w:rPr>
          <w:rFonts w:ascii="仿宋" w:eastAsia="仿宋" w:cs="仿宋" w:hint="eastAsia"/>
          <w:vanish w:val="0"/>
          <w:color w:val="000000"/>
          <w:kern w:val="2"/>
          <w:sz w:val="28"/>
          <w:szCs w:val="28"/>
          <w:highlight w:val="auto"/>
        </w:rPr>
        <w:t>粒，单株粒重</w:t>
      </w:r>
      <w:r>
        <w:rPr>
          <w:rFonts w:ascii="仿宋" w:eastAsia="仿宋" w:cs="仿宋" w:hint="eastAsia"/>
          <w:vanish w:val="0"/>
          <w:color w:val="000000"/>
          <w:kern w:val="0"/>
          <w:sz w:val="28"/>
          <w:szCs w:val="28"/>
          <w:highlight w:val="auto"/>
        </w:rPr>
        <w:t>21.46</w:t>
      </w:r>
      <w:r>
        <w:rPr>
          <w:rFonts w:ascii="仿宋" w:eastAsia="仿宋" w:cs="仿宋" w:hint="eastAsia"/>
          <w:vanish w:val="0"/>
          <w:color w:val="000000"/>
          <w:kern w:val="2"/>
          <w:sz w:val="28"/>
          <w:szCs w:val="28"/>
          <w:highlight w:val="auto"/>
        </w:rPr>
        <w:t>克，百粒重</w:t>
      </w:r>
      <w:r>
        <w:rPr>
          <w:rFonts w:ascii="仿宋" w:eastAsia="仿宋" w:cs="仿宋" w:hint="eastAsia"/>
          <w:vanish w:val="0"/>
          <w:color w:val="000000"/>
          <w:kern w:val="0"/>
          <w:sz w:val="28"/>
          <w:szCs w:val="28"/>
          <w:highlight w:val="auto"/>
        </w:rPr>
        <w:t>13.54</w:t>
      </w:r>
      <w:r>
        <w:rPr>
          <w:rFonts w:ascii="仿宋" w:eastAsia="仿宋" w:cs="仿宋" w:hint="eastAsia"/>
          <w:vanish w:val="0"/>
          <w:color w:val="000000"/>
          <w:kern w:val="2"/>
          <w:sz w:val="28"/>
          <w:szCs w:val="28"/>
          <w:highlight w:val="auto"/>
        </w:rPr>
        <w:t>克。田间接菌鉴定表现中抗炭疽病。经农业农村部谷物品质监督检测测试中心检测：粗蛋白含量为41.13%，粗脂肪含量为19.63%。</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2"/>
          <w:sz w:val="28"/>
          <w:szCs w:val="28"/>
          <w:highlight w:val="auto"/>
        </w:rPr>
        <w:t>2019年参加省夏大豆品种区试，平均亩产量为170.40公斤，比对照绿斜增产16.18%，增产极显著；2020年续试，平均亩产量为193.60公斤，比对照绿斜增产27.34%，增产极显著。两年平均亩产量为182.0公斤，比对照绿斜增产21.86%。2020年生产试验，平均亩产量为179.79公斤，比对照绿斜增产20.06%。</w:t>
      </w:r>
    </w:p>
    <w:p>
      <w:pPr>
        <w:pStyle w:val="15"/>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2"/>
          <w:sz w:val="28"/>
          <w:szCs w:val="28"/>
          <w:highlight w:val="auto"/>
        </w:rPr>
        <w:t>选择土壤肥力中等、排灌方便、土质疏松不重茬的田块。一般在6月下旬至7月上旬直播。种植密度根据地力条件每亩1.2～1.6万株。科学施肥，施足基肥，以有机肥和钙镁磷肥为主。追肥一般在三叶期 (出苗后10天左右)施用，亩施4～5公斤尿素，5～7公斤氯化钾，始花期根据植株长势及土壤肥力情况而定，生长中期应控制氮肥施用量，防止徒长，并结合中耕。保持土壤湿润，雨季防涝，苗期和开花期重点防治大豆黑潜蝇。成熟后及时收获晾晒。</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闽诚豆8号属中熟普通夏大豆品种，夏播出苗至成熟100天，比对照绿斜迟3天。产量高，中抗炭疽病。适宜福建省夏、秋播种植。栽培上在生长中期应控制氮肥施用量，防止徒长。</w:t>
      </w:r>
      <w:r>
        <w:rPr>
          <w:rFonts w:ascii="仿宋" w:eastAsia="仿宋" w:cs="仿宋" w:hint="eastAsia"/>
          <w:vanish w:val="0"/>
          <w:color w:val="000000"/>
          <w:sz w:val="28"/>
          <w:szCs w:val="28"/>
          <w:lang w:eastAsia="zh-CN"/>
          <w:highlight w:val="auto"/>
        </w:rPr>
        <w:t>经审核，符合福建省大豆品种审定标准，通过审定。</w:t>
      </w:r>
    </w:p>
    <w:p>
      <w:pPr>
        <w:keepNext w:val="0"/>
        <w:keepLines w:val="0"/>
        <w:pageBreakBefore w:val="0"/>
        <w:widowControl w:val="0"/>
        <w:kinsoku/>
        <w:wordWrap/>
        <w:overflowPunct/>
        <w:bidi w:val="0"/>
        <w:adjustRightInd w:val="0"/>
        <w:snapToGrid w:val="0"/>
        <w:spacing w:line="288" w:lineRule="auto"/>
        <w:ind w:left="0" w:right="0"/>
        <w:jc w:val="both"/>
        <w:textAlignment w:val="auto"/>
        <w:rPr>
          <w:rFonts w:ascii="仿宋" w:eastAsia="仿宋" w:cs="仿宋" w:hint="eastAsia"/>
          <w:color w:val="000000"/>
          <w:kern w:val="2"/>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88.审定编号：</w:t>
      </w:r>
      <w:r>
        <w:rPr>
          <w:rFonts w:ascii="仿宋" w:eastAsia="仿宋" w:cs="仿宋" w:hint="eastAsia"/>
          <w:vanish w:val="0"/>
          <w:color w:val="000000"/>
          <w:kern w:val="2"/>
          <w:sz w:val="28"/>
          <w:szCs w:val="28"/>
          <w:highlight w:val="auto"/>
        </w:rPr>
        <w:t>闽审玉20210001</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0"/>
          <w:sz w:val="28"/>
          <w:szCs w:val="28"/>
          <w:highlight w:val="auto"/>
        </w:rPr>
        <w:t>焦点糯517</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申请单位：</w:t>
      </w:r>
      <w:r>
        <w:rPr>
          <w:rFonts w:ascii="仿宋" w:eastAsia="仿宋" w:cs="仿宋" w:hint="eastAsia"/>
          <w:vanish w:val="0"/>
          <w:color w:val="000000"/>
          <w:kern w:val="0"/>
          <w:sz w:val="28"/>
          <w:szCs w:val="28"/>
          <w:highlight w:val="auto"/>
        </w:rPr>
        <w:t>江苏沿江地区农业科学研究所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0"/>
          <w:sz w:val="28"/>
          <w:szCs w:val="28"/>
          <w:highlight w:val="auto"/>
        </w:rPr>
        <w:t>江苏沿江地区农业科学研究所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0"/>
          <w:sz w:val="28"/>
          <w:szCs w:val="28"/>
          <w:highlight w:val="auto"/>
        </w:rPr>
        <w:t>L150×TH-1</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2"/>
          <w:sz w:val="28"/>
          <w:szCs w:val="28"/>
          <w:highlight w:val="auto"/>
        </w:rPr>
        <w:t>春播出苗至鲜穗采收</w:t>
      </w:r>
      <w:r>
        <w:rPr>
          <w:rFonts w:ascii="仿宋" w:eastAsia="仿宋" w:cs="仿宋" w:hint="eastAsia"/>
          <w:vanish w:val="0"/>
          <w:color w:val="000000"/>
          <w:kern w:val="0"/>
          <w:sz w:val="28"/>
          <w:szCs w:val="28"/>
          <w:highlight w:val="auto"/>
        </w:rPr>
        <w:t>83天，比对照</w:t>
      </w:r>
      <w:r>
        <w:rPr>
          <w:rFonts w:ascii="仿宋" w:eastAsia="仿宋" w:cs="仿宋" w:hint="eastAsia"/>
          <w:vanish w:val="0"/>
          <w:color w:val="000000"/>
          <w:kern w:val="2"/>
          <w:sz w:val="28"/>
          <w:szCs w:val="28"/>
          <w:highlight w:val="auto"/>
        </w:rPr>
        <w:t>苏玉糯号</w:t>
      </w:r>
      <w:r>
        <w:rPr>
          <w:rFonts w:ascii="仿宋" w:eastAsia="仿宋" w:cs="仿宋" w:hint="eastAsia"/>
          <w:vanish w:val="0"/>
          <w:color w:val="000000"/>
          <w:kern w:val="0"/>
          <w:sz w:val="28"/>
          <w:szCs w:val="28"/>
          <w:highlight w:val="auto"/>
        </w:rPr>
        <w:t>短0.5天。</w:t>
      </w:r>
      <w:r>
        <w:rPr>
          <w:rFonts w:ascii="仿宋" w:eastAsia="仿宋" w:cs="仿宋" w:hint="eastAsia"/>
          <w:vanish w:val="0"/>
          <w:color w:val="000000"/>
          <w:kern w:val="2"/>
          <w:sz w:val="28"/>
          <w:szCs w:val="28"/>
          <w:highlight w:val="auto"/>
        </w:rPr>
        <w:t>幼苗叶鞘浅紫，叶片绿色，</w:t>
      </w:r>
      <w:r>
        <w:rPr>
          <w:rFonts w:ascii="仿宋" w:eastAsia="仿宋" w:cs="仿宋" w:hint="eastAsia"/>
          <w:color w:val="000000"/>
          <w:sz w:val="28"/>
          <w:szCs w:val="28"/>
          <w:highlight w:val="auto"/>
        </w:rPr>
        <w:t>花药黄色，颖壳绿色，</w:t>
      </w:r>
      <w:r>
        <w:rPr>
          <w:rFonts w:ascii="仿宋" w:eastAsia="仿宋" w:cs="仿宋" w:hint="eastAsia"/>
          <w:vanish w:val="0"/>
          <w:color w:val="000000"/>
          <w:kern w:val="0"/>
          <w:sz w:val="28"/>
          <w:szCs w:val="28"/>
          <w:highlight w:val="auto"/>
        </w:rPr>
        <w:t>株型平展，平均株高239.0厘米，穗位高92.2厘米。</w:t>
      </w:r>
      <w:r>
        <w:rPr>
          <w:rFonts w:ascii="仿宋" w:eastAsia="仿宋" w:cs="仿宋" w:hint="eastAsia"/>
          <w:vanish w:val="0"/>
          <w:color w:val="000000"/>
          <w:kern w:val="2"/>
          <w:sz w:val="28"/>
          <w:szCs w:val="28"/>
          <w:highlight w:val="auto"/>
        </w:rPr>
        <w:t>花丝绿色，果穗</w:t>
      </w:r>
      <w:r>
        <w:rPr>
          <w:rFonts w:ascii="仿宋" w:eastAsia="仿宋" w:cs="仿宋" w:hint="eastAsia"/>
          <w:vanish w:val="0"/>
          <w:color w:val="000000"/>
          <w:kern w:val="0"/>
          <w:sz w:val="28"/>
          <w:szCs w:val="28"/>
          <w:highlight w:val="auto"/>
        </w:rPr>
        <w:t>短锥型，穗长19.8厘米，穗粗4.7厘米，秃尖长1.2厘米，穗行数14.6行，行粒数34.6粒，紫白粒白轴，鲜百粒重32.8克，鲜出籽率67.3%。倒伏率0.0%，倒折率0.1%。两年田间调查抗大斑病、抗小斑病、抗锈病、中抗纹枯病、抗茎腐病、抗粗缩病，纹枯病接菌鉴定为中抗。品质分析：皮渣率12.5%，支链淀粉占总淀粉含量97.5%。外观及品尝鉴定85.9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0"/>
          <w:sz w:val="28"/>
          <w:szCs w:val="28"/>
          <w:highlight w:val="auto"/>
        </w:rPr>
        <w:t>2019年参试，鲜果穗平均亩产982.23公斤，比对照</w:t>
      </w:r>
      <w:r>
        <w:rPr>
          <w:rFonts w:ascii="仿宋" w:eastAsia="仿宋" w:cs="仿宋" w:hint="eastAsia"/>
          <w:vanish w:val="0"/>
          <w:color w:val="000000"/>
          <w:kern w:val="2"/>
          <w:sz w:val="28"/>
          <w:szCs w:val="28"/>
          <w:highlight w:val="auto"/>
        </w:rPr>
        <w:t>苏玉糯5号</w:t>
      </w:r>
      <w:r>
        <w:rPr>
          <w:rFonts w:ascii="仿宋" w:eastAsia="仿宋" w:cs="仿宋" w:hint="eastAsia"/>
          <w:vanish w:val="0"/>
          <w:color w:val="000000"/>
          <w:kern w:val="0"/>
          <w:sz w:val="28"/>
          <w:szCs w:val="28"/>
          <w:highlight w:val="auto"/>
        </w:rPr>
        <w:t>增产13.1%；</w:t>
      </w:r>
      <w:r>
        <w:rPr>
          <w:rFonts w:ascii="仿宋" w:eastAsia="仿宋" w:cs="仿宋" w:hint="eastAsia"/>
          <w:vanish w:val="0"/>
          <w:color w:val="000000"/>
          <w:kern w:val="2"/>
          <w:sz w:val="28"/>
          <w:szCs w:val="28"/>
          <w:highlight w:val="auto"/>
        </w:rPr>
        <w:t>2020年续试，</w:t>
      </w:r>
      <w:r>
        <w:rPr>
          <w:rFonts w:ascii="仿宋" w:eastAsia="仿宋" w:cs="仿宋" w:hint="eastAsia"/>
          <w:vanish w:val="0"/>
          <w:color w:val="000000"/>
          <w:kern w:val="0"/>
          <w:sz w:val="28"/>
          <w:szCs w:val="28"/>
          <w:highlight w:val="auto"/>
        </w:rPr>
        <w:t>鲜果穗平均亩产882.35公斤，比对照</w:t>
      </w:r>
      <w:r>
        <w:rPr>
          <w:rFonts w:ascii="仿宋" w:eastAsia="仿宋" w:cs="仿宋" w:hint="eastAsia"/>
          <w:vanish w:val="0"/>
          <w:color w:val="000000"/>
          <w:kern w:val="2"/>
          <w:sz w:val="28"/>
          <w:szCs w:val="28"/>
          <w:highlight w:val="auto"/>
        </w:rPr>
        <w:t>苏玉糯5号</w:t>
      </w:r>
      <w:r>
        <w:rPr>
          <w:rFonts w:ascii="仿宋" w:eastAsia="仿宋" w:cs="仿宋" w:hint="eastAsia"/>
          <w:vanish w:val="0"/>
          <w:color w:val="000000"/>
          <w:kern w:val="0"/>
          <w:sz w:val="28"/>
          <w:szCs w:val="28"/>
          <w:highlight w:val="auto"/>
        </w:rPr>
        <w:t>增产10.4%。两年鲜果穗平均亩产932.29公斤，比对</w:t>
      </w:r>
      <w:r>
        <w:rPr>
          <w:rFonts w:ascii="仿宋" w:eastAsia="仿宋" w:cs="仿宋" w:hint="eastAsia"/>
          <w:vanish w:val="0"/>
          <w:color w:val="000000"/>
          <w:kern w:val="2"/>
          <w:sz w:val="28"/>
          <w:szCs w:val="28"/>
          <w:highlight w:val="auto"/>
        </w:rPr>
        <w:t>苏玉糯5号</w:t>
      </w:r>
      <w:r>
        <w:rPr>
          <w:rFonts w:ascii="仿宋" w:eastAsia="仿宋" w:cs="仿宋" w:hint="eastAsia"/>
          <w:vanish w:val="0"/>
          <w:color w:val="000000"/>
          <w:kern w:val="0"/>
          <w:sz w:val="28"/>
          <w:szCs w:val="28"/>
          <w:highlight w:val="auto"/>
        </w:rPr>
        <w:t>增产11.8%</w:t>
      </w:r>
      <w:r>
        <w:rPr>
          <w:rFonts w:ascii="仿宋" w:eastAsia="仿宋" w:cs="仿宋" w:hint="eastAsia"/>
          <w:vanish w:val="0"/>
          <w:color w:val="000000"/>
          <w:kern w:val="2"/>
          <w:sz w:val="28"/>
          <w:szCs w:val="28"/>
          <w:highlight w:val="auto"/>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2"/>
          <w:sz w:val="28"/>
          <w:szCs w:val="28"/>
          <w:highlight w:val="auto"/>
        </w:rPr>
        <w:t>栽培技术要点：</w:t>
      </w:r>
      <w:r>
        <w:rPr>
          <w:rFonts w:ascii="仿宋" w:eastAsia="仿宋" w:cs="仿宋" w:hint="eastAsia"/>
          <w:vanish w:val="0"/>
          <w:color w:val="000000"/>
          <w:kern w:val="0"/>
          <w:sz w:val="28"/>
          <w:szCs w:val="28"/>
          <w:highlight w:val="auto"/>
        </w:rPr>
        <w:t>1.隔离种植。为防止花粉直感，要与其他玉米品种隔离种植，空间隔离要求不小于300米，花期隔离不少于20天。2.适期播种。根据上市时间及不同栽培方式，合理安排播期，播种须保证土壤温度稳定在12℃以上。3.合理密植。一般纯作每亩保苗数3500株。4.肥水管理。应多施有机肥，氮、磷、钾配合使用，每亩施肥总量一般不低于纯氮20公斤、五氧化二磷10公斤、氧化钾15公斤，有机肥及磷钾肥宜作基（种）肥一次性施用，氮肥分配比例一般为基肥占40%，苗肥占20%，穗肥占40%。结合施肥及时中耕，做好培土培根以防倒伏。做到田间沟系配套，注意苗期防涝，抽雄前后防旱。5.病虫防治。用高效低毒低残留农药及时防治病虫害，注意防治小斑病。6.适期采收。春播一般授粉后20～25天采收鲜穗；秋播一般授粉后23～30天采收鲜穗。</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焦点糯517属鲜食型甜加糯玉米单交种。春播出苗至采收83天左右，与对照苏玉糯5号相当。产量一般，品质中等，中抗纹枯病。适宜福建省作鲜食糯玉米种植。栽培上应注意防治</w:t>
      </w:r>
      <w:r>
        <w:rPr>
          <w:rFonts w:ascii="仿宋" w:eastAsia="仿宋" w:cs="仿宋" w:hint="eastAsia"/>
          <w:vanish w:val="0"/>
          <w:color w:val="000000"/>
          <w:kern w:val="0"/>
          <w:sz w:val="28"/>
          <w:szCs w:val="28"/>
          <w:highlight w:val="auto"/>
        </w:rPr>
        <w:t>小斑病、</w:t>
      </w:r>
      <w:r>
        <w:rPr>
          <w:rFonts w:ascii="仿宋" w:eastAsia="仿宋" w:cs="仿宋" w:hint="eastAsia"/>
          <w:vanish w:val="0"/>
          <w:color w:val="000000"/>
          <w:sz w:val="28"/>
          <w:szCs w:val="28"/>
          <w:highlight w:val="auto"/>
        </w:rPr>
        <w:t>玉米螟、草地贪夜蛾等病虫害，适时采摘。</w:t>
      </w:r>
      <w:r>
        <w:rPr>
          <w:rFonts w:ascii="仿宋" w:eastAsia="仿宋" w:cs="仿宋" w:hint="eastAsia"/>
          <w:vanish w:val="0"/>
          <w:color w:val="000000"/>
          <w:sz w:val="28"/>
          <w:szCs w:val="28"/>
          <w:lang w:eastAsia="zh-CN"/>
          <w:highlight w:val="auto"/>
        </w:rPr>
        <w:t>经审核，符合福建省玉米品种审定标准，通过审定。</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contextualSpacing w:val="0"/>
        <w:jc w:val="both"/>
        <w:textAlignment w:val="auto"/>
        <w:rPr>
          <w:rFonts w:ascii="仿宋" w:eastAsia="仿宋" w:cs="仿宋" w:hint="eastAsia"/>
          <w:vanish w:val="0"/>
          <w:color w:val="000000"/>
          <w:kern w:val="2"/>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89.审定编号：</w:t>
      </w:r>
      <w:r>
        <w:rPr>
          <w:rFonts w:ascii="仿宋" w:eastAsia="仿宋" w:cs="仿宋" w:hint="eastAsia"/>
          <w:vanish w:val="0"/>
          <w:color w:val="000000"/>
          <w:kern w:val="2"/>
          <w:sz w:val="28"/>
          <w:szCs w:val="28"/>
          <w:highlight w:val="auto"/>
        </w:rPr>
        <w:t>闽审玉20210002</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0"/>
          <w:sz w:val="28"/>
          <w:szCs w:val="28"/>
          <w:highlight w:val="auto"/>
        </w:rPr>
        <w:t>闽甜986</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申请单位：</w:t>
      </w:r>
      <w:r>
        <w:rPr>
          <w:rFonts w:ascii="仿宋" w:eastAsia="仿宋" w:cs="仿宋" w:hint="eastAsia"/>
          <w:vanish w:val="0"/>
          <w:color w:val="000000"/>
          <w:kern w:val="0"/>
          <w:sz w:val="28"/>
          <w:szCs w:val="28"/>
          <w:highlight w:val="auto"/>
        </w:rPr>
        <w:t>福建省农业科学院作物研究所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0"/>
          <w:sz w:val="28"/>
          <w:szCs w:val="28"/>
          <w:highlight w:val="auto"/>
        </w:rPr>
        <w:t>福建省农业科学院作物研究所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2"/>
          <w:sz w:val="28"/>
          <w:szCs w:val="28"/>
          <w:highlight w:val="auto"/>
        </w:rPr>
        <w:t>闽甜系X9034×闽甜系JR8609</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2"/>
          <w:sz w:val="28"/>
          <w:szCs w:val="28"/>
          <w:highlight w:val="auto"/>
        </w:rPr>
        <w:t>春播出苗至采青日数84.4天，比对照粤甜16号长1.5天。平均株高236.2厘米，穗位高82.1厘米，幼苗叶鞘绿色，叶片绿色，花药绿色，颖壳绿色。株型半紧凑，穗长20.7厘米，穗粗5.5厘米 ，秃尖长0.8厘米，</w:t>
      </w:r>
      <w:r>
        <w:rPr>
          <w:rFonts w:ascii="仿宋" w:eastAsia="仿宋" w:cs="仿宋" w:hint="eastAsia"/>
          <w:vanish w:val="0"/>
          <w:color w:val="000000"/>
          <w:kern w:val="0"/>
          <w:sz w:val="28"/>
          <w:szCs w:val="28"/>
          <w:highlight w:val="auto"/>
        </w:rPr>
        <w:t>果穗</w:t>
      </w:r>
      <w:r>
        <w:rPr>
          <w:rFonts w:ascii="仿宋" w:eastAsia="仿宋" w:cs="仿宋" w:hint="eastAsia"/>
          <w:vanish w:val="0"/>
          <w:color w:val="000000"/>
          <w:kern w:val="2"/>
          <w:sz w:val="28"/>
          <w:szCs w:val="28"/>
          <w:highlight w:val="auto"/>
        </w:rPr>
        <w:t>长筒形，穗行数18.2行，行粒数37.3粒，黄粒白轴，鲜百粒重40.4g，出籽率67.6%。</w:t>
      </w:r>
      <w:r>
        <w:rPr>
          <w:rFonts w:ascii="仿宋" w:eastAsia="仿宋" w:cs="仿宋" w:hint="eastAsia"/>
          <w:vanish w:val="0"/>
          <w:color w:val="000000"/>
          <w:kern w:val="0"/>
          <w:sz w:val="28"/>
          <w:szCs w:val="28"/>
          <w:highlight w:val="auto"/>
        </w:rPr>
        <w:t>倒伏率0.8%，倒折率0.3%。两年田间调查高抗大斑病、抗小斑病、抗锈病、中抗纹枯病、抗茎腐病、抗粗缩病，纹枯病接菌鉴定为感病。品质分析：皮渣率11.8%，可溶性总糖23.5%，还原糖9.1%。外观及品尝鉴定87.7分。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left="0" w:right="0" w:firstLineChars="192" w:firstLine="538"/>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0"/>
          <w:sz w:val="28"/>
          <w:szCs w:val="28"/>
          <w:highlight w:val="auto"/>
        </w:rPr>
        <w:t>2019年参试，鲜果穗平均亩产1147.88公斤，比对照</w:t>
      </w:r>
      <w:r>
        <w:rPr>
          <w:rFonts w:ascii="仿宋" w:eastAsia="仿宋" w:cs="仿宋" w:hint="eastAsia"/>
          <w:vanish w:val="0"/>
          <w:color w:val="000000"/>
          <w:kern w:val="2"/>
          <w:sz w:val="28"/>
          <w:szCs w:val="28"/>
          <w:highlight w:val="auto"/>
        </w:rPr>
        <w:t>粤甜16号</w:t>
      </w:r>
      <w:r>
        <w:rPr>
          <w:rFonts w:ascii="仿宋" w:eastAsia="仿宋" w:cs="仿宋" w:hint="eastAsia"/>
          <w:vanish w:val="0"/>
          <w:color w:val="000000"/>
          <w:kern w:val="0"/>
          <w:sz w:val="28"/>
          <w:szCs w:val="28"/>
          <w:highlight w:val="auto"/>
        </w:rPr>
        <w:t>增产15.2%；</w:t>
      </w:r>
      <w:r>
        <w:rPr>
          <w:rFonts w:ascii="仿宋" w:eastAsia="仿宋" w:cs="仿宋" w:hint="eastAsia"/>
          <w:vanish w:val="0"/>
          <w:color w:val="000000"/>
          <w:kern w:val="2"/>
          <w:sz w:val="28"/>
          <w:szCs w:val="28"/>
          <w:highlight w:val="auto"/>
        </w:rPr>
        <w:t>2020年续试，</w:t>
      </w:r>
      <w:r>
        <w:rPr>
          <w:rFonts w:ascii="仿宋" w:eastAsia="仿宋" w:cs="仿宋" w:hint="eastAsia"/>
          <w:vanish w:val="0"/>
          <w:color w:val="000000"/>
          <w:kern w:val="0"/>
          <w:sz w:val="28"/>
          <w:szCs w:val="28"/>
          <w:highlight w:val="auto"/>
        </w:rPr>
        <w:t>鲜果穗平均亩产1014.41公斤，比对照</w:t>
      </w:r>
      <w:r>
        <w:rPr>
          <w:rFonts w:ascii="仿宋" w:eastAsia="仿宋" w:cs="仿宋" w:hint="eastAsia"/>
          <w:vanish w:val="0"/>
          <w:color w:val="000000"/>
          <w:kern w:val="2"/>
          <w:sz w:val="28"/>
          <w:szCs w:val="28"/>
          <w:highlight w:val="auto"/>
        </w:rPr>
        <w:t>粤甜16号</w:t>
      </w:r>
      <w:r>
        <w:rPr>
          <w:rFonts w:ascii="仿宋" w:eastAsia="仿宋" w:cs="仿宋" w:hint="eastAsia"/>
          <w:vanish w:val="0"/>
          <w:color w:val="000000"/>
          <w:kern w:val="0"/>
          <w:sz w:val="28"/>
          <w:szCs w:val="28"/>
          <w:highlight w:val="auto"/>
        </w:rPr>
        <w:t>增产9.6%。两年鲜果穗平均亩产1081.15公斤，比对照粤甜16号增产12.5%</w:t>
      </w:r>
      <w:r>
        <w:rPr>
          <w:rFonts w:ascii="仿宋" w:eastAsia="仿宋" w:cs="仿宋" w:hint="eastAsia"/>
          <w:vanish w:val="0"/>
          <w:color w:val="000000"/>
          <w:kern w:val="2"/>
          <w:sz w:val="28"/>
          <w:szCs w:val="28"/>
          <w:highlight w:val="auto"/>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0"/>
          <w:sz w:val="28"/>
          <w:szCs w:val="28"/>
          <w:highlight w:val="auto"/>
        </w:rPr>
        <w:t>适时播种，春播2月下旬至4月上旬</w:t>
      </w:r>
      <w:r>
        <w:rPr>
          <w:rFonts w:ascii="仿宋" w:eastAsia="仿宋" w:cs="仿宋" w:hint="eastAsia"/>
          <w:color w:val="000000"/>
          <w:kern w:val="0"/>
          <w:sz w:val="28"/>
          <w:szCs w:val="28"/>
          <w:highlight w:val="auto"/>
        </w:rPr>
        <w:t>，要求地温稳定在12℃及以上。与其它玉米采取空间或时间隔离，防止串粉。亩种植密度3000～3200株。施足基肥，以有机肥为主，并亩施氮磷钾复合肥30～35公</w:t>
      </w:r>
      <w:r>
        <w:rPr>
          <w:rFonts w:ascii="仿宋" w:eastAsia="仿宋" w:cs="仿宋" w:hint="eastAsia"/>
          <w:vanish w:val="0"/>
          <w:color w:val="000000"/>
          <w:kern w:val="0"/>
          <w:sz w:val="28"/>
          <w:szCs w:val="28"/>
          <w:highlight w:val="auto"/>
        </w:rPr>
        <w:t>斤。拔节期结合培土增施尿素10公斤、复合肥15公斤。大喇叭口期后增施尿素10公斤、复合肥10公斤。开花前后增施钾肥10公斤。综合防治纹枯病等病虫害。适时采收。</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闽甜986属鲜食型甜玉米单交种。春播出苗至采收84天左右，比对照粤甜16号长2天。产量高，品质较优，感纹枯病。适宜福建省作鲜食甜玉米种植。栽培上应注意防治纹枯病、玉米螟和草地贪夜蛾等病虫害，适时采摘。</w:t>
      </w:r>
      <w:r>
        <w:rPr>
          <w:rFonts w:ascii="仿宋" w:eastAsia="仿宋" w:cs="仿宋" w:hint="eastAsia"/>
          <w:vanish w:val="0"/>
          <w:color w:val="000000"/>
          <w:sz w:val="28"/>
          <w:szCs w:val="28"/>
          <w:lang w:eastAsia="zh-CN"/>
          <w:highlight w:val="auto"/>
        </w:rPr>
        <w:t>经审核，符合福建省玉米品种审定标准，通过审定。</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contextualSpacing w:val="0"/>
        <w:jc w:val="both"/>
        <w:textAlignment w:val="auto"/>
        <w:rPr>
          <w:rFonts w:ascii="仿宋" w:eastAsia="仿宋" w:cs="仿宋" w:hint="eastAsia"/>
          <w:vanish w:val="0"/>
          <w:color w:val="000000"/>
          <w:kern w:val="2"/>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90.审定编号：</w:t>
      </w:r>
      <w:r>
        <w:rPr>
          <w:rFonts w:ascii="仿宋" w:eastAsia="仿宋" w:cs="仿宋" w:hint="eastAsia"/>
          <w:vanish w:val="0"/>
          <w:color w:val="000000"/>
          <w:kern w:val="2"/>
          <w:sz w:val="28"/>
          <w:szCs w:val="28"/>
          <w:highlight w:val="auto"/>
        </w:rPr>
        <w:t>闽审玉20210003</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0"/>
          <w:sz w:val="28"/>
          <w:szCs w:val="28"/>
          <w:highlight w:val="auto"/>
        </w:rPr>
        <w:t>鲜玉甜7号</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申请单位：</w:t>
      </w:r>
      <w:r>
        <w:rPr>
          <w:rFonts w:ascii="仿宋" w:eastAsia="仿宋" w:cs="仿宋" w:hint="eastAsia"/>
          <w:vanish w:val="0"/>
          <w:color w:val="000000"/>
          <w:kern w:val="0"/>
          <w:sz w:val="28"/>
          <w:szCs w:val="28"/>
          <w:highlight w:val="auto"/>
        </w:rPr>
        <w:t>福建神农大丰种业科技有限公司、</w:t>
      </w:r>
      <w:r>
        <w:rPr>
          <w:rFonts w:ascii="仿宋" w:eastAsia="仿宋" w:cs="仿宋" w:hint="eastAsia"/>
          <w:vanish w:val="0"/>
          <w:color w:val="000000"/>
          <w:kern w:val="2"/>
          <w:sz w:val="28"/>
          <w:szCs w:val="28"/>
          <w:highlight w:val="auto"/>
        </w:rPr>
        <w:t>广州鲜玉农业科技有限公司</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2"/>
          <w:sz w:val="28"/>
          <w:szCs w:val="28"/>
          <w:highlight w:val="auto"/>
        </w:rPr>
        <w:t>广州鲜玉农业科技有限公司、</w:t>
      </w:r>
      <w:r>
        <w:rPr>
          <w:rFonts w:ascii="仿宋" w:eastAsia="仿宋" w:cs="仿宋" w:hint="eastAsia"/>
          <w:vanish w:val="0"/>
          <w:color w:val="000000"/>
          <w:kern w:val="0"/>
          <w:sz w:val="28"/>
          <w:szCs w:val="28"/>
          <w:highlight w:val="auto"/>
        </w:rPr>
        <w:t>福建神农大丰种业科技有限公司</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2"/>
          <w:sz w:val="28"/>
          <w:szCs w:val="28"/>
          <w:highlight w:val="auto"/>
        </w:rPr>
        <w:t>XM1501</w:t>
      </w:r>
      <w:r>
        <w:rPr>
          <w:rFonts w:ascii="仿宋" w:eastAsia="仿宋" w:cs="仿宋" w:hint="eastAsia"/>
          <w:vanish w:val="0"/>
          <w:color w:val="000000"/>
          <w:kern w:val="0"/>
          <w:sz w:val="28"/>
          <w:szCs w:val="28"/>
          <w:highlight w:val="auto"/>
        </w:rPr>
        <w:t>×</w:t>
      </w:r>
      <w:r>
        <w:rPr>
          <w:rFonts w:ascii="仿宋" w:eastAsia="仿宋" w:cs="仿宋" w:hint="eastAsia"/>
          <w:vanish w:val="0"/>
          <w:color w:val="000000"/>
          <w:kern w:val="2"/>
          <w:sz w:val="28"/>
          <w:szCs w:val="28"/>
          <w:highlight w:val="auto"/>
        </w:rPr>
        <w:t>XF1502</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2"/>
          <w:sz w:val="28"/>
          <w:szCs w:val="28"/>
          <w:highlight w:val="auto"/>
        </w:rPr>
        <w:t>春播出苗至鲜穗采收84.2</w:t>
      </w:r>
      <w:r>
        <w:rPr>
          <w:rFonts w:ascii="仿宋" w:eastAsia="仿宋" w:cs="仿宋" w:hint="eastAsia"/>
          <w:vanish w:val="0"/>
          <w:color w:val="000000"/>
          <w:kern w:val="0"/>
          <w:sz w:val="28"/>
          <w:szCs w:val="28"/>
          <w:highlight w:val="auto"/>
        </w:rPr>
        <w:t>天，比对照</w:t>
      </w:r>
      <w:r>
        <w:rPr>
          <w:rFonts w:ascii="仿宋" w:eastAsia="仿宋" w:cs="仿宋" w:hint="eastAsia"/>
          <w:vanish w:val="0"/>
          <w:color w:val="000000"/>
          <w:kern w:val="2"/>
          <w:sz w:val="28"/>
          <w:szCs w:val="28"/>
          <w:highlight w:val="auto"/>
        </w:rPr>
        <w:t>粤甜16号长1.2</w:t>
      </w:r>
      <w:r>
        <w:rPr>
          <w:rFonts w:ascii="仿宋" w:eastAsia="仿宋" w:cs="仿宋" w:hint="eastAsia"/>
          <w:vanish w:val="0"/>
          <w:color w:val="000000"/>
          <w:kern w:val="0"/>
          <w:sz w:val="28"/>
          <w:szCs w:val="28"/>
          <w:highlight w:val="auto"/>
        </w:rPr>
        <w:t>天。</w:t>
      </w:r>
      <w:r>
        <w:rPr>
          <w:rFonts w:ascii="仿宋" w:eastAsia="仿宋" w:cs="仿宋" w:hint="eastAsia"/>
          <w:vanish w:val="0"/>
          <w:color w:val="000000"/>
          <w:kern w:val="2"/>
          <w:sz w:val="28"/>
          <w:szCs w:val="28"/>
          <w:highlight w:val="auto"/>
        </w:rPr>
        <w:t>幼苗叶鞘绿色，叶片绿色，花药绿色，颖壳绿色。</w:t>
      </w:r>
      <w:r>
        <w:rPr>
          <w:rFonts w:ascii="仿宋" w:eastAsia="仿宋" w:cs="仿宋" w:hint="eastAsia"/>
          <w:vanish w:val="0"/>
          <w:color w:val="000000"/>
          <w:kern w:val="0"/>
          <w:sz w:val="28"/>
          <w:szCs w:val="28"/>
          <w:highlight w:val="auto"/>
        </w:rPr>
        <w:t>株型半紧凑</w:t>
      </w:r>
      <w:r>
        <w:rPr>
          <w:rFonts w:ascii="仿宋" w:eastAsia="仿宋" w:cs="仿宋" w:hint="eastAsia"/>
          <w:vanish w:val="0"/>
          <w:color w:val="000000"/>
          <w:kern w:val="2"/>
          <w:sz w:val="28"/>
          <w:szCs w:val="28"/>
          <w:highlight w:val="auto"/>
        </w:rPr>
        <w:t>，</w:t>
      </w:r>
      <w:r>
        <w:rPr>
          <w:rFonts w:ascii="仿宋" w:eastAsia="仿宋" w:cs="仿宋" w:hint="eastAsia"/>
          <w:vanish w:val="0"/>
          <w:color w:val="000000"/>
          <w:kern w:val="0"/>
          <w:sz w:val="28"/>
          <w:szCs w:val="28"/>
          <w:highlight w:val="auto"/>
        </w:rPr>
        <w:t>平均株高237.2厘米，穗位高81.2厘米。</w:t>
      </w:r>
      <w:r>
        <w:rPr>
          <w:rFonts w:ascii="仿宋" w:eastAsia="仿宋" w:cs="仿宋" w:hint="eastAsia"/>
          <w:vanish w:val="0"/>
          <w:color w:val="000000"/>
          <w:kern w:val="2"/>
          <w:sz w:val="28"/>
          <w:szCs w:val="28"/>
          <w:highlight w:val="auto"/>
        </w:rPr>
        <w:t>花丝绿色，果穗</w:t>
      </w:r>
      <w:r>
        <w:rPr>
          <w:rFonts w:ascii="仿宋" w:eastAsia="仿宋" w:cs="仿宋" w:hint="eastAsia"/>
          <w:vanish w:val="0"/>
          <w:color w:val="000000"/>
          <w:kern w:val="0"/>
          <w:sz w:val="28"/>
          <w:szCs w:val="28"/>
          <w:highlight w:val="auto"/>
        </w:rPr>
        <w:t>长筒型，穗长21.1厘米，穗粗5.4厘米，秃尖长2.0厘米，穗行数17.3行，行粒数37.9粒，黄粒白轴，鲜百粒重39.9克，鲜出籽率66.7%。倒伏率3.6%，倒折率1.2%。两年田间调查抗大斑病、抗小斑病、抗锈病、中抗纹枯病、抗茎腐病、抗粗缩病，纹枯病接菌鉴定为感病。品质分析：皮渣率10.9%，可溶性总糖21.2%，还原糖10.4%。外观及品尝鉴定87.1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0"/>
          <w:sz w:val="28"/>
          <w:szCs w:val="28"/>
          <w:highlight w:val="auto"/>
        </w:rPr>
        <w:t>2019年参试，鲜果穗平均亩产1028.34公斤，比对照</w:t>
      </w:r>
      <w:r>
        <w:rPr>
          <w:rFonts w:ascii="仿宋" w:eastAsia="仿宋" w:cs="仿宋" w:hint="eastAsia"/>
          <w:vanish w:val="0"/>
          <w:color w:val="000000"/>
          <w:kern w:val="2"/>
          <w:sz w:val="28"/>
          <w:szCs w:val="28"/>
          <w:highlight w:val="auto"/>
        </w:rPr>
        <w:t>粤甜16号增</w:t>
      </w:r>
      <w:r>
        <w:rPr>
          <w:rFonts w:ascii="仿宋" w:eastAsia="仿宋" w:cs="仿宋" w:hint="eastAsia"/>
          <w:vanish w:val="0"/>
          <w:color w:val="000000"/>
          <w:kern w:val="0"/>
          <w:sz w:val="28"/>
          <w:szCs w:val="28"/>
          <w:highlight w:val="auto"/>
        </w:rPr>
        <w:t>产3.2%；</w:t>
      </w:r>
      <w:r>
        <w:rPr>
          <w:rFonts w:ascii="仿宋" w:eastAsia="仿宋" w:cs="仿宋" w:hint="eastAsia"/>
          <w:vanish w:val="0"/>
          <w:color w:val="000000"/>
          <w:kern w:val="2"/>
          <w:sz w:val="28"/>
          <w:szCs w:val="28"/>
          <w:highlight w:val="auto"/>
        </w:rPr>
        <w:t>2020年续试，</w:t>
      </w:r>
      <w:r>
        <w:rPr>
          <w:rFonts w:ascii="仿宋" w:eastAsia="仿宋" w:cs="仿宋" w:hint="eastAsia"/>
          <w:vanish w:val="0"/>
          <w:color w:val="000000"/>
          <w:kern w:val="0"/>
          <w:sz w:val="28"/>
          <w:szCs w:val="28"/>
          <w:highlight w:val="auto"/>
        </w:rPr>
        <w:t>鲜果穗平均亩产974.71公斤，比对照</w:t>
      </w:r>
      <w:r>
        <w:rPr>
          <w:rFonts w:ascii="仿宋" w:eastAsia="仿宋" w:cs="仿宋" w:hint="eastAsia"/>
          <w:vanish w:val="0"/>
          <w:color w:val="000000"/>
          <w:kern w:val="2"/>
          <w:sz w:val="28"/>
          <w:szCs w:val="28"/>
          <w:highlight w:val="auto"/>
        </w:rPr>
        <w:t>粤甜16号</w:t>
      </w:r>
      <w:r>
        <w:rPr>
          <w:rFonts w:ascii="仿宋" w:eastAsia="仿宋" w:cs="仿宋" w:hint="eastAsia"/>
          <w:vanish w:val="0"/>
          <w:color w:val="000000"/>
          <w:kern w:val="0"/>
          <w:sz w:val="28"/>
          <w:szCs w:val="28"/>
          <w:highlight w:val="auto"/>
        </w:rPr>
        <w:t>增产5.3%。两年鲜果穗平均亩产1001.53公斤，比对照粤甜16号增产4.2%</w:t>
      </w:r>
      <w:r>
        <w:rPr>
          <w:rFonts w:ascii="仿宋" w:eastAsia="仿宋" w:cs="仿宋" w:hint="eastAsia"/>
          <w:vanish w:val="0"/>
          <w:color w:val="000000"/>
          <w:kern w:val="2"/>
          <w:sz w:val="28"/>
          <w:szCs w:val="28"/>
          <w:highlight w:val="auto"/>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0"/>
          <w:sz w:val="28"/>
          <w:szCs w:val="28"/>
          <w:highlight w:val="auto"/>
        </w:rPr>
        <w:t>适时播种，春播3月中旬至4月中旬。与其它玉米采取空间或时间隔离，防止串粉。亩种植密度2800～3000株。施足基肥，以有机肥为主，亩施氮磷钾复合肥35公斤。拔节期结合培土增施尿素7.5公斤、复合肥15公斤。大喇叭口期后增施尿素7.5公斤、复合肥10公斤。开花前后增施钾肥，亩用量10公斤。综合防治病虫害。适时采收。</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鲜玉甜7号属鲜食型甜玉米单交种。春播出苗至采收84天左右，比对照粤甜16号长1天。产量较高，品质较优，感纹枯病。适宜福建省作鲜食甜玉米种植。栽培上应注意预防倒伏，防治纹枯病、玉米螟、草地贪夜蛾等病虫害，适时采摘。</w:t>
      </w:r>
      <w:r>
        <w:rPr>
          <w:rFonts w:ascii="仿宋" w:eastAsia="仿宋" w:cs="仿宋" w:hint="eastAsia"/>
          <w:vanish w:val="0"/>
          <w:color w:val="000000"/>
          <w:sz w:val="28"/>
          <w:szCs w:val="28"/>
          <w:lang w:eastAsia="zh-CN"/>
          <w:highlight w:val="auto"/>
        </w:rPr>
        <w:t>经审核，符合福建省玉米品种审定标准，通过审定。</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contextualSpacing w:val="0"/>
        <w:jc w:val="both"/>
        <w:textAlignment w:val="auto"/>
        <w:rPr>
          <w:rFonts w:ascii="仿宋" w:eastAsia="仿宋" w:cs="仿宋" w:hint="eastAsia"/>
          <w:vanish w:val="0"/>
          <w:color w:val="000000"/>
          <w:kern w:val="2"/>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91.审定编号：</w:t>
      </w:r>
      <w:r>
        <w:rPr>
          <w:rFonts w:ascii="仿宋" w:eastAsia="仿宋" w:cs="仿宋" w:hint="eastAsia"/>
          <w:vanish w:val="0"/>
          <w:color w:val="000000"/>
          <w:kern w:val="2"/>
          <w:sz w:val="28"/>
          <w:szCs w:val="28"/>
          <w:highlight w:val="auto"/>
        </w:rPr>
        <w:t>闽审玉20210004</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0"/>
          <w:sz w:val="28"/>
          <w:szCs w:val="28"/>
          <w:highlight w:val="auto"/>
        </w:rPr>
        <w:t>晶煌161</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申请单位：</w:t>
      </w:r>
      <w:r>
        <w:rPr>
          <w:rFonts w:ascii="仿宋" w:eastAsia="仿宋" w:cs="仿宋" w:hint="eastAsia"/>
          <w:vanish w:val="0"/>
          <w:color w:val="000000"/>
          <w:kern w:val="0"/>
          <w:sz w:val="28"/>
          <w:szCs w:val="28"/>
          <w:highlight w:val="auto"/>
        </w:rPr>
        <w:t>福州金苗种业有限公司</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0"/>
          <w:sz w:val="28"/>
          <w:szCs w:val="28"/>
          <w:highlight w:val="auto"/>
        </w:rPr>
        <w:t>福州金苗种业有限公司、建瓯市映山龙农业科技有限公司</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2"/>
          <w:sz w:val="28"/>
          <w:szCs w:val="28"/>
          <w:highlight w:val="auto"/>
        </w:rPr>
        <w:t>JM158 ×A161</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2"/>
          <w:sz w:val="28"/>
          <w:szCs w:val="28"/>
          <w:highlight w:val="auto"/>
        </w:rPr>
        <w:t>春播出苗至采青日数75.7天，比对照粤甜16号短7.0天。平均株高147.7厘米，穗位高29.5厘米，幼苗叶鞘绿色，叶片绿色，花药绿色，颖壳绿色，株型半紧凑，穗长18.4厘米，穗粗4.8厘米 ，秃尖长0.8厘米，长筒形，穗行数14.7行，行粒数34.6粒，黄粒白轴，鲜百粒重38.3克，出籽率69.5%。</w:t>
      </w:r>
      <w:r>
        <w:rPr>
          <w:rFonts w:ascii="仿宋" w:eastAsia="仿宋" w:cs="仿宋" w:hint="eastAsia"/>
          <w:vanish w:val="0"/>
          <w:color w:val="000000"/>
          <w:kern w:val="0"/>
          <w:sz w:val="28"/>
          <w:szCs w:val="28"/>
          <w:highlight w:val="auto"/>
        </w:rPr>
        <w:t>倒伏率1.9%，倒折率0.1%。两年田间调查抗大斑病、中抗小斑病、抗锈病、感纹枯病、抗茎腐病、抗粗缩病，纹枯病接菌鉴定为感病。品质分析：皮渣率8.8%，可溶性总糖19.3%，还原糖11.0%。外观及品尝鉴定89.2分。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0"/>
          <w:sz w:val="28"/>
          <w:szCs w:val="28"/>
          <w:highlight w:val="auto"/>
        </w:rPr>
        <w:t>2019年参试，鲜果穗平均亩产862.17公斤，比对照</w:t>
      </w:r>
      <w:r>
        <w:rPr>
          <w:rFonts w:ascii="仿宋" w:eastAsia="仿宋" w:cs="仿宋" w:hint="eastAsia"/>
          <w:vanish w:val="0"/>
          <w:color w:val="000000"/>
          <w:kern w:val="2"/>
          <w:sz w:val="28"/>
          <w:szCs w:val="28"/>
          <w:highlight w:val="auto"/>
        </w:rPr>
        <w:t>粤甜16号</w:t>
      </w:r>
      <w:r>
        <w:rPr>
          <w:rFonts w:ascii="仿宋" w:eastAsia="仿宋" w:cs="仿宋" w:hint="eastAsia"/>
          <w:vanish w:val="0"/>
          <w:color w:val="000000"/>
          <w:kern w:val="0"/>
          <w:sz w:val="28"/>
          <w:szCs w:val="28"/>
          <w:highlight w:val="auto"/>
        </w:rPr>
        <w:t>减产18.70%；</w:t>
      </w:r>
      <w:r>
        <w:rPr>
          <w:rFonts w:ascii="仿宋" w:eastAsia="仿宋" w:cs="仿宋" w:hint="eastAsia"/>
          <w:vanish w:val="0"/>
          <w:color w:val="000000"/>
          <w:kern w:val="2"/>
          <w:sz w:val="28"/>
          <w:szCs w:val="28"/>
          <w:highlight w:val="auto"/>
        </w:rPr>
        <w:t>2020年续试，</w:t>
      </w:r>
      <w:r>
        <w:rPr>
          <w:rFonts w:ascii="仿宋" w:eastAsia="仿宋" w:cs="仿宋" w:hint="eastAsia"/>
          <w:vanish w:val="0"/>
          <w:color w:val="000000"/>
          <w:kern w:val="0"/>
          <w:sz w:val="28"/>
          <w:szCs w:val="28"/>
          <w:highlight w:val="auto"/>
        </w:rPr>
        <w:t>鲜果穗平均亩产802.39公斤，比对照</w:t>
      </w:r>
      <w:r>
        <w:rPr>
          <w:rFonts w:ascii="仿宋" w:eastAsia="仿宋" w:cs="仿宋" w:hint="eastAsia"/>
          <w:vanish w:val="0"/>
          <w:color w:val="000000"/>
          <w:kern w:val="2"/>
          <w:sz w:val="28"/>
          <w:szCs w:val="28"/>
          <w:highlight w:val="auto"/>
        </w:rPr>
        <w:t>粤甜16号</w:t>
      </w:r>
      <w:r>
        <w:rPr>
          <w:rFonts w:ascii="仿宋" w:eastAsia="仿宋" w:cs="仿宋" w:hint="eastAsia"/>
          <w:vanish w:val="0"/>
          <w:color w:val="000000"/>
          <w:kern w:val="0"/>
          <w:sz w:val="28"/>
          <w:szCs w:val="28"/>
          <w:highlight w:val="auto"/>
        </w:rPr>
        <w:t>减产17.36%。两年鲜果穗平均亩产832.28公斤，比对照粤甜16号减产18.06%</w:t>
      </w:r>
      <w:r>
        <w:rPr>
          <w:rFonts w:ascii="仿宋" w:eastAsia="仿宋" w:cs="仿宋" w:hint="eastAsia"/>
          <w:vanish w:val="0"/>
          <w:color w:val="000000"/>
          <w:kern w:val="2"/>
          <w:sz w:val="28"/>
          <w:szCs w:val="28"/>
          <w:highlight w:val="auto"/>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adjustRightInd w:val="0"/>
        <w:snapToGrid w:val="0"/>
        <w:spacing w:line="288" w:lineRule="auto"/>
        <w:ind w:firstLineChars="200" w:firstLine="560"/>
        <w:contextualSpacing w:val="0"/>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0"/>
          <w:sz w:val="28"/>
          <w:szCs w:val="28"/>
          <w:highlight w:val="auto"/>
        </w:rPr>
        <w:t>适时播种，春播2月下旬至4月上旬，</w:t>
      </w:r>
      <w:r>
        <w:rPr>
          <w:rFonts w:ascii="仿宋" w:eastAsia="仿宋" w:cs="仿宋" w:hint="eastAsia"/>
          <w:color w:val="000000"/>
          <w:kern w:val="0"/>
          <w:sz w:val="28"/>
          <w:szCs w:val="28"/>
          <w:highlight w:val="auto"/>
        </w:rPr>
        <w:t>要求地温稳定在12℃及以上。与其它玉米采取空间或时间隔离，防止串粉。亩种植密度</w:t>
      </w:r>
      <w:r>
        <w:rPr>
          <w:rFonts w:ascii="仿宋" w:eastAsia="仿宋" w:cs="仿宋" w:hint="eastAsia"/>
          <w:vanish w:val="0"/>
          <w:color w:val="000000"/>
          <w:kern w:val="0"/>
          <w:sz w:val="28"/>
          <w:szCs w:val="28"/>
          <w:highlight w:val="auto"/>
        </w:rPr>
        <w:t>3200～3500株。施足基肥，以有机肥为主，亩施氮磷钾复合肥30～35公斤，</w:t>
      </w:r>
      <w:r>
        <w:rPr>
          <w:rFonts w:ascii="仿宋" w:eastAsia="仿宋" w:cs="仿宋" w:hint="eastAsia"/>
          <w:vanish w:val="0"/>
          <w:color w:val="000000"/>
          <w:kern w:val="2"/>
          <w:sz w:val="28"/>
          <w:szCs w:val="28"/>
          <w:highlight w:val="auto"/>
        </w:rPr>
        <w:t>酸性土壤需增施100公斤贝壳粉等土壤改良剂</w:t>
      </w:r>
      <w:r>
        <w:rPr>
          <w:rFonts w:ascii="仿宋" w:eastAsia="仿宋" w:cs="仿宋" w:hint="eastAsia"/>
          <w:vanish w:val="0"/>
          <w:color w:val="000000"/>
          <w:kern w:val="0"/>
          <w:sz w:val="28"/>
          <w:szCs w:val="28"/>
          <w:highlight w:val="auto"/>
        </w:rPr>
        <w:t>。拔节期结合培土增施尿素10公斤、复合肥15公斤。大喇叭口期后增施尿素10公斤、复合肥10公斤。开花前后增施钾肥，亩用量10公斤。综合防治病虫害。适时采收。</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晶煌161属鲜食型甜玉米单交种。春播出苗至采收75天左右，比对照粤甜16号短7天。产量一般，品质优，感纹枯病。适宜福建省作鲜食甜玉米种植。栽培上应注意防治纹枯病、玉米螟、草地贪夜蛾等病虫害，适时采摘。</w:t>
      </w:r>
      <w:r>
        <w:rPr>
          <w:rFonts w:ascii="仿宋" w:eastAsia="仿宋" w:cs="仿宋" w:hint="eastAsia"/>
          <w:vanish w:val="0"/>
          <w:color w:val="000000"/>
          <w:sz w:val="28"/>
          <w:szCs w:val="28"/>
          <w:lang w:eastAsia="zh-CN"/>
          <w:highlight w:val="auto"/>
        </w:rPr>
        <w:t>经审核，符合福建省玉米品种审定标准，通过审定。</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contextualSpacing w:val="0"/>
        <w:jc w:val="both"/>
        <w:textAlignment w:val="auto"/>
        <w:rPr>
          <w:rFonts w:ascii="仿宋" w:eastAsia="仿宋" w:cs="仿宋" w:hint="eastAsia"/>
          <w:vanish w:val="0"/>
          <w:color w:val="000000"/>
          <w:kern w:val="2"/>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92.审定编号：</w:t>
      </w:r>
      <w:r>
        <w:rPr>
          <w:rFonts w:ascii="仿宋" w:eastAsia="仿宋" w:cs="仿宋" w:hint="eastAsia"/>
          <w:vanish w:val="0"/>
          <w:color w:val="000000"/>
          <w:kern w:val="2"/>
          <w:sz w:val="28"/>
          <w:szCs w:val="28"/>
          <w:highlight w:val="auto"/>
        </w:rPr>
        <w:t>闽审玉20210005</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0"/>
          <w:sz w:val="28"/>
          <w:szCs w:val="28"/>
          <w:highlight w:val="auto"/>
        </w:rPr>
        <w:t>雪甜232</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申请单位：</w:t>
      </w:r>
      <w:r>
        <w:rPr>
          <w:rFonts w:ascii="仿宋" w:eastAsia="仿宋" w:cs="仿宋" w:hint="eastAsia"/>
          <w:vanish w:val="0"/>
          <w:color w:val="000000"/>
          <w:kern w:val="0"/>
          <w:sz w:val="28"/>
          <w:szCs w:val="28"/>
          <w:highlight w:val="auto"/>
        </w:rPr>
        <w:t>福建省农业科学院作物研究所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0"/>
          <w:sz w:val="28"/>
          <w:szCs w:val="28"/>
          <w:highlight w:val="auto"/>
        </w:rPr>
        <w:t>福建省农业科学院作物研究所、福州金苗种业有限公司</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2"/>
          <w:sz w:val="28"/>
          <w:szCs w:val="28"/>
          <w:highlight w:val="auto"/>
        </w:rPr>
        <w:t>闽甜系AS74×闽甜系AS100</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2"/>
          <w:sz w:val="28"/>
          <w:szCs w:val="28"/>
          <w:highlight w:val="auto"/>
        </w:rPr>
        <w:t>春播出苗至采青日数76.7天，比对照粤甜16号短6.0天。平均株高148.4厘米，穗位高30.8厘米，幼苗叶鞘绿色，叶片绿色，花药绿色，颖壳绿色。株型半紧凑，穗长19.2厘米，穗粗4.5厘米 ，秃尖长1.0厘米，果穗长筒形，穗行数15.5行，行粒数34.1粒，白粒白轴，鲜百粒重35.6克，出籽率68.1%。</w:t>
      </w:r>
      <w:r>
        <w:rPr>
          <w:rFonts w:ascii="仿宋" w:eastAsia="仿宋" w:cs="仿宋" w:hint="eastAsia"/>
          <w:vanish w:val="0"/>
          <w:color w:val="000000"/>
          <w:kern w:val="0"/>
          <w:sz w:val="28"/>
          <w:szCs w:val="28"/>
          <w:highlight w:val="auto"/>
        </w:rPr>
        <w:t>倒伏率0.6%，倒折率0.2%。两年田间调查中抗大斑病、抗小斑病、抗锈病、感纹枯病、抗茎腐病、抗粗缩病，纹枯病接菌鉴定为感病。品质分析：皮渣率11.5%，可溶性总糖25.7%，还原糖16.4%。外观及品尝鉴定92.6分。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0"/>
          <w:sz w:val="28"/>
          <w:szCs w:val="28"/>
          <w:highlight w:val="auto"/>
        </w:rPr>
        <w:t>2019年参试，鲜果穗平均亩产932.12公斤，比对照</w:t>
      </w:r>
      <w:r>
        <w:rPr>
          <w:rFonts w:ascii="仿宋" w:eastAsia="仿宋" w:cs="仿宋" w:hint="eastAsia"/>
          <w:vanish w:val="0"/>
          <w:color w:val="000000"/>
          <w:kern w:val="2"/>
          <w:sz w:val="28"/>
          <w:szCs w:val="28"/>
          <w:highlight w:val="auto"/>
        </w:rPr>
        <w:t>粤甜16号</w:t>
      </w:r>
      <w:r>
        <w:rPr>
          <w:rFonts w:ascii="仿宋" w:eastAsia="仿宋" w:cs="仿宋" w:hint="eastAsia"/>
          <w:vanish w:val="0"/>
          <w:color w:val="000000"/>
          <w:kern w:val="0"/>
          <w:sz w:val="28"/>
          <w:szCs w:val="28"/>
          <w:highlight w:val="auto"/>
        </w:rPr>
        <w:t>减产11.87%；</w:t>
      </w:r>
      <w:r>
        <w:rPr>
          <w:rFonts w:ascii="仿宋" w:eastAsia="仿宋" w:cs="仿宋" w:hint="eastAsia"/>
          <w:vanish w:val="0"/>
          <w:color w:val="000000"/>
          <w:kern w:val="2"/>
          <w:sz w:val="28"/>
          <w:szCs w:val="28"/>
          <w:highlight w:val="auto"/>
        </w:rPr>
        <w:t>2020年续试，</w:t>
      </w:r>
      <w:r>
        <w:rPr>
          <w:rFonts w:ascii="仿宋" w:eastAsia="仿宋" w:cs="仿宋" w:hint="eastAsia"/>
          <w:vanish w:val="0"/>
          <w:color w:val="000000"/>
          <w:kern w:val="0"/>
          <w:sz w:val="28"/>
          <w:szCs w:val="28"/>
          <w:highlight w:val="auto"/>
        </w:rPr>
        <w:t>鲜果穗平均亩产765.53公斤，比对照</w:t>
      </w:r>
      <w:r>
        <w:rPr>
          <w:rFonts w:ascii="仿宋" w:eastAsia="仿宋" w:cs="仿宋" w:hint="eastAsia"/>
          <w:vanish w:val="0"/>
          <w:color w:val="000000"/>
          <w:kern w:val="2"/>
          <w:sz w:val="28"/>
          <w:szCs w:val="28"/>
          <w:highlight w:val="auto"/>
        </w:rPr>
        <w:t>粤甜16号</w:t>
      </w:r>
      <w:r>
        <w:rPr>
          <w:rFonts w:ascii="仿宋" w:eastAsia="仿宋" w:cs="仿宋" w:hint="eastAsia"/>
          <w:vanish w:val="0"/>
          <w:color w:val="000000"/>
          <w:kern w:val="0"/>
          <w:sz w:val="28"/>
          <w:szCs w:val="28"/>
          <w:highlight w:val="auto"/>
        </w:rPr>
        <w:t>减产21.16%。两年鲜果穗平均亩产848.83公斤，比对照粤甜16号减产16.43%</w:t>
      </w:r>
      <w:r>
        <w:rPr>
          <w:rFonts w:ascii="仿宋" w:eastAsia="仿宋" w:cs="仿宋" w:hint="eastAsia"/>
          <w:vanish w:val="0"/>
          <w:color w:val="000000"/>
          <w:kern w:val="2"/>
          <w:sz w:val="28"/>
          <w:szCs w:val="28"/>
          <w:highlight w:val="auto"/>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0"/>
          <w:sz w:val="28"/>
          <w:szCs w:val="28"/>
          <w:highlight w:val="auto"/>
        </w:rPr>
        <w:t>适时播种，春播2月下旬至4月上旬，</w:t>
      </w:r>
      <w:r>
        <w:rPr>
          <w:rFonts w:ascii="仿宋" w:eastAsia="仿宋" w:cs="仿宋" w:hint="eastAsia"/>
          <w:color w:val="000000"/>
          <w:kern w:val="0"/>
          <w:sz w:val="28"/>
          <w:szCs w:val="28"/>
          <w:highlight w:val="auto"/>
        </w:rPr>
        <w:t>要求地温稳定在12℃及以上。与其它玉米采取空间或时间隔离，防止串粉。亩种植密度</w:t>
      </w:r>
      <w:r>
        <w:rPr>
          <w:rFonts w:ascii="仿宋" w:eastAsia="仿宋" w:cs="仿宋" w:hint="eastAsia"/>
          <w:vanish w:val="0"/>
          <w:color w:val="000000"/>
          <w:kern w:val="0"/>
          <w:sz w:val="28"/>
          <w:szCs w:val="28"/>
          <w:highlight w:val="auto"/>
        </w:rPr>
        <w:t>3200～3500株。施足基肥，以有机肥为主，并亩施氮磷钾复合肥30～35公斤；酸性土壤可增施贝壳粉等土壤改良剂与白云石粉等碱性镁肥作为基肥。拔节期结合培土增施尿素10公斤、复合肥15公斤，大喇叭口期后增施尿素10公斤、复合肥10公斤，开花前后增施钾肥，亩用量10公斤。综合防治病虫害。适时采收。</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雪甜232属鲜食型甜玉米单交种。春播出苗至采收77天左右，比对照粤甜16号短6天。产量一般，品质优，感纹枯病。适宜福建省作鲜食甜玉米种植。栽培上应注意防治纹枯病、玉米螟和草地贪夜蛾等病虫害，适时采摘。</w:t>
      </w:r>
      <w:r>
        <w:rPr>
          <w:rFonts w:ascii="仿宋" w:eastAsia="仿宋" w:cs="仿宋" w:hint="eastAsia"/>
          <w:vanish w:val="0"/>
          <w:color w:val="000000"/>
          <w:sz w:val="28"/>
          <w:szCs w:val="28"/>
          <w:lang w:eastAsia="zh-CN"/>
          <w:highlight w:val="auto"/>
        </w:rPr>
        <w:t>经审核，符合福建省玉米品种审定标准，通过审定。</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629"/>
        <w:contextualSpacing w:val="0"/>
        <w:jc w:val="both"/>
        <w:textAlignment w:val="auto"/>
        <w:rPr>
          <w:rFonts w:ascii="仿宋" w:eastAsia="仿宋" w:cs="仿宋" w:hint="eastAsia"/>
          <w:vanish w:val="0"/>
          <w:color w:val="000000"/>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93.审定编号：</w:t>
      </w:r>
      <w:r>
        <w:rPr>
          <w:rFonts w:ascii="仿宋" w:eastAsia="仿宋" w:cs="仿宋" w:hint="eastAsia"/>
          <w:vanish w:val="0"/>
          <w:color w:val="000000"/>
          <w:kern w:val="2"/>
          <w:sz w:val="28"/>
          <w:szCs w:val="28"/>
          <w:highlight w:val="auto"/>
        </w:rPr>
        <w:t>闽审玉20210006</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0"/>
          <w:sz w:val="28"/>
          <w:szCs w:val="28"/>
          <w:highlight w:val="auto"/>
        </w:rPr>
        <w:t>闽双甜7号</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申请单位：</w:t>
      </w:r>
      <w:r>
        <w:rPr>
          <w:rFonts w:ascii="仿宋" w:eastAsia="仿宋" w:cs="仿宋" w:hint="eastAsia"/>
          <w:vanish w:val="0"/>
          <w:color w:val="000000"/>
          <w:kern w:val="0"/>
          <w:sz w:val="28"/>
          <w:szCs w:val="28"/>
          <w:highlight w:val="auto"/>
        </w:rPr>
        <w:t>福建省农业科学院作物研究所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0"/>
          <w:sz w:val="28"/>
          <w:szCs w:val="28"/>
          <w:highlight w:val="auto"/>
        </w:rPr>
        <w:t>福建省农业科学院作物研究所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left="0"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2"/>
          <w:sz w:val="28"/>
          <w:szCs w:val="28"/>
          <w:highlight w:val="auto"/>
        </w:rPr>
        <w:t>闽甜系A308×闽甜系AS100</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2"/>
          <w:sz w:val="28"/>
          <w:szCs w:val="28"/>
          <w:highlight w:val="auto"/>
        </w:rPr>
        <w:t>春播出苗至采青日数76.5天，比对照粤甜16号短6.2天。平均株高144.4厘米，穗位高30.1厘米，幼苗叶鞘绿色，叶片绿色，花药绿色，颖壳绿色。株型半紧凑，穗长19.2厘米，穗粗4.7厘米 ，秃尖长0.7厘米，</w:t>
      </w:r>
      <w:r>
        <w:rPr>
          <w:rFonts w:ascii="仿宋" w:eastAsia="仿宋" w:cs="仿宋" w:hint="eastAsia"/>
          <w:vanish w:val="0"/>
          <w:color w:val="000000"/>
          <w:kern w:val="0"/>
          <w:sz w:val="28"/>
          <w:szCs w:val="28"/>
          <w:highlight w:val="auto"/>
        </w:rPr>
        <w:t>果穗</w:t>
      </w:r>
      <w:r>
        <w:rPr>
          <w:rFonts w:ascii="仿宋" w:eastAsia="仿宋" w:cs="仿宋" w:hint="eastAsia"/>
          <w:vanish w:val="0"/>
          <w:color w:val="000000"/>
          <w:kern w:val="2"/>
          <w:sz w:val="28"/>
          <w:szCs w:val="28"/>
          <w:highlight w:val="auto"/>
        </w:rPr>
        <w:t>长筒形，穗行数15.8行，行粒数34.6粒，黄白粒白轴，鲜百粒重33.9克，出籽率66.2%。</w:t>
      </w:r>
      <w:r>
        <w:rPr>
          <w:rFonts w:ascii="仿宋" w:eastAsia="仿宋" w:cs="仿宋" w:hint="eastAsia"/>
          <w:vanish w:val="0"/>
          <w:color w:val="000000"/>
          <w:kern w:val="0"/>
          <w:sz w:val="28"/>
          <w:szCs w:val="28"/>
          <w:highlight w:val="auto"/>
        </w:rPr>
        <w:t>倒伏率1.5%，倒折率0.1%。两年田间调查抗大斑病、抗小斑病、抗锈病、感纹枯病、抗茎腐病、抗粗缩病，纹枯病接菌鉴定为中抗。品质分析：皮渣率10.9%，可溶性总糖21.4%，还原糖8.3%。外观及品尝鉴定89.7分。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0"/>
          <w:sz w:val="28"/>
          <w:szCs w:val="28"/>
          <w:highlight w:val="auto"/>
        </w:rPr>
        <w:t>2019年参试，鲜果穗平均亩产913.92公斤，比对照</w:t>
      </w:r>
      <w:r>
        <w:rPr>
          <w:rFonts w:ascii="仿宋" w:eastAsia="仿宋" w:cs="仿宋" w:hint="eastAsia"/>
          <w:vanish w:val="0"/>
          <w:color w:val="000000"/>
          <w:kern w:val="2"/>
          <w:sz w:val="28"/>
          <w:szCs w:val="28"/>
          <w:highlight w:val="auto"/>
        </w:rPr>
        <w:t>粤甜16号</w:t>
      </w:r>
      <w:r>
        <w:rPr>
          <w:rFonts w:ascii="仿宋" w:eastAsia="仿宋" w:cs="仿宋" w:hint="eastAsia"/>
          <w:vanish w:val="0"/>
          <w:color w:val="000000"/>
          <w:kern w:val="0"/>
          <w:sz w:val="28"/>
          <w:szCs w:val="28"/>
          <w:highlight w:val="auto"/>
        </w:rPr>
        <w:t>减产13.82%；</w:t>
      </w:r>
      <w:r>
        <w:rPr>
          <w:rFonts w:ascii="仿宋" w:eastAsia="仿宋" w:cs="仿宋" w:hint="eastAsia"/>
          <w:vanish w:val="0"/>
          <w:color w:val="000000"/>
          <w:kern w:val="2"/>
          <w:sz w:val="28"/>
          <w:szCs w:val="28"/>
          <w:highlight w:val="auto"/>
        </w:rPr>
        <w:t>2020年续试，</w:t>
      </w:r>
      <w:r>
        <w:rPr>
          <w:rFonts w:ascii="仿宋" w:eastAsia="仿宋" w:cs="仿宋" w:hint="eastAsia"/>
          <w:vanish w:val="0"/>
          <w:color w:val="000000"/>
          <w:kern w:val="0"/>
          <w:sz w:val="28"/>
          <w:szCs w:val="28"/>
          <w:highlight w:val="auto"/>
        </w:rPr>
        <w:t>鲜果穗平均亩产825.23公斤，比对照</w:t>
      </w:r>
      <w:r>
        <w:rPr>
          <w:rFonts w:ascii="仿宋" w:eastAsia="仿宋" w:cs="仿宋" w:hint="eastAsia"/>
          <w:vanish w:val="0"/>
          <w:color w:val="000000"/>
          <w:kern w:val="2"/>
          <w:sz w:val="28"/>
          <w:szCs w:val="28"/>
          <w:highlight w:val="auto"/>
        </w:rPr>
        <w:t>粤甜16号</w:t>
      </w:r>
      <w:r>
        <w:rPr>
          <w:rFonts w:ascii="仿宋" w:eastAsia="仿宋" w:cs="仿宋" w:hint="eastAsia"/>
          <w:vanish w:val="0"/>
          <w:color w:val="000000"/>
          <w:kern w:val="0"/>
          <w:sz w:val="28"/>
          <w:szCs w:val="28"/>
          <w:highlight w:val="auto"/>
        </w:rPr>
        <w:t>减产15.01%。两年鲜果穗平均亩产869.58公斤，比对照粤甜16号减产14.39%</w:t>
      </w:r>
      <w:r>
        <w:rPr>
          <w:rFonts w:ascii="仿宋" w:eastAsia="仿宋" w:cs="仿宋" w:hint="eastAsia"/>
          <w:vanish w:val="0"/>
          <w:color w:val="000000"/>
          <w:kern w:val="2"/>
          <w:sz w:val="28"/>
          <w:szCs w:val="28"/>
          <w:highlight w:val="auto"/>
        </w:rPr>
        <w:t>。</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0"/>
          <w:sz w:val="28"/>
          <w:szCs w:val="28"/>
          <w:highlight w:val="auto"/>
        </w:rPr>
        <w:t>适时播种，春播2月下旬至4月上旬，要求地温12度以上。与其它玉米采取空间或时间隔离，防止串粉。亩种植密度3200～3500株。施足基肥，以有机肥为主，并亩施氮磷钾复合肥30～35公斤；酸性土壤可增施贝壳粉等土壤改良剂与白云石粉等碱性镁肥作为基肥。拔节期结合培土增施尿素10公斤、复合肥15公斤，大喇叭口期后增施尿素10公斤、复合肥10公斤，开花前后增施钾肥，亩用量10公斤。综合防治病虫害。适时采收。</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闽双甜7号属鲜食型甜玉米单交种。春播出苗至采收77天左右，比对照粤甜16号短6天。产量一般，品质优，感纹枯病。适宜福建省作鲜食甜玉米种植。栽培上应注意防治纹枯病、玉米螟和草地贪夜蛾等病虫害，适时采摘。</w:t>
      </w:r>
      <w:r>
        <w:rPr>
          <w:rFonts w:ascii="仿宋" w:eastAsia="仿宋" w:cs="仿宋" w:hint="eastAsia"/>
          <w:vanish w:val="0"/>
          <w:color w:val="000000"/>
          <w:sz w:val="28"/>
          <w:szCs w:val="28"/>
          <w:lang w:eastAsia="zh-CN"/>
          <w:highlight w:val="auto"/>
        </w:rPr>
        <w:t>经审核，符合福建省玉米品种审定标准，通过审定。</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629"/>
        <w:contextualSpacing w:val="0"/>
        <w:jc w:val="both"/>
        <w:textAlignment w:val="auto"/>
        <w:rPr>
          <w:rFonts w:ascii="仿宋" w:eastAsia="仿宋" w:cs="仿宋" w:hint="eastAsia"/>
          <w:vanish w:val="0"/>
          <w:color w:val="000000"/>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94.审定编号：</w:t>
      </w:r>
      <w:r>
        <w:rPr>
          <w:rFonts w:ascii="仿宋" w:eastAsia="仿宋" w:cs="仿宋" w:hint="eastAsia"/>
          <w:vanish w:val="0"/>
          <w:color w:val="000000"/>
          <w:kern w:val="2"/>
          <w:sz w:val="28"/>
          <w:szCs w:val="28"/>
          <w:highlight w:val="auto"/>
        </w:rPr>
        <w:t>闽审玉20210007</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0"/>
          <w:sz w:val="28"/>
          <w:szCs w:val="28"/>
          <w:highlight w:val="auto"/>
        </w:rPr>
        <w:t>白甜833</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申请单位：</w:t>
      </w:r>
      <w:r>
        <w:rPr>
          <w:rFonts w:ascii="仿宋" w:eastAsia="仿宋" w:cs="仿宋" w:hint="eastAsia"/>
          <w:vanish w:val="0"/>
          <w:color w:val="000000"/>
          <w:kern w:val="0"/>
          <w:sz w:val="28"/>
          <w:szCs w:val="28"/>
          <w:highlight w:val="auto"/>
        </w:rPr>
        <w:t>浙江省农业科学院玉米与特色旱粮研究所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0"/>
          <w:sz w:val="28"/>
          <w:szCs w:val="28"/>
          <w:highlight w:val="auto"/>
        </w:rPr>
        <w:t>浙江省农业科学院玉米与特色旱粮研究所</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0"/>
          <w:sz w:val="28"/>
          <w:szCs w:val="28"/>
          <w:highlight w:val="auto"/>
        </w:rPr>
        <w:t>L215×G17Z2H4</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0"/>
          <w:sz w:val="28"/>
          <w:szCs w:val="28"/>
          <w:highlight w:val="auto"/>
        </w:rPr>
        <w:t>春播出苗至鲜穗采收77.4天，比对照粤甜16号短5.3天。芽鞘绿色，叶片浓绿色，颖壳绿色，花药绿色。株型半紧凑，平均株高182.0厘米，穗位高41.2厘米，花丝绿色，果穗长筒型，穗长21.3厘米，穗粗5.1厘米，秃尖长1.5厘米，穗行数14.7行，行粒数37.3粒，白粒白轴，鲜百粒重39.26克，出籽率65.0%。倒伏率0.0%，倒折率0.0%。两年田间调查抗大斑病、抗小斑病、抗锈病、中抗纹枯病、抗茎腐病、抗粗缩病，纹枯病接菌鉴定为中抗。品质分析：皮渣率10.2%，可溶性总糖20.6 %，还原糖12.7%。外观及品尝鉴定89.6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0"/>
          <w:sz w:val="28"/>
          <w:szCs w:val="28"/>
          <w:highlight w:val="auto"/>
        </w:rPr>
        <w:t>2019年参加试验，鲜果穗平均亩产1163.69公斤，比对照粤甜16号增产9.73%；2020年续试，鲜果穗平均亩产1057.96公斤，比对照粤甜16号增产8.96%。两年鲜果穗平均亩产1110.83公斤，比对照粤甜16号增产9.36%。</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0"/>
          <w:sz w:val="28"/>
          <w:szCs w:val="28"/>
          <w:highlight w:val="auto"/>
        </w:rPr>
        <w:t>适时播种，春播3月中旬至4月中旬。与其它玉米采取空间或时间隔离，防止串粉。亩种植密度3000～3200株。整地时重施基肥，每亩用有机肥1000公斤，复合肥25公斤，翻耕于畦中；在5叶期、拔节期和大喇叭口期每亩分别追施复合肥8公斤、10公斤和20公斤，大喇叭口期追肥结合中耕培土。综合防治病虫害。适时采收。</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白甜833属鲜食型甜玉米单交种。春播出苗至采收77天左右，比对照粤甜16号短5天。产量高，品质优，中抗纹枯病。适宜福建省作鲜食甜玉米种植。栽培上应注意防治玉米螟、草地贪夜蛾等病虫害，适时采摘。</w:t>
      </w:r>
      <w:r>
        <w:rPr>
          <w:rFonts w:ascii="仿宋" w:eastAsia="仿宋" w:cs="仿宋" w:hint="eastAsia"/>
          <w:vanish w:val="0"/>
          <w:color w:val="000000"/>
          <w:sz w:val="28"/>
          <w:szCs w:val="28"/>
          <w:lang w:eastAsia="zh-CN"/>
          <w:highlight w:val="auto"/>
        </w:rPr>
        <w:t>经审核，符合福建省玉米品种审定标准，通过审定。</w:t>
      </w:r>
    </w:p>
    <w:p>
      <w:pPr>
        <w:pStyle w:val="19"/>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contextualSpacing w:val="0"/>
        <w:jc w:val="both"/>
        <w:textAlignment w:val="auto"/>
        <w:rPr>
          <w:rFonts w:ascii="仿宋" w:eastAsia="仿宋" w:cs="仿宋" w:hint="eastAsia"/>
          <w:vanish w:val="0"/>
          <w:color w:val="000000"/>
          <w:kern w:val="2"/>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b/>
          <w:bCs/>
          <w:vanish w:val="0"/>
          <w:color w:val="000000"/>
          <w:kern w:val="2"/>
          <w:sz w:val="28"/>
          <w:szCs w:val="28"/>
          <w:highlight w:val="auto"/>
        </w:rPr>
      </w:pPr>
      <w:r>
        <w:rPr>
          <w:rFonts w:ascii="仿宋" w:eastAsia="仿宋" w:cs="仿宋" w:hint="eastAsia"/>
          <w:b/>
          <w:bCs/>
          <w:vanish w:val="0"/>
          <w:color w:val="000000"/>
          <w:kern w:val="2"/>
          <w:sz w:val="28"/>
          <w:szCs w:val="28"/>
          <w:highlight w:val="auto"/>
        </w:rPr>
        <w:t>95.审定编号：</w:t>
      </w:r>
      <w:r>
        <w:rPr>
          <w:rFonts w:ascii="仿宋" w:eastAsia="仿宋" w:cs="仿宋" w:hint="eastAsia"/>
          <w:vanish w:val="0"/>
          <w:color w:val="000000"/>
          <w:kern w:val="2"/>
          <w:sz w:val="28"/>
          <w:szCs w:val="28"/>
          <w:highlight w:val="auto"/>
        </w:rPr>
        <w:t>闽审玉20210008</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品种名称：</w:t>
      </w:r>
      <w:r>
        <w:rPr>
          <w:rFonts w:ascii="仿宋" w:eastAsia="仿宋" w:cs="仿宋" w:hint="eastAsia"/>
          <w:vanish w:val="0"/>
          <w:color w:val="000000"/>
          <w:kern w:val="2"/>
          <w:sz w:val="28"/>
          <w:szCs w:val="28"/>
          <w:highlight w:val="auto"/>
        </w:rPr>
        <w:t>SC1336</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申请单位：</w:t>
      </w:r>
      <w:r>
        <w:rPr>
          <w:rFonts w:ascii="仿宋" w:eastAsia="仿宋" w:cs="仿宋" w:hint="eastAsia"/>
          <w:vanish w:val="0"/>
          <w:color w:val="000000"/>
          <w:kern w:val="2"/>
          <w:sz w:val="28"/>
          <w:szCs w:val="28"/>
          <w:highlight w:val="auto"/>
        </w:rPr>
        <w:t>厦门市吉丰达农业科技有限公司</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选育单位：</w:t>
      </w:r>
      <w:r>
        <w:rPr>
          <w:rFonts w:ascii="仿宋" w:eastAsia="仿宋" w:cs="仿宋" w:hint="eastAsia"/>
          <w:vanish w:val="0"/>
          <w:color w:val="000000"/>
          <w:kern w:val="2"/>
          <w:sz w:val="28"/>
          <w:szCs w:val="28"/>
          <w:highlight w:val="auto"/>
        </w:rPr>
        <w:t>厦门市吉丰达农业科技有限公司</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品种来源：</w:t>
      </w:r>
      <w:r>
        <w:rPr>
          <w:rFonts w:ascii="仿宋" w:eastAsia="仿宋" w:cs="仿宋" w:hint="eastAsia"/>
          <w:vanish w:val="0"/>
          <w:color w:val="000000"/>
          <w:kern w:val="2"/>
          <w:sz w:val="28"/>
          <w:szCs w:val="28"/>
          <w:highlight w:val="auto"/>
        </w:rPr>
        <w:t>JF15198×B16228</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特征特性：</w:t>
      </w:r>
      <w:r>
        <w:rPr>
          <w:rFonts w:ascii="仿宋" w:eastAsia="仿宋" w:cs="仿宋" w:hint="eastAsia"/>
          <w:vanish w:val="0"/>
          <w:color w:val="000000"/>
          <w:kern w:val="2"/>
          <w:sz w:val="28"/>
          <w:szCs w:val="28"/>
          <w:highlight w:val="auto"/>
        </w:rPr>
        <w:t xml:space="preserve">春播出苗至鲜穗采收77天，比对照粤甜16号短5.7天。幼苗叶鞘绿色，叶片绿色，花药淡绿色，颖壳绿色。株型半紧凑，平均株高154.8厘米，穗位高31.2厘米。花丝绿色，果穗长筒型，穗长18.4厘米，穗粗4.7厘米，秃尖长0.8厘米，长筒型，穗行数17.6行，行粒数34.4粒，黄粒白轴，鲜百粒重35.2克，出籽率74.3%。倒伏率2.0%，倒折率0.1%。两年田间调查中抗大斑病、感小斑病、抗锈病、感纹枯病、抗茎腐病、抗粗缩病，纹枯病接菌鉴定为感病。品质分析：皮渣率11.4%，可溶性总糖19.5 %，还原糖8.9%。外观及品尝鉴定88.9分。 </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产量表现：</w:t>
      </w:r>
      <w:r>
        <w:rPr>
          <w:rFonts w:ascii="仿宋" w:eastAsia="仿宋" w:cs="仿宋" w:hint="eastAsia"/>
          <w:vanish w:val="0"/>
          <w:color w:val="000000"/>
          <w:kern w:val="2"/>
          <w:sz w:val="28"/>
          <w:szCs w:val="28"/>
          <w:highlight w:val="auto"/>
        </w:rPr>
        <w:t>2019年参加试验，鲜果穗平均亩产922.91公斤，比对照粤甜16号减产12.97%。2020年续试，鲜果穗平均亩产776.98公斤，比对照粤甜16号减产19.98%。两年平均鲜果穗亩产849.95公斤，比对照粤甜16号减产16.32%。</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栽培技术要点：</w:t>
      </w:r>
      <w:r>
        <w:rPr>
          <w:rFonts w:ascii="仿宋" w:eastAsia="仿宋" w:cs="仿宋" w:hint="eastAsia"/>
          <w:vanish w:val="0"/>
          <w:color w:val="000000"/>
          <w:kern w:val="2"/>
          <w:sz w:val="28"/>
          <w:szCs w:val="28"/>
          <w:highlight w:val="auto"/>
        </w:rPr>
        <w:t>适时播种，春播3月中旬至4月中旬。与其它玉米采取空间或时间隔离，防止串粉。亩种植密度3200～3500株。施足基肥，以有机肥为主，</w:t>
      </w:r>
      <w:r>
        <w:rPr>
          <w:rFonts w:ascii="仿宋" w:eastAsia="仿宋" w:cs="仿宋" w:hint="eastAsia"/>
          <w:vanish w:val="0"/>
          <w:color w:val="000000"/>
          <w:kern w:val="0"/>
          <w:sz w:val="28"/>
          <w:szCs w:val="28"/>
          <w:highlight w:val="auto"/>
        </w:rPr>
        <w:t>适量补充镁肥，</w:t>
      </w:r>
      <w:r>
        <w:rPr>
          <w:rFonts w:ascii="仿宋" w:eastAsia="仿宋" w:cs="仿宋" w:hint="eastAsia"/>
          <w:vanish w:val="0"/>
          <w:color w:val="000000"/>
          <w:kern w:val="2"/>
          <w:sz w:val="28"/>
          <w:szCs w:val="28"/>
          <w:highlight w:val="auto"/>
        </w:rPr>
        <w:t xml:space="preserve">亩施氮磷钾复合肥30～35公斤。拔节期结合培土增施尿素10公斤、复合肥15公斤，大喇叭口期后增施尿素10公斤、复合肥10公斤，开花前后增施钾肥，亩用量10公斤。综合防治病虫害。适时采收。 </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SC1336属鲜食型甜玉米单交种。春播出苗至采收77天，比对照粤甜16号短6天左右。产量一般，品质优，感纹枯病。适宜福建省作鲜食甜玉米种植。栽培上应注意防治纹枯病、玉米螟、草地贪夜蛾等病虫害，适时采摘。</w:t>
      </w:r>
      <w:r>
        <w:rPr>
          <w:rFonts w:ascii="仿宋" w:eastAsia="仿宋" w:cs="仿宋" w:hint="eastAsia"/>
          <w:vanish w:val="0"/>
          <w:color w:val="000000"/>
          <w:sz w:val="28"/>
          <w:szCs w:val="28"/>
          <w:lang w:eastAsia="zh-CN"/>
          <w:highlight w:val="auto"/>
        </w:rPr>
        <w:t>经审核，符合福建省玉米品种审定标准，通过审定。</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left="0" w:right="0" w:firstLine="629"/>
        <w:contextualSpacing w:val="0"/>
        <w:jc w:val="both"/>
        <w:textAlignment w:val="auto"/>
        <w:rPr>
          <w:rFonts w:ascii="仿宋" w:eastAsia="仿宋" w:cs="仿宋" w:hint="eastAsia"/>
          <w:vanish w:val="0"/>
          <w:color w:val="000000"/>
          <w:sz w:val="28"/>
          <w:szCs w:val="28"/>
          <w:highlight w:val="auto"/>
        </w:rPr>
      </w:pP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96.审定编号：</w:t>
      </w:r>
      <w:r>
        <w:rPr>
          <w:rFonts w:ascii="仿宋" w:eastAsia="仿宋" w:cs="仿宋" w:hint="eastAsia"/>
          <w:vanish w:val="0"/>
          <w:color w:val="000000"/>
          <w:kern w:val="2"/>
          <w:sz w:val="28"/>
          <w:szCs w:val="28"/>
          <w:highlight w:val="auto"/>
        </w:rPr>
        <w:t>闽审玉20210009</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品种名称：</w:t>
      </w:r>
      <w:r>
        <w:rPr>
          <w:rFonts w:ascii="仿宋" w:eastAsia="仿宋" w:cs="仿宋" w:hint="eastAsia"/>
          <w:vanish w:val="0"/>
          <w:color w:val="000000"/>
          <w:kern w:val="2"/>
          <w:sz w:val="28"/>
          <w:szCs w:val="28"/>
          <w:highlight w:val="auto"/>
        </w:rPr>
        <w:t>金鹭甜一号</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topLinePunct/>
        <w:autoSpaceDE/>
        <w:autoSpaceDN/>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2"/>
          <w:sz w:val="28"/>
          <w:szCs w:val="28"/>
          <w:highlight w:val="auto"/>
        </w:rPr>
        <w:t>申请单位：</w:t>
      </w:r>
      <w:r>
        <w:rPr>
          <w:rFonts w:ascii="仿宋" w:eastAsia="仿宋" w:cs="仿宋" w:hint="eastAsia"/>
          <w:vanish w:val="0"/>
          <w:color w:val="000000"/>
          <w:kern w:val="2"/>
          <w:sz w:val="28"/>
          <w:szCs w:val="28"/>
          <w:highlight w:val="auto"/>
        </w:rPr>
        <w:t>厦门圣地斯种苗有限公司</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选育单位：</w:t>
      </w:r>
      <w:r>
        <w:rPr>
          <w:rFonts w:ascii="仿宋" w:eastAsia="仿宋" w:cs="仿宋" w:hint="eastAsia"/>
          <w:vanish w:val="0"/>
          <w:color w:val="000000"/>
          <w:kern w:val="2"/>
          <w:sz w:val="28"/>
          <w:szCs w:val="28"/>
          <w:highlight w:val="auto"/>
        </w:rPr>
        <w:t>厦门圣地斯种苗有限公司</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0"/>
          <w:sz w:val="28"/>
          <w:szCs w:val="28"/>
          <w:highlight w:val="auto"/>
        </w:rPr>
      </w:pPr>
      <w:r>
        <w:rPr>
          <w:rFonts w:ascii="仿宋" w:eastAsia="仿宋" w:cs="仿宋" w:hint="eastAsia"/>
          <w:b/>
          <w:bCs/>
          <w:vanish w:val="0"/>
          <w:color w:val="000000"/>
          <w:kern w:val="0"/>
          <w:sz w:val="28"/>
          <w:szCs w:val="28"/>
          <w:highlight w:val="auto"/>
        </w:rPr>
        <w:t>品种来源：</w:t>
      </w:r>
      <w:r>
        <w:rPr>
          <w:rFonts w:ascii="仿宋" w:eastAsia="仿宋" w:cs="仿宋" w:hint="eastAsia"/>
          <w:vanish w:val="0"/>
          <w:color w:val="000000"/>
          <w:kern w:val="2"/>
          <w:sz w:val="28"/>
          <w:szCs w:val="28"/>
          <w:highlight w:val="auto"/>
        </w:rPr>
        <w:t>SD15345×B16474</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特征特性：</w:t>
      </w:r>
      <w:r>
        <w:rPr>
          <w:rFonts w:ascii="仿宋" w:eastAsia="仿宋" w:cs="仿宋" w:hint="eastAsia"/>
          <w:vanish w:val="0"/>
          <w:color w:val="000000"/>
          <w:kern w:val="2"/>
          <w:sz w:val="28"/>
          <w:szCs w:val="28"/>
          <w:highlight w:val="auto"/>
        </w:rPr>
        <w:t>春播出苗至鲜穗</w:t>
      </w:r>
      <w:r>
        <w:rPr>
          <w:rFonts w:ascii="仿宋" w:eastAsia="仿宋" w:cs="仿宋" w:hint="eastAsia"/>
          <w:vanish w:val="0"/>
          <w:color w:val="000000"/>
          <w:kern w:val="0"/>
          <w:sz w:val="28"/>
          <w:szCs w:val="28"/>
          <w:highlight w:val="auto"/>
        </w:rPr>
        <w:t>采收77.9天，比对照粤甜16号短4.8天。幼苗叶鞘绿色，叶片绿色，花药淡绿色，颖壳绿色，株型半紧凑，平均株高169.2厘米，穗位高49.0厘米。花丝绿色，果穗长筒型，穗长18.8厘米，穗粗4.9厘米，秃尖长1.1厘米，长筒型，穗行数14.6行，行粒数34.8粒，黄白粒白轴，鲜百粒重35.8克，出籽率69.8%。倒伏率0.7%，倒折率0.1%。两年田间调查抗大斑病、抗小斑病、抗锈病、中抗纹枯病、中抗茎腐病、抗粗缩病，接菌鉴定为感病。品质分析：皮渣率11.5%，可溶性总糖18.4 %，还原糖7.3%。外观及品尝鉴定88.4分。</w:t>
      </w:r>
    </w:p>
    <w:p>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kern w:val="2"/>
          <w:sz w:val="28"/>
          <w:szCs w:val="28"/>
          <w:highlight w:val="auto"/>
        </w:rPr>
      </w:pPr>
      <w:r>
        <w:rPr>
          <w:rFonts w:ascii="仿宋" w:eastAsia="仿宋" w:cs="仿宋" w:hint="eastAsia"/>
          <w:b/>
          <w:bCs/>
          <w:vanish w:val="0"/>
          <w:color w:val="000000"/>
          <w:kern w:val="0"/>
          <w:sz w:val="28"/>
          <w:szCs w:val="28"/>
          <w:highlight w:val="auto"/>
        </w:rPr>
        <w:t>产量表现：</w:t>
      </w:r>
      <w:r>
        <w:rPr>
          <w:rFonts w:ascii="仿宋" w:eastAsia="仿宋" w:cs="仿宋" w:hint="eastAsia"/>
          <w:vanish w:val="0"/>
          <w:color w:val="000000"/>
          <w:kern w:val="0"/>
          <w:sz w:val="28"/>
          <w:szCs w:val="28"/>
          <w:highlight w:val="auto"/>
        </w:rPr>
        <w:t>2019年参加试验，鲜果穗平均亩产967.47公斤，比对照粤甜16号减产8.77%。2020年续试，鲜果穗平均亩产867.13公斤，比对照粤甜16号减产10.70%。两年平均鲜果穗亩产917.30公斤，比对照粤甜16号减产9.69%。</w:t>
      </w:r>
    </w:p>
    <w:p>
      <w:pPr>
        <w:keepNext w:val="0"/>
        <w:keepLines w:val="0"/>
        <w:pageBreakBefore w:val="0"/>
        <w:widowControl w:val="0"/>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b/>
          <w:bCs/>
          <w:vanish w:val="0"/>
          <w:color w:val="000000"/>
          <w:kern w:val="0"/>
          <w:sz w:val="28"/>
          <w:szCs w:val="28"/>
          <w:highlight w:val="auto"/>
        </w:rPr>
      </w:pPr>
      <w:r>
        <w:rPr>
          <w:rFonts w:ascii="仿宋" w:eastAsia="仿宋" w:cs="仿宋" w:hint="eastAsia"/>
          <w:b/>
          <w:bCs/>
          <w:vanish w:val="0"/>
          <w:color w:val="000000"/>
          <w:kern w:val="0"/>
          <w:sz w:val="28"/>
          <w:szCs w:val="28"/>
          <w:highlight w:val="auto"/>
        </w:rPr>
        <w:t>栽培技术要点：</w:t>
      </w:r>
      <w:r>
        <w:rPr>
          <w:rFonts w:ascii="仿宋" w:eastAsia="仿宋" w:cs="仿宋" w:hint="eastAsia"/>
          <w:vanish w:val="0"/>
          <w:color w:val="000000"/>
          <w:kern w:val="0"/>
          <w:sz w:val="28"/>
          <w:szCs w:val="28"/>
          <w:highlight w:val="auto"/>
        </w:rPr>
        <w:t>适时播种，春播3月中旬至4月中旬。与其它玉米采取空间或时间隔离，防止串粉。亩种植密度3200～3500株。施足基肥，以有机肥为主，适量补充镁肥，亩施氮磷钾复合肥30～35公斤。拔节期结合培土增施尿素10公斤、复合肥15公斤，大喇叭口期后增施尿素10公斤、复合肥10公斤，开花前后增施钾肥，亩用量10公斤。综合防治病虫害。适时采收。</w:t>
      </w:r>
    </w:p>
    <w:p>
      <w:pPr>
        <w:pStyle w:val="16"/>
        <w:keepNext w:val="0"/>
        <w:keepLines w:val="0"/>
        <w:pageBreakBefore w:val="0"/>
        <w:widowControl/>
        <w:pBdr>
          <w:top w:val="none" w:sz="0" w:space="0" w:color="auto"/>
          <w:left w:val="none" w:sz="0" w:space="0" w:color="auto"/>
          <w:bottom w:val="none" w:sz="0" w:space="0" w:color="auto"/>
          <w:right w:val="none" w:sz="0" w:space="0" w:color="auto"/>
        </w:pBdr>
        <w:kinsoku/>
        <w:wordWrap/>
        <w:overflowPunct/>
        <w:bidi w:val="0"/>
        <w:adjustRightInd w:val="0"/>
        <w:snapToGrid w:val="0"/>
        <w:spacing w:line="288" w:lineRule="auto"/>
        <w:ind w:right="0" w:firstLineChars="200" w:firstLine="560"/>
        <w:contextualSpacing w:val="0"/>
        <w:jc w:val="both"/>
        <w:textAlignment w:val="auto"/>
        <w:rPr>
          <w:rFonts w:ascii="仿宋" w:eastAsia="仿宋" w:cs="仿宋" w:hint="eastAsia"/>
          <w:vanish w:val="0"/>
          <w:color w:val="000000"/>
          <w:sz w:val="28"/>
          <w:szCs w:val="28"/>
          <w:lang w:eastAsia="zh-CN"/>
          <w:highlight w:val="auto"/>
        </w:rPr>
      </w:pPr>
      <w:r>
        <w:rPr>
          <w:rFonts w:ascii="仿宋" w:eastAsia="仿宋" w:cs="仿宋" w:hint="eastAsia"/>
          <w:b/>
          <w:bCs/>
          <w:vanish w:val="0"/>
          <w:color w:val="000000"/>
          <w:sz w:val="28"/>
          <w:szCs w:val="28"/>
        </w:rPr>
        <w:t>省农作物品种审定委员会审定意见</w:t>
      </w:r>
      <w:r>
        <w:rPr>
          <w:rFonts w:ascii="仿宋" w:eastAsia="仿宋" w:cs="仿宋" w:hint="eastAsia"/>
          <w:b/>
          <w:bCs/>
          <w:vanish w:val="0"/>
          <w:color w:val="000000"/>
          <w:sz w:val="28"/>
          <w:szCs w:val="28"/>
          <w:highlight w:val="auto"/>
        </w:rPr>
        <w:t>：</w:t>
      </w:r>
      <w:r>
        <w:rPr>
          <w:rFonts w:ascii="仿宋" w:eastAsia="仿宋" w:cs="仿宋" w:hint="eastAsia"/>
          <w:vanish w:val="0"/>
          <w:color w:val="000000"/>
          <w:sz w:val="28"/>
          <w:szCs w:val="28"/>
          <w:highlight w:val="auto"/>
        </w:rPr>
        <w:t>金鹭甜一号属鲜食型甜玉米单交种。春播出苗至采收78天左右，比对照粤甜16号短5天。产量一般，品质优，感纹枯病。适宜福建省作鲜食甜玉米种植。栽培上应注意防治纹枯病、玉米螟、草地贪夜蛾等病虫害，适时采摘。</w:t>
      </w:r>
      <w:r>
        <w:rPr>
          <w:rFonts w:ascii="仿宋" w:eastAsia="仿宋" w:cs="仿宋" w:hint="eastAsia"/>
          <w:vanish w:val="0"/>
          <w:color w:val="000000"/>
          <w:sz w:val="28"/>
          <w:szCs w:val="28"/>
          <w:lang w:eastAsia="zh-CN"/>
          <w:highlight w:val="auto"/>
        </w:rPr>
        <w:t>经审核，符合福建省玉米品种审定标准，通过审定。</w:t>
      </w:r>
    </w:p>
    <w:p>
      <w:pPr>
        <w:topLinePunct/>
        <w:adjustRightInd w:val="0"/>
        <w:snapToGrid w:val="0"/>
        <w:spacing w:line="288" w:lineRule="auto"/>
        <w:ind w:left="0" w:firstLine="629"/>
        <w:rPr>
          <w:rFonts w:ascii="仿宋" w:eastAsia="仿宋" w:hint="eastAsia"/>
          <w:color w:val="000000"/>
          <w:sz w:val="28"/>
          <w:szCs w:val="28"/>
        </w:rPr>
      </w:pPr>
    </w:p>
    <w:sectPr>
      <w:footerReference w:type="default" r:id="rId2"/>
      <w:footerReference w:type="even" r:id="rId3"/>
      <w:pgSz w:w="11907" w:h="16840"/>
      <w:pgMar w:top="1928" w:right="1361" w:bottom="1418" w:left="1531" w:header="851" w:footer="992" w:gutter="0"/>
      <w:pgNumType w:fmt="numberInDash" w:start="12"/>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
    <w:altName w:val="仿宋_GB2312"/>
    <w:panose1 w:val="02010609060101010101"/>
    <w:charset w:val="86"/>
    <w:family w:val="modern"/>
    <w:pitch w:val="variable"/>
    <w:sig w:usb0="800002BF" w:usb1="38CF7CFA" w:usb2="00000016" w:usb3="00000000" w:csb0="00040001" w:csb1="00000000"/>
  </w:font>
  <w:font w:name="方正小标宋简体">
    <w:altName w:val="宋体"/>
    <w:panose1 w:val="03000509000000000000"/>
    <w:charset w:val="86"/>
    <w:family w:val="script"/>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rFonts w:ascii="宋体" w:hint="eastAsia"/>
        <w:sz w:val="28"/>
        <w:szCs w:val="28"/>
      </w:rPr>
    </w:pPr>
    <w:r>
      <w:rPr>
        <w:rStyle w:val="18"/>
        <w:rFonts w:ascii="宋体" w:hint="eastAsia"/>
        <w:sz w:val="28"/>
        <w:szCs w:val="28"/>
      </w:rPr>
      <w:fldChar w:fldCharType="begin"/>
    </w:r>
    <w:r>
      <w:rPr>
        <w:rStyle w:val="18"/>
        <w:rFonts w:ascii="宋体" w:hint="eastAsia"/>
        <w:sz w:val="28"/>
        <w:szCs w:val="28"/>
      </w:rPr>
      <w:instrText>Page</w:instrText>
    </w:r>
    <w:r>
      <w:rPr>
        <w:rStyle w:val="18"/>
        <w:rFonts w:ascii="宋体" w:hint="eastAsia"/>
        <w:sz w:val="28"/>
        <w:szCs w:val="28"/>
      </w:rPr>
      <w:fldChar w:fldCharType="separate"/>
    </w:r>
    <w:r>
      <w:rPr>
        <w:rStyle w:val="18"/>
        <w:rFonts w:ascii="宋体" w:hint="eastAsia"/>
        <w:sz w:val="28"/>
        <w:szCs w:val="28"/>
      </w:rPr>
      <w:t>- 1 -</w:t>
    </w:r>
    <w:r>
      <w:rPr>
        <w:rStyle w:val="18"/>
        <w:rFonts w:ascii="宋体" w:hint="eastAsia"/>
        <w:sz w:val="28"/>
        <w:szCs w:val="28"/>
      </w:rPr>
      <w:fldChar w:fldCharType="end"/>
    </w:r>
  </w:p>
  <w:p>
    <w:pPr>
      <w:pStyle w:val="17"/>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8"/>
      </w:rPr>
      <w:fldChar w:fldCharType="begin"/>
    </w:r>
    <w:r>
      <w:rPr>
        <w:rStyle w:val="18"/>
      </w:rPr>
      <w:instrText>Page</w:instrText>
    </w:r>
    <w:r>
      <w:rPr>
        <w:rStyle w:val="18"/>
      </w:rPr>
      <w:fldChar w:fldCharType="separate"/>
    </w:r>
    <w:r>
      <w:rPr>
        <w:rStyle w:val="18"/>
      </w:rPr>
      <w:t>- 1 -</w:t>
    </w:r>
    <w:r>
      <w:rPr>
        <w:rStyle w:val="18"/>
      </w:rPr>
      <w:fldChar w:fldCharType="end"/>
    </w:r>
  </w:p>
  <w:p>
    <w:pPr>
      <w:pStyle w:val="17"/>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ind w:right="360" w:firstLine="360"/>
    </w:pPr>
    <w:r>
      <w:rPr>
        <w:rStyle w:val="18"/>
      </w:rPr>
      <w:fldChar w:fldCharType="begin"/>
    </w:r>
    <w:r>
      <w:rPr>
        <w:rStyle w:val="18"/>
      </w:rPr>
      <w:instrText>Page</w:instrText>
    </w:r>
    <w:r>
      <w:rPr>
        <w:rStyle w:val="18"/>
      </w:rPr>
      <w:fldChar w:fldCharType="separate"/>
    </w:r>
    <w:r>
      <w:rPr>
        <w:rStyle w:val="18"/>
      </w:rPr>
      <w:t>1</w:t>
    </w:r>
    <w:r>
      <w:rPr>
        <w:rStyle w:val="18"/>
      </w:rPr>
      <w:fldChar w:fldCharType="end"/>
    </w:r>
  </w:p>
  <w:p>
    <w:pPr>
      <w:pStyle w:val="17"/>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annotation text"/>
    <w:next w:val="16"/>
    <w:pPr>
      <w:widowControl w:val="0"/>
    </w:pPr>
    <w:rPr>
      <w:rFonts w:ascii="Times New Roman" w:eastAsia="宋体" w:cs="Times New Roman" w:hAnsi="Times New Roman"/>
      <w:kern w:val="2"/>
      <w:sz w:val="21"/>
      <w:szCs w:val="24"/>
      <w:lang w:val="en-US" w:eastAsia="zh-CN" w:bidi="ar-SA"/>
    </w:rPr>
  </w:style>
  <w:style w:type="paragraph" w:styleId="16">
    <w:name w:val="Normal (Web)"/>
    <w:pPr>
      <w:widowControl/>
      <w:spacing w:line="420" w:lineRule="auto"/>
      <w:ind w:firstLine="420"/>
      <w:jc w:val="left"/>
    </w:pPr>
    <w:rPr>
      <w:rFonts w:ascii="Times New Roman" w:eastAsia="宋体" w:cs="Times New Roman" w:hAnsi="Times New Roman"/>
      <w:kern w:val="0"/>
      <w:sz w:val="21"/>
      <w:szCs w:val="21"/>
      <w:lang w:val="en-US" w:eastAsia="zh-CN" w:bidi="ar-SA"/>
    </w:rPr>
  </w:style>
  <w:style w:type="paragraph" w:styleId="17">
    <w:name w:val="footer"/>
    <w:basedOn w:val="0"/>
    <w:pPr>
      <w:tabs>
        <w:tab w:val="center" w:pos="4153"/>
        <w:tab w:val="right" w:pos="8307"/>
      </w:tabs>
      <w:snapToGrid w:val="0"/>
      <w:jc w:val="left"/>
    </w:pPr>
    <w:rPr>
      <w:sz w:val="18"/>
    </w:rPr>
  </w:style>
  <w:style w:type="character" w:styleId="18">
    <w:name w:val="page number"/>
    <w:basedOn w:val="10"/>
  </w:style>
  <w:style w:type="paragraph" w:customStyle="1" w:styleId="19">
    <w:name w:val="无间隔1"/>
    <w:next w:val="16"/>
    <w:pPr>
      <w:widowControl w:val="0"/>
      <w:jc w:val="both"/>
    </w:pPr>
    <w:rPr>
      <w:rFonts w:ascii="Times New Roman" w:eastAsia="宋体" w:cs="Times New Roman" w:hAnsi="Times New Roman"/>
      <w:kern w:val="2"/>
      <w:sz w:val="21"/>
      <w:szCs w:val="24"/>
      <w:lang w:val="en-US" w:eastAsia="zh-CN" w:bidi="ar-SA"/>
    </w:rPr>
  </w:style>
  <w:style w:type="paragraph" w:styleId="20">
    <w:name w:val="header"/>
    <w:basedOn w:val="0"/>
    <w:pPr>
      <w:pBdr>
        <w:bottom w:val="single" w:sz="6" w:space="1" w:color="auto"/>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image" Target="media/2.png"/><Relationship Id="rId5" Type="http://schemas.openxmlformats.org/officeDocument/2006/relationships/image" Target="media/5.png"/><Relationship Id="rId6" Type="http://schemas.openxmlformats.org/officeDocument/2006/relationships/image" Target="media/8.png"/><Relationship Id="rId7" Type="http://schemas.openxmlformats.org/officeDocument/2006/relationships/image" Target="media/11.png"/><Relationship Id="rId8" Type="http://schemas.openxmlformats.org/officeDocument/2006/relationships/styles" Target="styles.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172</TotalTime>
  <Application>Yozo_Office</Application>
  <Pages>87</Pages>
  <Words>63389</Words>
  <Characters>75608</Characters>
  <Lines>2668</Lines>
  <Paragraphs>840</Paragraphs>
  <CharactersWithSpaces>75637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dell-pc3217</dc:creator>
  <cp:lastModifiedBy>dell-pc3217</cp:lastModifiedBy>
  <cp:revision>1</cp:revision>
  <cp:lastPrinted>2021-07-06T08:13:13Z</cp:lastPrinted>
  <dcterms:created xsi:type="dcterms:W3CDTF">2021-03-23T02:35:00Z</dcterms:created>
  <dcterms:modified xsi:type="dcterms:W3CDTF">2021-07-13T03:25:24Z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y fmtid="{D5CDD505-2E9C-101B-9397-08002B2CF9AE}" pid="3" name="ICV">
    <vt:lpwstr>BA12E9106F0E4F6FAD181D116D1A955E</vt:lpwstr>
  </property>
</Properties>
</file>